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7BDFE" w14:textId="77777777" w:rsidR="0040737E" w:rsidRDefault="0040737E" w:rsidP="0040737E">
      <w:pPr>
        <w:rPr>
          <w:b/>
          <w:sz w:val="32"/>
          <w:szCs w:val="32"/>
        </w:rPr>
      </w:pPr>
      <w:bookmarkStart w:id="0" w:name="_Hlk53894756"/>
      <w:bookmarkEnd w:id="0"/>
      <w:r>
        <w:rPr>
          <w:b/>
          <w:noProof/>
          <w:sz w:val="32"/>
          <w:szCs w:val="32"/>
          <w:lang w:eastAsia="fr-CA"/>
        </w:rPr>
        <w:drawing>
          <wp:inline distT="0" distB="0" distL="0" distR="0" wp14:anchorId="59A66FD5" wp14:editId="611D2999">
            <wp:extent cx="1428558" cy="1496291"/>
            <wp:effectExtent l="0" t="0" r="635" b="8890"/>
            <wp:docPr id="147" name="Image 147" descr="Une image contenant texte, Police, Graphique, graphis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Image 147" descr="Une image contenant texte, Police, Graphique, graphisme&#10;&#10;Description générée automatiquement"/>
                    <pic:cNvPicPr/>
                  </pic:nvPicPr>
                  <pic:blipFill>
                    <a:blip r:embed="rId8">
                      <a:extLst>
                        <a:ext uri="{28A0092B-C50C-407E-A947-70E740481C1C}">
                          <a14:useLocalDpi xmlns:a14="http://schemas.microsoft.com/office/drawing/2010/main" val="0"/>
                        </a:ext>
                      </a:extLst>
                    </a:blip>
                    <a:stretch>
                      <a:fillRect/>
                    </a:stretch>
                  </pic:blipFill>
                  <pic:spPr>
                    <a:xfrm>
                      <a:off x="0" y="0"/>
                      <a:ext cx="1473289" cy="1543143"/>
                    </a:xfrm>
                    <a:prstGeom prst="rect">
                      <a:avLst/>
                    </a:prstGeom>
                  </pic:spPr>
                </pic:pic>
              </a:graphicData>
            </a:graphic>
          </wp:inline>
        </w:drawing>
      </w:r>
      <w:r>
        <w:rPr>
          <w:b/>
          <w:sz w:val="32"/>
          <w:szCs w:val="32"/>
        </w:rPr>
        <w:br w:type="textWrapping" w:clear="all"/>
      </w:r>
    </w:p>
    <w:p w14:paraId="0B90ABB1" w14:textId="77777777" w:rsidR="0040737E" w:rsidRDefault="0040737E" w:rsidP="0040737E">
      <w:pPr>
        <w:rPr>
          <w:b/>
          <w:sz w:val="32"/>
          <w:szCs w:val="32"/>
        </w:rPr>
      </w:pPr>
    </w:p>
    <w:p w14:paraId="481766DD" w14:textId="77777777" w:rsidR="0040737E" w:rsidRDefault="0040737E" w:rsidP="0040737E">
      <w:pPr>
        <w:rPr>
          <w:b/>
          <w:sz w:val="32"/>
          <w:szCs w:val="32"/>
        </w:rPr>
      </w:pPr>
    </w:p>
    <w:p w14:paraId="44D203A7" w14:textId="77777777" w:rsidR="0040737E" w:rsidRDefault="0040737E" w:rsidP="0040737E">
      <w:pPr>
        <w:rPr>
          <w:b/>
          <w:sz w:val="32"/>
          <w:szCs w:val="32"/>
        </w:rPr>
      </w:pPr>
    </w:p>
    <w:p w14:paraId="47E2EF90" w14:textId="77777777" w:rsidR="0040737E" w:rsidRDefault="0040737E" w:rsidP="0040737E">
      <w:pPr>
        <w:rPr>
          <w:b/>
          <w:sz w:val="32"/>
          <w:szCs w:val="32"/>
        </w:rPr>
      </w:pPr>
    </w:p>
    <w:p w14:paraId="680D559B" w14:textId="77777777" w:rsidR="0040737E" w:rsidRDefault="0040737E" w:rsidP="0040737E">
      <w:pPr>
        <w:rPr>
          <w:b/>
          <w:sz w:val="32"/>
          <w:szCs w:val="32"/>
        </w:rPr>
      </w:pPr>
    </w:p>
    <w:p w14:paraId="629A0388" w14:textId="38305109" w:rsidR="0040737E" w:rsidRDefault="00D61D1B" w:rsidP="0040737E">
      <w:pPr>
        <w:jc w:val="center"/>
        <w:rPr>
          <w:b/>
          <w:sz w:val="32"/>
          <w:szCs w:val="32"/>
        </w:rPr>
      </w:pPr>
      <w:r>
        <w:rPr>
          <w:b/>
          <w:sz w:val="32"/>
          <w:szCs w:val="32"/>
        </w:rPr>
        <w:t xml:space="preserve">GUIDE DES </w:t>
      </w:r>
      <w:r w:rsidR="00B70C8C">
        <w:rPr>
          <w:b/>
          <w:sz w:val="32"/>
          <w:szCs w:val="32"/>
        </w:rPr>
        <w:t>RÈGLES DE GESTION DE</w:t>
      </w:r>
      <w:r w:rsidR="0040737E">
        <w:rPr>
          <w:b/>
          <w:sz w:val="32"/>
          <w:szCs w:val="32"/>
        </w:rPr>
        <w:t xml:space="preserve"> </w:t>
      </w:r>
      <w:r w:rsidR="00983E46">
        <w:rPr>
          <w:b/>
          <w:sz w:val="32"/>
          <w:szCs w:val="32"/>
        </w:rPr>
        <w:t>GOTOUCAN</w:t>
      </w:r>
      <w:r w:rsidR="00B70C8C">
        <w:rPr>
          <w:b/>
          <w:sz w:val="32"/>
          <w:szCs w:val="32"/>
        </w:rPr>
        <w:t xml:space="preserve"> POUR LE CENTRE REGAIN DE VIE</w:t>
      </w:r>
    </w:p>
    <w:p w14:paraId="49866BA5" w14:textId="1D5BB236" w:rsidR="0040737E" w:rsidRDefault="0040737E" w:rsidP="0040737E">
      <w:pPr>
        <w:jc w:val="center"/>
        <w:rPr>
          <w:b/>
          <w:sz w:val="32"/>
          <w:szCs w:val="32"/>
        </w:rPr>
      </w:pPr>
      <w:r>
        <w:rPr>
          <w:b/>
          <w:sz w:val="32"/>
          <w:szCs w:val="32"/>
        </w:rPr>
        <w:t xml:space="preserve">Version </w:t>
      </w:r>
      <w:r w:rsidR="006C372F">
        <w:rPr>
          <w:b/>
          <w:sz w:val="32"/>
          <w:szCs w:val="32"/>
        </w:rPr>
        <w:t>1</w:t>
      </w:r>
      <w:r>
        <w:rPr>
          <w:b/>
          <w:sz w:val="32"/>
          <w:szCs w:val="32"/>
        </w:rPr>
        <w:t>.</w:t>
      </w:r>
      <w:r w:rsidR="00A87D1C">
        <w:rPr>
          <w:b/>
          <w:sz w:val="32"/>
          <w:szCs w:val="32"/>
        </w:rPr>
        <w:t>1</w:t>
      </w:r>
    </w:p>
    <w:p w14:paraId="44DC80B8" w14:textId="77777777" w:rsidR="0040737E" w:rsidRDefault="0040737E" w:rsidP="0040737E">
      <w:pPr>
        <w:rPr>
          <w:b/>
          <w:sz w:val="32"/>
          <w:szCs w:val="32"/>
        </w:rPr>
      </w:pPr>
    </w:p>
    <w:p w14:paraId="5A42DC46" w14:textId="77777777" w:rsidR="0040737E" w:rsidRDefault="0040737E" w:rsidP="0040737E">
      <w:pPr>
        <w:rPr>
          <w:b/>
          <w:sz w:val="32"/>
          <w:szCs w:val="32"/>
        </w:rPr>
      </w:pPr>
    </w:p>
    <w:p w14:paraId="52094391" w14:textId="77777777" w:rsidR="0040737E" w:rsidRDefault="0040737E" w:rsidP="0040737E">
      <w:pPr>
        <w:rPr>
          <w:b/>
          <w:sz w:val="32"/>
          <w:szCs w:val="32"/>
        </w:rPr>
      </w:pPr>
    </w:p>
    <w:p w14:paraId="4871FF39" w14:textId="77777777" w:rsidR="0040737E" w:rsidRDefault="0040737E" w:rsidP="0040737E">
      <w:pPr>
        <w:rPr>
          <w:b/>
          <w:sz w:val="32"/>
          <w:szCs w:val="32"/>
        </w:rPr>
      </w:pPr>
    </w:p>
    <w:p w14:paraId="5858F69C" w14:textId="77777777" w:rsidR="0040737E" w:rsidRDefault="0040737E" w:rsidP="0040737E">
      <w:pPr>
        <w:rPr>
          <w:b/>
          <w:sz w:val="32"/>
          <w:szCs w:val="32"/>
        </w:rPr>
      </w:pPr>
    </w:p>
    <w:p w14:paraId="67F9B4C2" w14:textId="77777777" w:rsidR="0040737E" w:rsidRDefault="0040737E" w:rsidP="0040737E">
      <w:pPr>
        <w:rPr>
          <w:b/>
          <w:sz w:val="32"/>
          <w:szCs w:val="32"/>
        </w:rPr>
      </w:pPr>
    </w:p>
    <w:p w14:paraId="71985A81" w14:textId="77777777" w:rsidR="0040737E" w:rsidRDefault="0040737E" w:rsidP="0040737E">
      <w:pPr>
        <w:rPr>
          <w:b/>
          <w:sz w:val="32"/>
          <w:szCs w:val="32"/>
        </w:rPr>
      </w:pPr>
    </w:p>
    <w:p w14:paraId="7CD4F382" w14:textId="3019C0E9" w:rsidR="0040737E" w:rsidRPr="001B7B4C" w:rsidRDefault="0040737E" w:rsidP="0040737E">
      <w:pPr>
        <w:spacing w:before="600" w:after="0" w:line="240" w:lineRule="auto"/>
        <w:rPr>
          <w:b/>
          <w:sz w:val="32"/>
          <w:szCs w:val="32"/>
        </w:rPr>
      </w:pPr>
      <w:r>
        <w:rPr>
          <w:b/>
          <w:sz w:val="32"/>
          <w:szCs w:val="32"/>
        </w:rPr>
        <w:t>Rédigé par Gaston Tremblay</w:t>
      </w:r>
      <w:r>
        <w:rPr>
          <w:b/>
          <w:sz w:val="32"/>
          <w:szCs w:val="32"/>
        </w:rPr>
        <w:tab/>
      </w:r>
      <w:r w:rsidR="00DE0BD3">
        <w:rPr>
          <w:b/>
          <w:sz w:val="32"/>
          <w:szCs w:val="32"/>
        </w:rPr>
        <w:fldChar w:fldCharType="begin"/>
      </w:r>
      <w:r w:rsidR="00DE0BD3">
        <w:rPr>
          <w:b/>
          <w:sz w:val="32"/>
          <w:szCs w:val="32"/>
        </w:rPr>
        <w:instrText xml:space="preserve"> SUBJECT   \* MERGEFORMAT </w:instrText>
      </w:r>
      <w:r w:rsidR="00DE0BD3">
        <w:rPr>
          <w:b/>
          <w:sz w:val="32"/>
          <w:szCs w:val="32"/>
        </w:rPr>
        <w:fldChar w:fldCharType="end"/>
      </w:r>
      <w:r w:rsidR="00DE0BD3">
        <w:rPr>
          <w:b/>
          <w:sz w:val="32"/>
          <w:szCs w:val="32"/>
        </w:rPr>
        <w:fldChar w:fldCharType="begin"/>
      </w:r>
      <w:r w:rsidR="00DE0BD3">
        <w:rPr>
          <w:b/>
          <w:sz w:val="32"/>
          <w:szCs w:val="32"/>
        </w:rPr>
        <w:instrText xml:space="preserve"> INFO  Keywords  \* MERGEFORMAT </w:instrText>
      </w:r>
      <w:r w:rsidR="00DE0BD3">
        <w:rPr>
          <w:b/>
          <w:sz w:val="32"/>
          <w:szCs w:val="32"/>
        </w:rPr>
        <w:fldChar w:fldCharType="end"/>
      </w:r>
      <w:r w:rsidR="00DE0BD3">
        <w:rPr>
          <w:b/>
          <w:sz w:val="32"/>
          <w:szCs w:val="32"/>
        </w:rPr>
        <w:fldChar w:fldCharType="begin"/>
      </w:r>
      <w:r w:rsidR="00DE0BD3">
        <w:rPr>
          <w:b/>
          <w:sz w:val="32"/>
          <w:szCs w:val="32"/>
        </w:rPr>
        <w:instrText xml:space="preserve"> INFO  Comments  \* MERGEFORMAT </w:instrText>
      </w:r>
      <w:r w:rsidR="00DE0BD3">
        <w:rPr>
          <w:b/>
          <w:sz w:val="32"/>
          <w:szCs w:val="32"/>
        </w:rPr>
        <w:fldChar w:fldCharType="separate"/>
      </w:r>
      <w:r w:rsidR="00625EE2">
        <w:rPr>
          <w:b/>
          <w:sz w:val="32"/>
          <w:szCs w:val="32"/>
        </w:rPr>
        <w:t>2025-04-01</w:t>
      </w:r>
      <w:r w:rsidR="00DE0BD3">
        <w:rPr>
          <w:b/>
          <w:sz w:val="32"/>
          <w:szCs w:val="32"/>
        </w:rPr>
        <w:fldChar w:fldCharType="end"/>
      </w:r>
    </w:p>
    <w:p w14:paraId="108EAAC1" w14:textId="77777777" w:rsidR="0040737E" w:rsidRPr="00583371" w:rsidRDefault="0040737E" w:rsidP="0040737E">
      <w:pPr>
        <w:pStyle w:val="Tabledesmatieres"/>
        <w:rPr>
          <w:rFonts w:ascii="Times New Roman" w:hAnsi="Times New Roman" w:cs="Times New Roman"/>
          <w:sz w:val="36"/>
          <w:szCs w:val="36"/>
        </w:rPr>
      </w:pPr>
      <w:r w:rsidRPr="00583371">
        <w:rPr>
          <w:rFonts w:ascii="Times New Roman" w:hAnsi="Times New Roman" w:cs="Times New Roman"/>
          <w:sz w:val="36"/>
          <w:szCs w:val="36"/>
        </w:rPr>
        <w:lastRenderedPageBreak/>
        <w:t>Avis de propriété et de confidentialité</w:t>
      </w:r>
    </w:p>
    <w:p w14:paraId="4C397093" w14:textId="77777777" w:rsidR="0040737E" w:rsidRPr="009F762A" w:rsidRDefault="0040737E" w:rsidP="0040737E">
      <w:pPr>
        <w:pStyle w:val="Textenormal"/>
        <w:rPr>
          <w:b/>
          <w:sz w:val="22"/>
          <w:szCs w:val="22"/>
        </w:rPr>
      </w:pPr>
      <w:r w:rsidRPr="009F762A">
        <w:rPr>
          <w:b/>
          <w:sz w:val="22"/>
          <w:szCs w:val="22"/>
        </w:rPr>
        <w:t xml:space="preserve">© Tous droits réservés </w:t>
      </w:r>
      <w:r>
        <w:rPr>
          <w:b/>
          <w:sz w:val="22"/>
          <w:szCs w:val="22"/>
        </w:rPr>
        <w:t>Centre Regain de vie</w:t>
      </w:r>
      <w:r w:rsidRPr="009F762A">
        <w:rPr>
          <w:b/>
          <w:sz w:val="22"/>
          <w:szCs w:val="22"/>
        </w:rPr>
        <w:t xml:space="preserve"> </w:t>
      </w:r>
      <w:r>
        <w:rPr>
          <w:b/>
          <w:sz w:val="22"/>
          <w:szCs w:val="22"/>
        </w:rPr>
        <w:t>2025</w:t>
      </w:r>
    </w:p>
    <w:p w14:paraId="52A095A9" w14:textId="1BDB92FA" w:rsidR="0040737E" w:rsidRDefault="0040737E" w:rsidP="0040737E">
      <w:pPr>
        <w:pStyle w:val="Textenormal"/>
        <w:spacing w:line="240" w:lineRule="auto"/>
        <w:jc w:val="both"/>
        <w:rPr>
          <w:sz w:val="22"/>
          <w:szCs w:val="22"/>
        </w:rPr>
      </w:pPr>
      <w:r w:rsidRPr="009F762A">
        <w:rPr>
          <w:sz w:val="22"/>
          <w:szCs w:val="22"/>
        </w:rPr>
        <w:t xml:space="preserve">Ce document doit être utilisé seulement dans le cours normal des affaires </w:t>
      </w:r>
      <w:r>
        <w:rPr>
          <w:sz w:val="22"/>
          <w:szCs w:val="22"/>
        </w:rPr>
        <w:t>du Centre Regain de vie</w:t>
      </w:r>
      <w:r w:rsidRPr="009F762A">
        <w:rPr>
          <w:sz w:val="22"/>
          <w:szCs w:val="22"/>
        </w:rPr>
        <w:t xml:space="preserve"> et ne doit en aucune façon être exploité commercialement. L’utilisation de ce guide </w:t>
      </w:r>
      <w:r>
        <w:rPr>
          <w:sz w:val="22"/>
          <w:szCs w:val="22"/>
        </w:rPr>
        <w:t xml:space="preserve">par des personnes </w:t>
      </w:r>
      <w:r w:rsidRPr="009F762A">
        <w:rPr>
          <w:sz w:val="22"/>
          <w:szCs w:val="22"/>
        </w:rPr>
        <w:t>externe</w:t>
      </w:r>
      <w:r>
        <w:rPr>
          <w:sz w:val="22"/>
          <w:szCs w:val="22"/>
        </w:rPr>
        <w:t>s</w:t>
      </w:r>
      <w:r w:rsidRPr="009F762A">
        <w:rPr>
          <w:sz w:val="22"/>
          <w:szCs w:val="22"/>
        </w:rPr>
        <w:t xml:space="preserve"> </w:t>
      </w:r>
      <w:r>
        <w:rPr>
          <w:sz w:val="22"/>
          <w:szCs w:val="22"/>
        </w:rPr>
        <w:t xml:space="preserve">au </w:t>
      </w:r>
      <w:r w:rsidRPr="00195117">
        <w:rPr>
          <w:i/>
          <w:iCs/>
          <w:sz w:val="22"/>
          <w:szCs w:val="22"/>
        </w:rPr>
        <w:t>Centre Regain de vie</w:t>
      </w:r>
      <w:r>
        <w:rPr>
          <w:sz w:val="22"/>
          <w:szCs w:val="22"/>
        </w:rPr>
        <w:t xml:space="preserve"> </w:t>
      </w:r>
      <w:r w:rsidRPr="009F762A">
        <w:rPr>
          <w:sz w:val="22"/>
          <w:szCs w:val="22"/>
        </w:rPr>
        <w:t>est formellement interdite.</w:t>
      </w:r>
    </w:p>
    <w:p w14:paraId="759A6190" w14:textId="77777777" w:rsidR="0040737E" w:rsidRDefault="0040737E" w:rsidP="0040737E">
      <w:pPr>
        <w:pStyle w:val="Textenormal"/>
        <w:spacing w:line="240" w:lineRule="auto"/>
        <w:jc w:val="both"/>
        <w:rPr>
          <w:sz w:val="22"/>
          <w:szCs w:val="22"/>
        </w:rPr>
        <w:sectPr w:rsidR="0040737E" w:rsidSect="002D517E">
          <w:footerReference w:type="default" r:id="rId9"/>
          <w:footerReference w:type="first" r:id="rId10"/>
          <w:pgSz w:w="12240" w:h="15840"/>
          <w:pgMar w:top="1440" w:right="1800" w:bottom="1440" w:left="1800" w:header="708" w:footer="708" w:gutter="0"/>
          <w:pgBorders w:offsetFrom="page">
            <w:top w:val="dashed" w:sz="4" w:space="24" w:color="auto"/>
            <w:left w:val="dashed" w:sz="4" w:space="24" w:color="auto"/>
            <w:bottom w:val="dashed" w:sz="4" w:space="24" w:color="auto"/>
            <w:right w:val="dashed" w:sz="4" w:space="24" w:color="auto"/>
          </w:pgBorders>
          <w:cols w:space="708"/>
          <w:titlePg/>
          <w:docGrid w:linePitch="360"/>
        </w:sectPr>
      </w:pPr>
    </w:p>
    <w:p w14:paraId="3E9DC41A" w14:textId="77777777" w:rsidR="0040737E" w:rsidRDefault="0040737E" w:rsidP="0040737E">
      <w:pPr>
        <w:pStyle w:val="Tabledesmatieres"/>
        <w:jc w:val="center"/>
      </w:pPr>
      <w:r>
        <w:lastRenderedPageBreak/>
        <w:t>SUIVI DES VERSIONS (changements)</w:t>
      </w:r>
    </w:p>
    <w:tbl>
      <w:tblPr>
        <w:tblW w:w="8663"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995"/>
        <w:gridCol w:w="1420"/>
        <w:gridCol w:w="2840"/>
        <w:gridCol w:w="3408"/>
      </w:tblGrid>
      <w:tr w:rsidR="0040737E" w:rsidRPr="00274E46" w14:paraId="078B13F5" w14:textId="77777777" w:rsidTr="00BB684E">
        <w:trPr>
          <w:cantSplit/>
          <w:tblHeader/>
        </w:trPr>
        <w:tc>
          <w:tcPr>
            <w:tcW w:w="993" w:type="dxa"/>
            <w:tcBorders>
              <w:top w:val="single" w:sz="6" w:space="0" w:color="auto"/>
              <w:left w:val="single" w:sz="6" w:space="0" w:color="auto"/>
              <w:bottom w:val="single" w:sz="6" w:space="0" w:color="auto"/>
              <w:right w:val="single" w:sz="6" w:space="0" w:color="auto"/>
            </w:tcBorders>
            <w:shd w:val="clear" w:color="auto" w:fill="E6E6E6"/>
          </w:tcPr>
          <w:p w14:paraId="4578FDC6" w14:textId="77777777" w:rsidR="0040737E" w:rsidRPr="00274E46" w:rsidRDefault="0040737E" w:rsidP="00BB684E">
            <w:pPr>
              <w:pStyle w:val="Tablsous-titregauche"/>
              <w:rPr>
                <w:rFonts w:ascii="Times New Roman" w:hAnsi="Times New Roman"/>
                <w:sz w:val="24"/>
                <w:szCs w:val="24"/>
              </w:rPr>
            </w:pPr>
            <w:r w:rsidRPr="00274E46">
              <w:rPr>
                <w:rFonts w:ascii="Times New Roman" w:hAnsi="Times New Roman"/>
                <w:sz w:val="24"/>
                <w:szCs w:val="24"/>
              </w:rPr>
              <w:t>Version</w:t>
            </w:r>
          </w:p>
        </w:tc>
        <w:tc>
          <w:tcPr>
            <w:tcW w:w="1417" w:type="dxa"/>
            <w:tcBorders>
              <w:top w:val="single" w:sz="6" w:space="0" w:color="auto"/>
              <w:left w:val="single" w:sz="6" w:space="0" w:color="auto"/>
              <w:bottom w:val="single" w:sz="6" w:space="0" w:color="auto"/>
              <w:right w:val="single" w:sz="6" w:space="0" w:color="auto"/>
            </w:tcBorders>
            <w:shd w:val="clear" w:color="auto" w:fill="E6E6E6"/>
          </w:tcPr>
          <w:p w14:paraId="4DAC7716" w14:textId="77777777" w:rsidR="0040737E" w:rsidRPr="00274E46" w:rsidRDefault="0040737E" w:rsidP="00BB684E">
            <w:pPr>
              <w:pStyle w:val="Tablsous-titrecentr"/>
              <w:rPr>
                <w:rFonts w:ascii="Times New Roman" w:hAnsi="Times New Roman"/>
                <w:sz w:val="24"/>
                <w:szCs w:val="24"/>
              </w:rPr>
            </w:pPr>
            <w:r w:rsidRPr="00274E46">
              <w:rPr>
                <w:rFonts w:ascii="Times New Roman" w:hAnsi="Times New Roman"/>
                <w:sz w:val="24"/>
                <w:szCs w:val="24"/>
              </w:rPr>
              <w:t>Date</w:t>
            </w:r>
          </w:p>
        </w:tc>
        <w:tc>
          <w:tcPr>
            <w:tcW w:w="2835" w:type="dxa"/>
            <w:tcBorders>
              <w:top w:val="single" w:sz="6" w:space="0" w:color="auto"/>
              <w:left w:val="single" w:sz="6" w:space="0" w:color="auto"/>
              <w:bottom w:val="single" w:sz="6" w:space="0" w:color="auto"/>
              <w:right w:val="single" w:sz="6" w:space="0" w:color="auto"/>
            </w:tcBorders>
            <w:shd w:val="clear" w:color="auto" w:fill="E6E6E6"/>
          </w:tcPr>
          <w:p w14:paraId="6C615EE1" w14:textId="77777777" w:rsidR="0040737E" w:rsidRPr="00274E46" w:rsidRDefault="0040737E" w:rsidP="00BB684E">
            <w:pPr>
              <w:pStyle w:val="Tablsous-titrecentr"/>
              <w:rPr>
                <w:rFonts w:ascii="Times New Roman" w:hAnsi="Times New Roman"/>
                <w:sz w:val="24"/>
                <w:szCs w:val="24"/>
              </w:rPr>
            </w:pPr>
            <w:r w:rsidRPr="00274E46">
              <w:rPr>
                <w:rFonts w:ascii="Times New Roman" w:hAnsi="Times New Roman"/>
                <w:sz w:val="24"/>
                <w:szCs w:val="24"/>
              </w:rPr>
              <w:t>Préparé par</w:t>
            </w:r>
          </w:p>
        </w:tc>
        <w:tc>
          <w:tcPr>
            <w:tcW w:w="3402" w:type="dxa"/>
            <w:tcBorders>
              <w:top w:val="single" w:sz="6" w:space="0" w:color="auto"/>
              <w:left w:val="single" w:sz="6" w:space="0" w:color="auto"/>
              <w:bottom w:val="single" w:sz="6" w:space="0" w:color="auto"/>
              <w:right w:val="single" w:sz="6" w:space="0" w:color="auto"/>
            </w:tcBorders>
            <w:shd w:val="clear" w:color="auto" w:fill="E6E6E6"/>
          </w:tcPr>
          <w:p w14:paraId="6E81E069" w14:textId="77777777" w:rsidR="0040737E" w:rsidRPr="00274E46" w:rsidRDefault="0040737E" w:rsidP="00BB684E">
            <w:pPr>
              <w:pStyle w:val="Tablsous-titrecentr"/>
              <w:rPr>
                <w:rFonts w:ascii="Times New Roman" w:hAnsi="Times New Roman"/>
                <w:sz w:val="24"/>
                <w:szCs w:val="24"/>
              </w:rPr>
            </w:pPr>
            <w:r w:rsidRPr="00274E46">
              <w:rPr>
                <w:rFonts w:ascii="Times New Roman" w:hAnsi="Times New Roman"/>
                <w:sz w:val="24"/>
                <w:szCs w:val="24"/>
              </w:rPr>
              <w:t>Principaux changements</w:t>
            </w:r>
          </w:p>
        </w:tc>
      </w:tr>
      <w:tr w:rsidR="0040737E" w:rsidRPr="00274E46" w14:paraId="15E4F508" w14:textId="77777777" w:rsidTr="00BB684E">
        <w:trPr>
          <w:cantSplit/>
        </w:trPr>
        <w:tc>
          <w:tcPr>
            <w:tcW w:w="993" w:type="dxa"/>
            <w:tcBorders>
              <w:top w:val="single" w:sz="6" w:space="0" w:color="auto"/>
              <w:left w:val="single" w:sz="6" w:space="0" w:color="auto"/>
              <w:bottom w:val="single" w:sz="6" w:space="0" w:color="auto"/>
              <w:right w:val="single" w:sz="6" w:space="0" w:color="auto"/>
            </w:tcBorders>
          </w:tcPr>
          <w:p w14:paraId="7D89628F" w14:textId="77777777" w:rsidR="0040737E" w:rsidRPr="00274E46" w:rsidRDefault="0040737E" w:rsidP="00BB684E">
            <w:pPr>
              <w:pStyle w:val="Tabltxtgauche"/>
              <w:rPr>
                <w:rFonts w:ascii="Times New Roman" w:hAnsi="Times New Roman"/>
                <w:sz w:val="24"/>
                <w:szCs w:val="24"/>
              </w:rPr>
            </w:pPr>
            <w:r>
              <w:rPr>
                <w:rFonts w:ascii="Times New Roman" w:hAnsi="Times New Roman"/>
                <w:sz w:val="24"/>
                <w:szCs w:val="24"/>
              </w:rPr>
              <w:t>0.1</w:t>
            </w:r>
          </w:p>
        </w:tc>
        <w:tc>
          <w:tcPr>
            <w:tcW w:w="1417" w:type="dxa"/>
            <w:tcBorders>
              <w:top w:val="single" w:sz="6" w:space="0" w:color="auto"/>
              <w:left w:val="single" w:sz="6" w:space="0" w:color="auto"/>
              <w:bottom w:val="single" w:sz="6" w:space="0" w:color="auto"/>
              <w:right w:val="single" w:sz="6" w:space="0" w:color="auto"/>
            </w:tcBorders>
          </w:tcPr>
          <w:p w14:paraId="1A970FDF" w14:textId="3515D050" w:rsidR="0040737E" w:rsidRPr="00274E46" w:rsidRDefault="0040737E" w:rsidP="00BB684E">
            <w:pPr>
              <w:pStyle w:val="Tabltxtcentr"/>
              <w:rPr>
                <w:rFonts w:ascii="Times New Roman" w:hAnsi="Times New Roman"/>
                <w:sz w:val="24"/>
                <w:szCs w:val="24"/>
              </w:rPr>
            </w:pPr>
            <w:r>
              <w:rPr>
                <w:rFonts w:ascii="Times New Roman" w:hAnsi="Times New Roman"/>
                <w:sz w:val="24"/>
                <w:szCs w:val="24"/>
              </w:rPr>
              <w:t>2025-01-</w:t>
            </w:r>
            <w:r w:rsidR="00B70C8C">
              <w:rPr>
                <w:rFonts w:ascii="Times New Roman" w:hAnsi="Times New Roman"/>
                <w:sz w:val="24"/>
                <w:szCs w:val="24"/>
              </w:rPr>
              <w:t>27</w:t>
            </w:r>
          </w:p>
        </w:tc>
        <w:tc>
          <w:tcPr>
            <w:tcW w:w="2835" w:type="dxa"/>
            <w:tcBorders>
              <w:top w:val="single" w:sz="6" w:space="0" w:color="auto"/>
              <w:left w:val="single" w:sz="6" w:space="0" w:color="auto"/>
              <w:bottom w:val="single" w:sz="6" w:space="0" w:color="auto"/>
              <w:right w:val="single" w:sz="6" w:space="0" w:color="auto"/>
            </w:tcBorders>
          </w:tcPr>
          <w:p w14:paraId="3048A4AC" w14:textId="77777777" w:rsidR="0040737E" w:rsidRPr="00274E46" w:rsidRDefault="0040737E" w:rsidP="00BB684E">
            <w:pPr>
              <w:pStyle w:val="Tabltxtgauche"/>
              <w:rPr>
                <w:rFonts w:ascii="Times New Roman" w:hAnsi="Times New Roman"/>
                <w:sz w:val="24"/>
                <w:szCs w:val="24"/>
              </w:rPr>
            </w:pPr>
            <w:r>
              <w:rPr>
                <w:rFonts w:ascii="Times New Roman" w:hAnsi="Times New Roman"/>
                <w:sz w:val="24"/>
                <w:szCs w:val="24"/>
              </w:rPr>
              <w:t>Gaston Tremblay</w:t>
            </w:r>
          </w:p>
        </w:tc>
        <w:tc>
          <w:tcPr>
            <w:tcW w:w="3402" w:type="dxa"/>
            <w:tcBorders>
              <w:top w:val="single" w:sz="6" w:space="0" w:color="auto"/>
              <w:left w:val="single" w:sz="6" w:space="0" w:color="auto"/>
              <w:bottom w:val="single" w:sz="6" w:space="0" w:color="auto"/>
              <w:right w:val="single" w:sz="6" w:space="0" w:color="auto"/>
            </w:tcBorders>
          </w:tcPr>
          <w:p w14:paraId="6DE218F9" w14:textId="77777777" w:rsidR="0040737E" w:rsidRPr="00274E46" w:rsidRDefault="0040737E" w:rsidP="00BB684E">
            <w:pPr>
              <w:pStyle w:val="Tabltxtgauche"/>
              <w:rPr>
                <w:rFonts w:ascii="Times New Roman" w:hAnsi="Times New Roman"/>
                <w:sz w:val="24"/>
                <w:szCs w:val="24"/>
              </w:rPr>
            </w:pPr>
            <w:r w:rsidRPr="00274E46">
              <w:rPr>
                <w:rFonts w:ascii="Times New Roman" w:hAnsi="Times New Roman"/>
                <w:sz w:val="24"/>
                <w:szCs w:val="24"/>
              </w:rPr>
              <w:t>Création du document</w:t>
            </w:r>
          </w:p>
        </w:tc>
      </w:tr>
      <w:tr w:rsidR="0040737E" w:rsidRPr="00274E46" w14:paraId="0E977359" w14:textId="77777777" w:rsidTr="00BB684E">
        <w:trPr>
          <w:cantSplit/>
        </w:trPr>
        <w:tc>
          <w:tcPr>
            <w:tcW w:w="993" w:type="dxa"/>
            <w:tcBorders>
              <w:top w:val="single" w:sz="6" w:space="0" w:color="auto"/>
              <w:left w:val="single" w:sz="6" w:space="0" w:color="auto"/>
              <w:bottom w:val="single" w:sz="6" w:space="0" w:color="auto"/>
              <w:right w:val="single" w:sz="6" w:space="0" w:color="auto"/>
            </w:tcBorders>
          </w:tcPr>
          <w:p w14:paraId="0B98EF07" w14:textId="3C00BEFF" w:rsidR="0040737E" w:rsidRPr="00274E46" w:rsidRDefault="00173DD9" w:rsidP="00BB684E">
            <w:pPr>
              <w:pStyle w:val="Tabltxtgauche"/>
              <w:rPr>
                <w:rFonts w:ascii="Times New Roman" w:hAnsi="Times New Roman"/>
                <w:sz w:val="24"/>
                <w:szCs w:val="24"/>
              </w:rPr>
            </w:pPr>
            <w:r>
              <w:rPr>
                <w:rFonts w:ascii="Times New Roman" w:hAnsi="Times New Roman"/>
                <w:sz w:val="24"/>
                <w:szCs w:val="24"/>
              </w:rPr>
              <w:t>0.2</w:t>
            </w:r>
          </w:p>
        </w:tc>
        <w:tc>
          <w:tcPr>
            <w:tcW w:w="1417" w:type="dxa"/>
            <w:tcBorders>
              <w:top w:val="single" w:sz="6" w:space="0" w:color="auto"/>
              <w:left w:val="single" w:sz="6" w:space="0" w:color="auto"/>
              <w:bottom w:val="single" w:sz="6" w:space="0" w:color="auto"/>
              <w:right w:val="single" w:sz="6" w:space="0" w:color="auto"/>
            </w:tcBorders>
          </w:tcPr>
          <w:p w14:paraId="05169F16" w14:textId="266611BC" w:rsidR="0040737E" w:rsidRPr="00274E46" w:rsidRDefault="00173DD9" w:rsidP="00BB684E">
            <w:pPr>
              <w:pStyle w:val="Tabltxtcentr"/>
              <w:rPr>
                <w:rFonts w:ascii="Times New Roman" w:hAnsi="Times New Roman"/>
                <w:sz w:val="24"/>
                <w:szCs w:val="24"/>
              </w:rPr>
            </w:pPr>
            <w:r>
              <w:rPr>
                <w:rFonts w:ascii="Times New Roman" w:hAnsi="Times New Roman"/>
                <w:sz w:val="24"/>
                <w:szCs w:val="24"/>
              </w:rPr>
              <w:t>2025-02-</w:t>
            </w:r>
            <w:r w:rsidR="00F25FB6">
              <w:rPr>
                <w:rFonts w:ascii="Times New Roman" w:hAnsi="Times New Roman"/>
                <w:sz w:val="24"/>
                <w:szCs w:val="24"/>
              </w:rPr>
              <w:t>10</w:t>
            </w:r>
          </w:p>
        </w:tc>
        <w:tc>
          <w:tcPr>
            <w:tcW w:w="2835" w:type="dxa"/>
            <w:tcBorders>
              <w:top w:val="single" w:sz="6" w:space="0" w:color="auto"/>
              <w:left w:val="single" w:sz="6" w:space="0" w:color="auto"/>
              <w:bottom w:val="single" w:sz="6" w:space="0" w:color="auto"/>
              <w:right w:val="single" w:sz="6" w:space="0" w:color="auto"/>
            </w:tcBorders>
          </w:tcPr>
          <w:p w14:paraId="4FE1C3AB" w14:textId="00563AC1" w:rsidR="0040737E" w:rsidRPr="00274E46" w:rsidRDefault="00173DD9" w:rsidP="00BB684E">
            <w:pPr>
              <w:pStyle w:val="Tabltxtgauche"/>
              <w:rPr>
                <w:rFonts w:ascii="Times New Roman" w:hAnsi="Times New Roman"/>
                <w:sz w:val="24"/>
                <w:szCs w:val="24"/>
              </w:rPr>
            </w:pPr>
            <w:r>
              <w:rPr>
                <w:rFonts w:ascii="Times New Roman" w:hAnsi="Times New Roman"/>
                <w:sz w:val="24"/>
                <w:szCs w:val="24"/>
              </w:rPr>
              <w:t>Gaston Tremblay</w:t>
            </w:r>
          </w:p>
        </w:tc>
        <w:tc>
          <w:tcPr>
            <w:tcW w:w="3402" w:type="dxa"/>
            <w:tcBorders>
              <w:top w:val="single" w:sz="6" w:space="0" w:color="auto"/>
              <w:left w:val="single" w:sz="6" w:space="0" w:color="auto"/>
              <w:bottom w:val="single" w:sz="6" w:space="0" w:color="auto"/>
              <w:right w:val="single" w:sz="6" w:space="0" w:color="auto"/>
            </w:tcBorders>
          </w:tcPr>
          <w:p w14:paraId="0342B981" w14:textId="06112820" w:rsidR="0040737E" w:rsidRDefault="00E947CD" w:rsidP="00BB684E">
            <w:pPr>
              <w:pStyle w:val="Tabltxtgauche"/>
              <w:rPr>
                <w:rFonts w:ascii="Times New Roman" w:hAnsi="Times New Roman"/>
                <w:sz w:val="24"/>
                <w:szCs w:val="24"/>
              </w:rPr>
            </w:pPr>
            <w:r>
              <w:rPr>
                <w:rFonts w:ascii="Times New Roman" w:hAnsi="Times New Roman"/>
                <w:sz w:val="24"/>
                <w:szCs w:val="24"/>
              </w:rPr>
              <w:t xml:space="preserve">Ajout des sections 1, 2, </w:t>
            </w:r>
            <w:r w:rsidR="007E4732">
              <w:rPr>
                <w:rFonts w:ascii="Times New Roman" w:hAnsi="Times New Roman"/>
                <w:sz w:val="24"/>
                <w:szCs w:val="24"/>
              </w:rPr>
              <w:t xml:space="preserve">3, </w:t>
            </w:r>
            <w:r>
              <w:rPr>
                <w:rFonts w:ascii="Times New Roman" w:hAnsi="Times New Roman"/>
                <w:sz w:val="24"/>
                <w:szCs w:val="24"/>
              </w:rPr>
              <w:t>8.1, 8.2, 8.</w:t>
            </w:r>
            <w:r w:rsidR="007E4732">
              <w:rPr>
                <w:rFonts w:ascii="Times New Roman" w:hAnsi="Times New Roman"/>
                <w:sz w:val="24"/>
                <w:szCs w:val="24"/>
              </w:rPr>
              <w:t>4</w:t>
            </w:r>
            <w:r>
              <w:rPr>
                <w:rFonts w:ascii="Times New Roman" w:hAnsi="Times New Roman"/>
                <w:sz w:val="24"/>
                <w:szCs w:val="24"/>
              </w:rPr>
              <w:t>, 8.6, de</w:t>
            </w:r>
            <w:r w:rsidR="00023DF4">
              <w:rPr>
                <w:rFonts w:ascii="Times New Roman" w:hAnsi="Times New Roman"/>
                <w:sz w:val="24"/>
                <w:szCs w:val="24"/>
              </w:rPr>
              <w:t xml:space="preserve">s </w:t>
            </w:r>
            <w:r>
              <w:rPr>
                <w:rFonts w:ascii="Times New Roman" w:hAnsi="Times New Roman"/>
                <w:sz w:val="24"/>
                <w:szCs w:val="24"/>
              </w:rPr>
              <w:t>annexe</w:t>
            </w:r>
            <w:r w:rsidR="00023DF4">
              <w:rPr>
                <w:rFonts w:ascii="Times New Roman" w:hAnsi="Times New Roman"/>
                <w:sz w:val="24"/>
                <w:szCs w:val="24"/>
              </w:rPr>
              <w:t>s</w:t>
            </w:r>
            <w:r>
              <w:rPr>
                <w:rFonts w:ascii="Times New Roman" w:hAnsi="Times New Roman"/>
                <w:sz w:val="24"/>
                <w:szCs w:val="24"/>
              </w:rPr>
              <w:t xml:space="preserve"> A</w:t>
            </w:r>
            <w:r w:rsidR="009B1EDB">
              <w:rPr>
                <w:rFonts w:ascii="Times New Roman" w:hAnsi="Times New Roman"/>
                <w:sz w:val="24"/>
                <w:szCs w:val="24"/>
              </w:rPr>
              <w:t>, B</w:t>
            </w:r>
            <w:r w:rsidR="009A5262">
              <w:rPr>
                <w:rFonts w:ascii="Times New Roman" w:hAnsi="Times New Roman"/>
                <w:sz w:val="24"/>
                <w:szCs w:val="24"/>
              </w:rPr>
              <w:t>, C</w:t>
            </w:r>
            <w:r w:rsidR="009B1EDB">
              <w:rPr>
                <w:rFonts w:ascii="Times New Roman" w:hAnsi="Times New Roman"/>
                <w:sz w:val="24"/>
                <w:szCs w:val="24"/>
              </w:rPr>
              <w:t xml:space="preserve"> et </w:t>
            </w:r>
            <w:r w:rsidR="009A5262">
              <w:rPr>
                <w:rFonts w:ascii="Times New Roman" w:hAnsi="Times New Roman"/>
                <w:sz w:val="24"/>
                <w:szCs w:val="24"/>
              </w:rPr>
              <w:t>D</w:t>
            </w:r>
            <w:r>
              <w:rPr>
                <w:rFonts w:ascii="Times New Roman" w:hAnsi="Times New Roman"/>
                <w:sz w:val="24"/>
                <w:szCs w:val="24"/>
              </w:rPr>
              <w:t xml:space="preserve"> et de l’Index</w:t>
            </w:r>
          </w:p>
          <w:p w14:paraId="231C4533" w14:textId="64468330" w:rsidR="00E947CD" w:rsidRPr="00274E46" w:rsidRDefault="00E947CD" w:rsidP="00BB684E">
            <w:pPr>
              <w:pStyle w:val="Tabltxtgauche"/>
              <w:rPr>
                <w:rFonts w:ascii="Times New Roman" w:hAnsi="Times New Roman"/>
                <w:sz w:val="24"/>
                <w:szCs w:val="24"/>
              </w:rPr>
            </w:pPr>
            <w:r>
              <w:rPr>
                <w:rFonts w:ascii="Times New Roman" w:hAnsi="Times New Roman"/>
                <w:sz w:val="24"/>
                <w:szCs w:val="24"/>
              </w:rPr>
              <w:t>Modifications des articles 10, 11</w:t>
            </w:r>
            <w:r w:rsidR="007E4732">
              <w:rPr>
                <w:rFonts w:ascii="Times New Roman" w:hAnsi="Times New Roman"/>
                <w:sz w:val="24"/>
                <w:szCs w:val="24"/>
              </w:rPr>
              <w:t xml:space="preserve"> et</w:t>
            </w:r>
            <w:r w:rsidR="00023DF4">
              <w:rPr>
                <w:rFonts w:ascii="Times New Roman" w:hAnsi="Times New Roman"/>
                <w:sz w:val="24"/>
                <w:szCs w:val="24"/>
              </w:rPr>
              <w:t xml:space="preserve"> 12</w:t>
            </w:r>
            <w:r>
              <w:rPr>
                <w:rFonts w:ascii="Times New Roman" w:hAnsi="Times New Roman"/>
                <w:sz w:val="24"/>
                <w:szCs w:val="24"/>
              </w:rPr>
              <w:t>.</w:t>
            </w:r>
          </w:p>
        </w:tc>
      </w:tr>
      <w:tr w:rsidR="0040737E" w:rsidRPr="00274E46" w14:paraId="3772F805" w14:textId="77777777" w:rsidTr="00BB684E">
        <w:trPr>
          <w:cantSplit/>
          <w:trHeight w:val="951"/>
        </w:trPr>
        <w:tc>
          <w:tcPr>
            <w:tcW w:w="993" w:type="dxa"/>
            <w:tcBorders>
              <w:top w:val="single" w:sz="6" w:space="0" w:color="auto"/>
              <w:left w:val="single" w:sz="6" w:space="0" w:color="auto"/>
              <w:bottom w:val="single" w:sz="6" w:space="0" w:color="auto"/>
              <w:right w:val="single" w:sz="6" w:space="0" w:color="auto"/>
            </w:tcBorders>
          </w:tcPr>
          <w:p w14:paraId="6330CB30" w14:textId="3221BB2A" w:rsidR="0040737E" w:rsidRPr="00274E46" w:rsidRDefault="00281F5A" w:rsidP="00BB684E">
            <w:pPr>
              <w:pStyle w:val="Tabltxtgauche"/>
              <w:rPr>
                <w:rFonts w:ascii="Times New Roman" w:hAnsi="Times New Roman"/>
                <w:sz w:val="24"/>
                <w:szCs w:val="24"/>
              </w:rPr>
            </w:pPr>
            <w:r>
              <w:rPr>
                <w:rFonts w:ascii="Times New Roman" w:hAnsi="Times New Roman"/>
                <w:sz w:val="24"/>
                <w:szCs w:val="24"/>
              </w:rPr>
              <w:t>0.3</w:t>
            </w:r>
          </w:p>
        </w:tc>
        <w:tc>
          <w:tcPr>
            <w:tcW w:w="1417" w:type="dxa"/>
            <w:tcBorders>
              <w:top w:val="single" w:sz="6" w:space="0" w:color="auto"/>
              <w:left w:val="single" w:sz="6" w:space="0" w:color="auto"/>
              <w:bottom w:val="single" w:sz="6" w:space="0" w:color="auto"/>
              <w:right w:val="single" w:sz="6" w:space="0" w:color="auto"/>
            </w:tcBorders>
          </w:tcPr>
          <w:p w14:paraId="61EFD092" w14:textId="29DD31C3" w:rsidR="0040737E" w:rsidRPr="00274E46" w:rsidRDefault="00281F5A" w:rsidP="00BB684E">
            <w:pPr>
              <w:pStyle w:val="Tabltxtcentr"/>
              <w:rPr>
                <w:rFonts w:ascii="Times New Roman" w:hAnsi="Times New Roman"/>
                <w:sz w:val="24"/>
                <w:szCs w:val="24"/>
              </w:rPr>
            </w:pPr>
            <w:r>
              <w:rPr>
                <w:rFonts w:ascii="Times New Roman" w:hAnsi="Times New Roman"/>
                <w:sz w:val="24"/>
                <w:szCs w:val="24"/>
              </w:rPr>
              <w:t>2025-02-1</w:t>
            </w:r>
            <w:r w:rsidR="00856C6A">
              <w:rPr>
                <w:rFonts w:ascii="Times New Roman" w:hAnsi="Times New Roman"/>
                <w:sz w:val="24"/>
                <w:szCs w:val="24"/>
              </w:rPr>
              <w:t>9</w:t>
            </w:r>
          </w:p>
        </w:tc>
        <w:tc>
          <w:tcPr>
            <w:tcW w:w="2835" w:type="dxa"/>
            <w:tcBorders>
              <w:top w:val="single" w:sz="6" w:space="0" w:color="auto"/>
              <w:left w:val="single" w:sz="6" w:space="0" w:color="auto"/>
              <w:bottom w:val="single" w:sz="6" w:space="0" w:color="auto"/>
              <w:right w:val="single" w:sz="6" w:space="0" w:color="auto"/>
            </w:tcBorders>
          </w:tcPr>
          <w:p w14:paraId="48214C9A" w14:textId="71EE7817" w:rsidR="0040737E" w:rsidRPr="00274E46" w:rsidRDefault="00281F5A" w:rsidP="00BB684E">
            <w:pPr>
              <w:pStyle w:val="Tabltxtgauche"/>
              <w:rPr>
                <w:rFonts w:ascii="Times New Roman" w:hAnsi="Times New Roman"/>
                <w:sz w:val="24"/>
                <w:szCs w:val="24"/>
              </w:rPr>
            </w:pPr>
            <w:r>
              <w:rPr>
                <w:rFonts w:ascii="Times New Roman" w:hAnsi="Times New Roman"/>
                <w:sz w:val="24"/>
                <w:szCs w:val="24"/>
              </w:rPr>
              <w:t>Gaston Tremblay</w:t>
            </w:r>
          </w:p>
        </w:tc>
        <w:tc>
          <w:tcPr>
            <w:tcW w:w="3402" w:type="dxa"/>
            <w:tcBorders>
              <w:top w:val="single" w:sz="6" w:space="0" w:color="auto"/>
              <w:left w:val="single" w:sz="6" w:space="0" w:color="auto"/>
              <w:bottom w:val="single" w:sz="6" w:space="0" w:color="auto"/>
              <w:right w:val="single" w:sz="6" w:space="0" w:color="auto"/>
            </w:tcBorders>
          </w:tcPr>
          <w:p w14:paraId="40848870" w14:textId="4073DDA4" w:rsidR="0040737E" w:rsidRPr="00274E46" w:rsidRDefault="00281F5A" w:rsidP="00BB684E">
            <w:pPr>
              <w:pStyle w:val="Tabltxtgauche"/>
              <w:rPr>
                <w:rFonts w:ascii="Times New Roman" w:hAnsi="Times New Roman"/>
                <w:sz w:val="24"/>
                <w:szCs w:val="24"/>
              </w:rPr>
            </w:pPr>
            <w:r>
              <w:rPr>
                <w:rFonts w:ascii="Times New Roman" w:hAnsi="Times New Roman"/>
                <w:sz w:val="24"/>
                <w:szCs w:val="24"/>
              </w:rPr>
              <w:t xml:space="preserve">Ajout </w:t>
            </w:r>
            <w:r w:rsidR="00976F95">
              <w:rPr>
                <w:rFonts w:ascii="Times New Roman" w:hAnsi="Times New Roman"/>
                <w:sz w:val="24"/>
                <w:szCs w:val="24"/>
              </w:rPr>
              <w:t>de</w:t>
            </w:r>
            <w:r w:rsidR="0033263E">
              <w:rPr>
                <w:rFonts w:ascii="Times New Roman" w:hAnsi="Times New Roman"/>
                <w:sz w:val="24"/>
                <w:szCs w:val="24"/>
              </w:rPr>
              <w:t xml:space="preserve">s </w:t>
            </w:r>
            <w:r w:rsidR="00976F95">
              <w:rPr>
                <w:rFonts w:ascii="Times New Roman" w:hAnsi="Times New Roman"/>
                <w:sz w:val="24"/>
                <w:szCs w:val="24"/>
              </w:rPr>
              <w:t>article</w:t>
            </w:r>
            <w:r w:rsidR="0033263E">
              <w:rPr>
                <w:rFonts w:ascii="Times New Roman" w:hAnsi="Times New Roman"/>
                <w:sz w:val="24"/>
                <w:szCs w:val="24"/>
              </w:rPr>
              <w:t>s 3, 3.2.1, 3.2.2, 3.2.3,</w:t>
            </w:r>
            <w:r w:rsidR="00976F95">
              <w:rPr>
                <w:rFonts w:ascii="Times New Roman" w:hAnsi="Times New Roman"/>
                <w:sz w:val="24"/>
                <w:szCs w:val="24"/>
              </w:rPr>
              <w:t xml:space="preserve"> 5.4, du chapitre 8, des articles 9.2 et 9.3, du chapitre 10, de l’article 11.2</w:t>
            </w:r>
            <w:r>
              <w:rPr>
                <w:rFonts w:ascii="Times New Roman" w:hAnsi="Times New Roman"/>
                <w:sz w:val="24"/>
                <w:szCs w:val="24"/>
              </w:rPr>
              <w:t xml:space="preserve"> et des annexes </w:t>
            </w:r>
            <w:r w:rsidR="006B3B19">
              <w:rPr>
                <w:rFonts w:ascii="Times New Roman" w:hAnsi="Times New Roman"/>
                <w:sz w:val="24"/>
                <w:szCs w:val="24"/>
              </w:rPr>
              <w:t xml:space="preserve">D, E </w:t>
            </w:r>
            <w:r>
              <w:rPr>
                <w:rFonts w:ascii="Times New Roman" w:hAnsi="Times New Roman"/>
                <w:sz w:val="24"/>
                <w:szCs w:val="24"/>
              </w:rPr>
              <w:t xml:space="preserve">et </w:t>
            </w:r>
            <w:r w:rsidR="006B3B19">
              <w:rPr>
                <w:rFonts w:ascii="Times New Roman" w:hAnsi="Times New Roman"/>
                <w:sz w:val="24"/>
                <w:szCs w:val="24"/>
              </w:rPr>
              <w:t>F.</w:t>
            </w:r>
          </w:p>
        </w:tc>
      </w:tr>
      <w:tr w:rsidR="0040737E" w:rsidRPr="00274E46" w14:paraId="42AF4A18" w14:textId="77777777" w:rsidTr="00BB684E">
        <w:trPr>
          <w:cantSplit/>
        </w:trPr>
        <w:tc>
          <w:tcPr>
            <w:tcW w:w="993" w:type="dxa"/>
            <w:tcBorders>
              <w:top w:val="single" w:sz="6" w:space="0" w:color="auto"/>
              <w:left w:val="single" w:sz="6" w:space="0" w:color="auto"/>
              <w:bottom w:val="single" w:sz="6" w:space="0" w:color="auto"/>
              <w:right w:val="single" w:sz="6" w:space="0" w:color="auto"/>
            </w:tcBorders>
          </w:tcPr>
          <w:p w14:paraId="50A1AEA8" w14:textId="4A9653C4" w:rsidR="0040737E" w:rsidRPr="00274E46" w:rsidRDefault="0040737E" w:rsidP="00BB684E">
            <w:pPr>
              <w:pStyle w:val="Tabltxtgauche"/>
              <w:rPr>
                <w:rFonts w:ascii="Times New Roman" w:hAnsi="Times New Roman"/>
                <w:sz w:val="24"/>
                <w:szCs w:val="24"/>
              </w:rPr>
            </w:pPr>
            <w:r>
              <w:rPr>
                <w:rFonts w:ascii="Times New Roman" w:hAnsi="Times New Roman"/>
                <w:sz w:val="24"/>
                <w:szCs w:val="24"/>
              </w:rPr>
              <w:t>1.</w:t>
            </w:r>
            <w:r w:rsidR="006C372F">
              <w:rPr>
                <w:rFonts w:ascii="Times New Roman" w:hAnsi="Times New Roman"/>
                <w:sz w:val="24"/>
                <w:szCs w:val="24"/>
              </w:rPr>
              <w:t>0</w:t>
            </w:r>
          </w:p>
        </w:tc>
        <w:tc>
          <w:tcPr>
            <w:tcW w:w="1417" w:type="dxa"/>
            <w:tcBorders>
              <w:top w:val="single" w:sz="6" w:space="0" w:color="auto"/>
              <w:left w:val="single" w:sz="6" w:space="0" w:color="auto"/>
              <w:bottom w:val="single" w:sz="6" w:space="0" w:color="auto"/>
              <w:right w:val="single" w:sz="6" w:space="0" w:color="auto"/>
            </w:tcBorders>
          </w:tcPr>
          <w:p w14:paraId="65B650E0" w14:textId="183501A0" w:rsidR="0040737E" w:rsidRPr="00274E46" w:rsidRDefault="006C372F" w:rsidP="00BB684E">
            <w:pPr>
              <w:pStyle w:val="Tabltxtcentr"/>
              <w:rPr>
                <w:rFonts w:ascii="Times New Roman" w:hAnsi="Times New Roman"/>
                <w:sz w:val="24"/>
                <w:szCs w:val="24"/>
              </w:rPr>
            </w:pPr>
            <w:r>
              <w:rPr>
                <w:rFonts w:ascii="Times New Roman" w:hAnsi="Times New Roman"/>
                <w:sz w:val="24"/>
                <w:szCs w:val="24"/>
              </w:rPr>
              <w:t>2025-02-20</w:t>
            </w:r>
          </w:p>
        </w:tc>
        <w:tc>
          <w:tcPr>
            <w:tcW w:w="2835" w:type="dxa"/>
            <w:tcBorders>
              <w:top w:val="single" w:sz="6" w:space="0" w:color="auto"/>
              <w:left w:val="single" w:sz="6" w:space="0" w:color="auto"/>
              <w:bottom w:val="single" w:sz="6" w:space="0" w:color="auto"/>
              <w:right w:val="single" w:sz="6" w:space="0" w:color="auto"/>
            </w:tcBorders>
          </w:tcPr>
          <w:p w14:paraId="1E498628" w14:textId="0909C735" w:rsidR="0040737E" w:rsidRPr="00274E46" w:rsidRDefault="006C372F" w:rsidP="00BB684E">
            <w:pPr>
              <w:pStyle w:val="Tabltxtgauche"/>
              <w:rPr>
                <w:rFonts w:ascii="Times New Roman" w:hAnsi="Times New Roman"/>
                <w:sz w:val="24"/>
                <w:szCs w:val="24"/>
              </w:rPr>
            </w:pPr>
            <w:r>
              <w:rPr>
                <w:rFonts w:ascii="Times New Roman" w:hAnsi="Times New Roman"/>
                <w:sz w:val="24"/>
                <w:szCs w:val="24"/>
              </w:rPr>
              <w:t>Gaston Tremblay</w:t>
            </w:r>
          </w:p>
        </w:tc>
        <w:tc>
          <w:tcPr>
            <w:tcW w:w="3402" w:type="dxa"/>
            <w:tcBorders>
              <w:top w:val="single" w:sz="6" w:space="0" w:color="auto"/>
              <w:left w:val="single" w:sz="6" w:space="0" w:color="auto"/>
              <w:bottom w:val="single" w:sz="6" w:space="0" w:color="auto"/>
              <w:right w:val="single" w:sz="6" w:space="0" w:color="auto"/>
            </w:tcBorders>
          </w:tcPr>
          <w:p w14:paraId="05AC6BC6" w14:textId="280B3726" w:rsidR="0040737E" w:rsidRPr="00274E46" w:rsidRDefault="006C372F" w:rsidP="00BB684E">
            <w:pPr>
              <w:pStyle w:val="Tabltxtgauche"/>
              <w:rPr>
                <w:rFonts w:ascii="Times New Roman" w:hAnsi="Times New Roman"/>
                <w:sz w:val="24"/>
                <w:szCs w:val="24"/>
              </w:rPr>
            </w:pPr>
            <w:r>
              <w:rPr>
                <w:rFonts w:ascii="Times New Roman" w:hAnsi="Times New Roman"/>
                <w:sz w:val="24"/>
                <w:szCs w:val="24"/>
              </w:rPr>
              <w:t>Émission officielle</w:t>
            </w:r>
          </w:p>
        </w:tc>
      </w:tr>
      <w:tr w:rsidR="00DB6A3F" w:rsidRPr="00274E46" w14:paraId="277FF7EB" w14:textId="77777777" w:rsidTr="00BB684E">
        <w:trPr>
          <w:cantSplit/>
        </w:trPr>
        <w:tc>
          <w:tcPr>
            <w:tcW w:w="993" w:type="dxa"/>
            <w:tcBorders>
              <w:top w:val="single" w:sz="6" w:space="0" w:color="auto"/>
              <w:left w:val="single" w:sz="6" w:space="0" w:color="auto"/>
              <w:bottom w:val="single" w:sz="6" w:space="0" w:color="auto"/>
              <w:right w:val="single" w:sz="6" w:space="0" w:color="auto"/>
            </w:tcBorders>
          </w:tcPr>
          <w:p w14:paraId="60169121" w14:textId="40388725" w:rsidR="00DB6A3F" w:rsidRDefault="00A87D1C" w:rsidP="00BB684E">
            <w:pPr>
              <w:pStyle w:val="Tabltxtgauche"/>
              <w:rPr>
                <w:rFonts w:ascii="Times New Roman" w:hAnsi="Times New Roman"/>
                <w:sz w:val="24"/>
                <w:szCs w:val="24"/>
              </w:rPr>
            </w:pPr>
            <w:r>
              <w:rPr>
                <w:rFonts w:ascii="Times New Roman" w:hAnsi="Times New Roman"/>
                <w:sz w:val="24"/>
                <w:szCs w:val="24"/>
              </w:rPr>
              <w:t>1.1</w:t>
            </w:r>
          </w:p>
          <w:p w14:paraId="60E013C9" w14:textId="77777777" w:rsidR="00DB6A3F" w:rsidRDefault="00DB6A3F" w:rsidP="00BB684E">
            <w:pPr>
              <w:pStyle w:val="Tabltxtgauche"/>
              <w:rPr>
                <w:rFonts w:ascii="Times New Roman" w:hAnsi="Times New Roman"/>
                <w:sz w:val="24"/>
                <w:szCs w:val="24"/>
              </w:rPr>
            </w:pPr>
          </w:p>
          <w:p w14:paraId="1E401C4D" w14:textId="77777777" w:rsidR="00DB6A3F" w:rsidRDefault="00DB6A3F" w:rsidP="00BB684E">
            <w:pPr>
              <w:pStyle w:val="Tabltxtgauche"/>
              <w:rPr>
                <w:rFonts w:ascii="Times New Roman" w:hAnsi="Times New Roman"/>
                <w:sz w:val="24"/>
                <w:szCs w:val="24"/>
              </w:rPr>
            </w:pPr>
          </w:p>
        </w:tc>
        <w:tc>
          <w:tcPr>
            <w:tcW w:w="1417" w:type="dxa"/>
            <w:tcBorders>
              <w:top w:val="single" w:sz="6" w:space="0" w:color="auto"/>
              <w:left w:val="single" w:sz="6" w:space="0" w:color="auto"/>
              <w:bottom w:val="single" w:sz="6" w:space="0" w:color="auto"/>
              <w:right w:val="single" w:sz="6" w:space="0" w:color="auto"/>
            </w:tcBorders>
          </w:tcPr>
          <w:p w14:paraId="1C8A6B53" w14:textId="2F320304" w:rsidR="00DB6A3F" w:rsidRPr="00274E46" w:rsidRDefault="00A87D1C" w:rsidP="00BB684E">
            <w:pPr>
              <w:pStyle w:val="Tabltxtcentr"/>
              <w:rPr>
                <w:rFonts w:ascii="Times New Roman" w:hAnsi="Times New Roman"/>
                <w:sz w:val="24"/>
                <w:szCs w:val="24"/>
              </w:rPr>
            </w:pPr>
            <w:r>
              <w:rPr>
                <w:rFonts w:ascii="Times New Roman" w:hAnsi="Times New Roman"/>
                <w:sz w:val="24"/>
                <w:szCs w:val="24"/>
              </w:rPr>
              <w:t>2025-04-01</w:t>
            </w:r>
          </w:p>
        </w:tc>
        <w:tc>
          <w:tcPr>
            <w:tcW w:w="2835" w:type="dxa"/>
            <w:tcBorders>
              <w:top w:val="single" w:sz="6" w:space="0" w:color="auto"/>
              <w:left w:val="single" w:sz="6" w:space="0" w:color="auto"/>
              <w:bottom w:val="single" w:sz="6" w:space="0" w:color="auto"/>
              <w:right w:val="single" w:sz="6" w:space="0" w:color="auto"/>
            </w:tcBorders>
          </w:tcPr>
          <w:p w14:paraId="05440F38" w14:textId="4C1CC4FF" w:rsidR="00DB6A3F" w:rsidRPr="00274E46" w:rsidRDefault="00A87D1C" w:rsidP="00BB684E">
            <w:pPr>
              <w:pStyle w:val="Tabltxtgauche"/>
              <w:rPr>
                <w:rFonts w:ascii="Times New Roman" w:hAnsi="Times New Roman"/>
                <w:sz w:val="24"/>
                <w:szCs w:val="24"/>
              </w:rPr>
            </w:pPr>
            <w:r>
              <w:rPr>
                <w:rFonts w:ascii="Times New Roman" w:hAnsi="Times New Roman"/>
                <w:sz w:val="24"/>
                <w:szCs w:val="24"/>
              </w:rPr>
              <w:t>Gaston Tremblay</w:t>
            </w:r>
          </w:p>
        </w:tc>
        <w:tc>
          <w:tcPr>
            <w:tcW w:w="3402" w:type="dxa"/>
            <w:tcBorders>
              <w:top w:val="single" w:sz="6" w:space="0" w:color="auto"/>
              <w:left w:val="single" w:sz="6" w:space="0" w:color="auto"/>
              <w:bottom w:val="single" w:sz="6" w:space="0" w:color="auto"/>
              <w:right w:val="single" w:sz="6" w:space="0" w:color="auto"/>
            </w:tcBorders>
          </w:tcPr>
          <w:p w14:paraId="40B03E4F" w14:textId="28942B93" w:rsidR="00DB6A3F" w:rsidRDefault="00A87D1C" w:rsidP="00BB684E">
            <w:pPr>
              <w:pStyle w:val="Tabltxtgauche"/>
              <w:rPr>
                <w:rFonts w:ascii="Times New Roman" w:hAnsi="Times New Roman"/>
                <w:sz w:val="24"/>
                <w:szCs w:val="24"/>
              </w:rPr>
            </w:pPr>
            <w:r>
              <w:rPr>
                <w:rFonts w:ascii="Times New Roman" w:hAnsi="Times New Roman"/>
                <w:sz w:val="24"/>
                <w:szCs w:val="24"/>
              </w:rPr>
              <w:t>Ajout des articles 2.5 et 9.3.1.</w:t>
            </w:r>
          </w:p>
          <w:p w14:paraId="1F089670" w14:textId="43B7AD86" w:rsidR="00A87D1C" w:rsidRPr="00274E46" w:rsidRDefault="00A87D1C" w:rsidP="00BB684E">
            <w:pPr>
              <w:pStyle w:val="Tabltxtgauche"/>
              <w:rPr>
                <w:rFonts w:ascii="Times New Roman" w:hAnsi="Times New Roman"/>
                <w:sz w:val="24"/>
                <w:szCs w:val="24"/>
              </w:rPr>
            </w:pPr>
            <w:r>
              <w:rPr>
                <w:rFonts w:ascii="Times New Roman" w:hAnsi="Times New Roman"/>
                <w:sz w:val="24"/>
                <w:szCs w:val="24"/>
              </w:rPr>
              <w:t xml:space="preserve">Modification des articles </w:t>
            </w:r>
            <w:r w:rsidR="00F50D40">
              <w:rPr>
                <w:rFonts w:ascii="Times New Roman" w:hAnsi="Times New Roman"/>
                <w:sz w:val="24"/>
                <w:szCs w:val="24"/>
              </w:rPr>
              <w:t xml:space="preserve">2.3, 2.5, </w:t>
            </w:r>
            <w:r>
              <w:rPr>
                <w:rFonts w:ascii="Times New Roman" w:hAnsi="Times New Roman"/>
                <w:sz w:val="24"/>
                <w:szCs w:val="24"/>
              </w:rPr>
              <w:t xml:space="preserve">2.6, 3.2, </w:t>
            </w:r>
            <w:r w:rsidR="00F50D40">
              <w:rPr>
                <w:rFonts w:ascii="Times New Roman" w:hAnsi="Times New Roman"/>
                <w:sz w:val="24"/>
                <w:szCs w:val="24"/>
              </w:rPr>
              <w:t xml:space="preserve">3.4, </w:t>
            </w:r>
            <w:r>
              <w:rPr>
                <w:rFonts w:ascii="Times New Roman" w:hAnsi="Times New Roman"/>
                <w:sz w:val="24"/>
                <w:szCs w:val="24"/>
              </w:rPr>
              <w:t>5.2</w:t>
            </w:r>
            <w:r w:rsidR="00F50D40">
              <w:rPr>
                <w:rFonts w:ascii="Times New Roman" w:hAnsi="Times New Roman"/>
                <w:sz w:val="24"/>
                <w:szCs w:val="24"/>
              </w:rPr>
              <w:t xml:space="preserve">, 7.3.2, 9.1, 9.3, 9.4.2, </w:t>
            </w:r>
            <w:r>
              <w:rPr>
                <w:rFonts w:ascii="Times New Roman" w:hAnsi="Times New Roman"/>
                <w:sz w:val="24"/>
                <w:szCs w:val="24"/>
              </w:rPr>
              <w:t>10.2.1</w:t>
            </w:r>
            <w:r w:rsidR="00F50D40">
              <w:rPr>
                <w:rFonts w:ascii="Times New Roman" w:hAnsi="Times New Roman"/>
                <w:sz w:val="24"/>
                <w:szCs w:val="24"/>
              </w:rPr>
              <w:t>, 10.2.3, 12.3</w:t>
            </w:r>
            <w:r w:rsidR="00352C16">
              <w:rPr>
                <w:rFonts w:ascii="Times New Roman" w:hAnsi="Times New Roman"/>
                <w:sz w:val="24"/>
                <w:szCs w:val="24"/>
              </w:rPr>
              <w:t>,</w:t>
            </w:r>
            <w:r w:rsidR="00F50D40">
              <w:rPr>
                <w:rFonts w:ascii="Times New Roman" w:hAnsi="Times New Roman"/>
                <w:sz w:val="24"/>
                <w:szCs w:val="24"/>
              </w:rPr>
              <w:t xml:space="preserve"> 14</w:t>
            </w:r>
            <w:r w:rsidR="00352C16">
              <w:rPr>
                <w:rFonts w:ascii="Times New Roman" w:hAnsi="Times New Roman"/>
                <w:sz w:val="24"/>
                <w:szCs w:val="24"/>
              </w:rPr>
              <w:t xml:space="preserve"> et Annexe B</w:t>
            </w:r>
            <w:r w:rsidR="00F50D40">
              <w:rPr>
                <w:rFonts w:ascii="Times New Roman" w:hAnsi="Times New Roman"/>
                <w:sz w:val="24"/>
                <w:szCs w:val="24"/>
              </w:rPr>
              <w:t>.</w:t>
            </w:r>
          </w:p>
        </w:tc>
      </w:tr>
    </w:tbl>
    <w:p w14:paraId="094461EB" w14:textId="77777777" w:rsidR="00DB6A3F" w:rsidRDefault="0040737E" w:rsidP="0040737E">
      <w:pPr>
        <w:pStyle w:val="Textenormal"/>
        <w:spacing w:line="240" w:lineRule="auto"/>
        <w:jc w:val="both"/>
        <w:rPr>
          <w:sz w:val="22"/>
          <w:szCs w:val="22"/>
        </w:rPr>
      </w:pPr>
      <w:r>
        <w:rPr>
          <w:sz w:val="22"/>
          <w:szCs w:val="22"/>
        </w:rPr>
        <w:t xml:space="preserve">    </w:t>
      </w:r>
    </w:p>
    <w:p w14:paraId="59BA5947" w14:textId="1F6D3C88" w:rsidR="0040737E" w:rsidRDefault="0040737E" w:rsidP="0040737E">
      <w:pPr>
        <w:pStyle w:val="Textenormal"/>
        <w:spacing w:line="240" w:lineRule="auto"/>
        <w:jc w:val="both"/>
        <w:rPr>
          <w:sz w:val="22"/>
          <w:szCs w:val="22"/>
        </w:rPr>
      </w:pPr>
      <w:r>
        <w:rPr>
          <w:sz w:val="22"/>
          <w:szCs w:val="22"/>
        </w:rPr>
        <w:t xml:space="preserve">  </w:t>
      </w:r>
    </w:p>
    <w:p w14:paraId="5CFFDB79" w14:textId="77777777" w:rsidR="0040737E" w:rsidRDefault="0040737E" w:rsidP="0040737E">
      <w:pPr>
        <w:sectPr w:rsidR="0040737E" w:rsidSect="002D517E">
          <w:type w:val="oddPage"/>
          <w:pgSz w:w="12240" w:h="15840"/>
          <w:pgMar w:top="1440" w:right="1800" w:bottom="1440" w:left="1800" w:header="708" w:footer="708" w:gutter="0"/>
          <w:pgBorders w:offsetFrom="page">
            <w:top w:val="dashed" w:sz="4" w:space="24" w:color="auto"/>
            <w:left w:val="dashed" w:sz="4" w:space="24" w:color="auto"/>
            <w:bottom w:val="dashed" w:sz="4" w:space="24" w:color="auto"/>
            <w:right w:val="dashed" w:sz="4" w:space="24" w:color="auto"/>
          </w:pgBorders>
          <w:cols w:space="708"/>
          <w:docGrid w:linePitch="360"/>
        </w:sectPr>
      </w:pPr>
    </w:p>
    <w:p w14:paraId="5E939343" w14:textId="77777777" w:rsidR="0040737E" w:rsidRDefault="0040737E" w:rsidP="0040737E">
      <w:pPr>
        <w:jc w:val="center"/>
        <w:rPr>
          <w:rFonts w:ascii="Times New Roman" w:hAnsi="Times New Roman" w:cs="Times New Roman"/>
          <w:b/>
          <w:bCs/>
          <w:sz w:val="28"/>
          <w:szCs w:val="28"/>
          <w:u w:val="single"/>
        </w:rPr>
      </w:pPr>
      <w:r w:rsidRPr="00BE7B1E">
        <w:rPr>
          <w:rFonts w:ascii="Times New Roman" w:hAnsi="Times New Roman" w:cs="Times New Roman"/>
          <w:b/>
          <w:bCs/>
          <w:sz w:val="28"/>
          <w:szCs w:val="28"/>
          <w:u w:val="single"/>
        </w:rPr>
        <w:lastRenderedPageBreak/>
        <w:t>TABLE DES MATIÈRES</w:t>
      </w:r>
    </w:p>
    <w:p w14:paraId="0CF4480C" w14:textId="79121DA1" w:rsidR="00352C16" w:rsidRDefault="00490EFC">
      <w:pPr>
        <w:pStyle w:val="TM1"/>
        <w:rPr>
          <w:rFonts w:eastAsiaTheme="minorEastAsia"/>
          <w:noProof/>
          <w:lang w:eastAsia="fr-CA"/>
        </w:rPr>
      </w:pPr>
      <w:r>
        <w:rPr>
          <w:rFonts w:ascii="Arial" w:eastAsia="Times New Roman" w:hAnsi="Arial" w:cs="Times New Roman"/>
          <w:lang w:eastAsia="fr-CA"/>
        </w:rPr>
        <w:fldChar w:fldCharType="begin"/>
      </w:r>
      <w:r>
        <w:instrText xml:space="preserve"> TOC </w:instrText>
      </w:r>
      <w:r>
        <w:rPr>
          <w:rFonts w:ascii="Arial" w:eastAsia="Times New Roman" w:hAnsi="Arial" w:cs="Times New Roman"/>
          <w:lang w:eastAsia="fr-CA"/>
        </w:rPr>
        <w:fldChar w:fldCharType="separate"/>
      </w:r>
      <w:r w:rsidR="00352C16">
        <w:rPr>
          <w:noProof/>
        </w:rPr>
        <w:t>1.</w:t>
      </w:r>
      <w:r w:rsidR="00352C16">
        <w:rPr>
          <w:rFonts w:eastAsiaTheme="minorEastAsia"/>
          <w:noProof/>
          <w:lang w:eastAsia="fr-CA"/>
        </w:rPr>
        <w:tab/>
      </w:r>
      <w:r w:rsidR="00352C16" w:rsidRPr="008147E1">
        <w:rPr>
          <w:rFonts w:ascii="Times New Roman" w:hAnsi="Times New Roman" w:cs="Times New Roman"/>
          <w:b/>
          <w:bCs/>
          <w:noProof/>
        </w:rPr>
        <w:t>OBJECTIFS DE LA NUMÉRISATION</w:t>
      </w:r>
      <w:r w:rsidR="00352C16">
        <w:rPr>
          <w:noProof/>
        </w:rPr>
        <w:tab/>
      </w:r>
      <w:r w:rsidR="00352C16">
        <w:rPr>
          <w:noProof/>
        </w:rPr>
        <w:fldChar w:fldCharType="begin"/>
      </w:r>
      <w:r w:rsidR="00352C16">
        <w:rPr>
          <w:noProof/>
        </w:rPr>
        <w:instrText xml:space="preserve"> PAGEREF _Toc194383756 \h </w:instrText>
      </w:r>
      <w:r w:rsidR="00352C16">
        <w:rPr>
          <w:noProof/>
        </w:rPr>
      </w:r>
      <w:r w:rsidR="00352C16">
        <w:rPr>
          <w:noProof/>
        </w:rPr>
        <w:fldChar w:fldCharType="separate"/>
      </w:r>
      <w:r w:rsidR="00E20C25">
        <w:rPr>
          <w:noProof/>
        </w:rPr>
        <w:t>1</w:t>
      </w:r>
      <w:r w:rsidR="00352C16">
        <w:rPr>
          <w:noProof/>
        </w:rPr>
        <w:fldChar w:fldCharType="end"/>
      </w:r>
    </w:p>
    <w:p w14:paraId="127CBD31" w14:textId="08DE0177" w:rsidR="00352C16" w:rsidRDefault="00352C16">
      <w:pPr>
        <w:pStyle w:val="TM1"/>
        <w:rPr>
          <w:rFonts w:eastAsiaTheme="minorEastAsia"/>
          <w:noProof/>
          <w:lang w:eastAsia="fr-CA"/>
        </w:rPr>
      </w:pPr>
      <w:r>
        <w:rPr>
          <w:noProof/>
        </w:rPr>
        <w:t>2.</w:t>
      </w:r>
      <w:r>
        <w:rPr>
          <w:rFonts w:eastAsiaTheme="minorEastAsia"/>
          <w:noProof/>
          <w:lang w:eastAsia="fr-CA"/>
        </w:rPr>
        <w:tab/>
      </w:r>
      <w:r w:rsidRPr="008147E1">
        <w:rPr>
          <w:rFonts w:ascii="Times New Roman" w:hAnsi="Times New Roman" w:cs="Times New Roman"/>
          <w:b/>
          <w:bCs/>
          <w:noProof/>
        </w:rPr>
        <w:t>DÉFINITIONS</w:t>
      </w:r>
      <w:r>
        <w:rPr>
          <w:noProof/>
        </w:rPr>
        <w:tab/>
      </w:r>
      <w:r>
        <w:rPr>
          <w:noProof/>
        </w:rPr>
        <w:fldChar w:fldCharType="begin"/>
      </w:r>
      <w:r>
        <w:rPr>
          <w:noProof/>
        </w:rPr>
        <w:instrText xml:space="preserve"> PAGEREF _Toc194383757 \h </w:instrText>
      </w:r>
      <w:r>
        <w:rPr>
          <w:noProof/>
        </w:rPr>
      </w:r>
      <w:r>
        <w:rPr>
          <w:noProof/>
        </w:rPr>
        <w:fldChar w:fldCharType="separate"/>
      </w:r>
      <w:r w:rsidR="00E20C25">
        <w:rPr>
          <w:noProof/>
        </w:rPr>
        <w:t>1</w:t>
      </w:r>
      <w:r>
        <w:rPr>
          <w:noProof/>
        </w:rPr>
        <w:fldChar w:fldCharType="end"/>
      </w:r>
    </w:p>
    <w:p w14:paraId="5672C98E" w14:textId="1C919EDD" w:rsidR="00352C16" w:rsidRDefault="00352C16">
      <w:pPr>
        <w:pStyle w:val="TM2"/>
        <w:rPr>
          <w:rFonts w:eastAsiaTheme="minorEastAsia"/>
          <w:noProof/>
          <w:lang w:eastAsia="fr-CA"/>
        </w:rPr>
      </w:pPr>
      <w:r>
        <w:rPr>
          <w:noProof/>
        </w:rPr>
        <w:t>2.1.</w:t>
      </w:r>
      <w:r>
        <w:rPr>
          <w:rFonts w:eastAsiaTheme="minorEastAsia"/>
          <w:noProof/>
          <w:lang w:eastAsia="fr-CA"/>
        </w:rPr>
        <w:tab/>
      </w:r>
      <w:r w:rsidRPr="008147E1">
        <w:rPr>
          <w:rFonts w:ascii="Times New Roman" w:hAnsi="Times New Roman" w:cs="Times New Roman"/>
          <w:b/>
          <w:bCs/>
          <w:noProof/>
        </w:rPr>
        <w:t>GoToucan</w:t>
      </w:r>
      <w:r>
        <w:rPr>
          <w:noProof/>
        </w:rPr>
        <w:tab/>
      </w:r>
      <w:r>
        <w:rPr>
          <w:noProof/>
        </w:rPr>
        <w:fldChar w:fldCharType="begin"/>
      </w:r>
      <w:r>
        <w:rPr>
          <w:noProof/>
        </w:rPr>
        <w:instrText xml:space="preserve"> PAGEREF _Toc194383758 \h </w:instrText>
      </w:r>
      <w:r>
        <w:rPr>
          <w:noProof/>
        </w:rPr>
      </w:r>
      <w:r>
        <w:rPr>
          <w:noProof/>
        </w:rPr>
        <w:fldChar w:fldCharType="separate"/>
      </w:r>
      <w:r w:rsidR="00E20C25">
        <w:rPr>
          <w:noProof/>
        </w:rPr>
        <w:t>1</w:t>
      </w:r>
      <w:r>
        <w:rPr>
          <w:noProof/>
        </w:rPr>
        <w:fldChar w:fldCharType="end"/>
      </w:r>
    </w:p>
    <w:p w14:paraId="0CAB34BD" w14:textId="1C6247E6" w:rsidR="00352C16" w:rsidRDefault="00352C16">
      <w:pPr>
        <w:pStyle w:val="TM2"/>
        <w:rPr>
          <w:rFonts w:eastAsiaTheme="minorEastAsia"/>
          <w:noProof/>
          <w:lang w:eastAsia="fr-CA"/>
        </w:rPr>
      </w:pPr>
      <w:r>
        <w:rPr>
          <w:noProof/>
        </w:rPr>
        <w:t>2.2.</w:t>
      </w:r>
      <w:r>
        <w:rPr>
          <w:rFonts w:eastAsiaTheme="minorEastAsia"/>
          <w:noProof/>
          <w:lang w:eastAsia="fr-CA"/>
        </w:rPr>
        <w:tab/>
      </w:r>
      <w:r w:rsidRPr="008147E1">
        <w:rPr>
          <w:rFonts w:ascii="Times New Roman" w:hAnsi="Times New Roman" w:cs="Times New Roman"/>
          <w:b/>
          <w:bCs/>
          <w:noProof/>
        </w:rPr>
        <w:t>Contacts</w:t>
      </w:r>
      <w:r>
        <w:rPr>
          <w:noProof/>
        </w:rPr>
        <w:tab/>
      </w:r>
      <w:r>
        <w:rPr>
          <w:noProof/>
        </w:rPr>
        <w:fldChar w:fldCharType="begin"/>
      </w:r>
      <w:r>
        <w:rPr>
          <w:noProof/>
        </w:rPr>
        <w:instrText xml:space="preserve"> PAGEREF _Toc194383759 \h </w:instrText>
      </w:r>
      <w:r>
        <w:rPr>
          <w:noProof/>
        </w:rPr>
      </w:r>
      <w:r>
        <w:rPr>
          <w:noProof/>
        </w:rPr>
        <w:fldChar w:fldCharType="separate"/>
      </w:r>
      <w:r w:rsidR="00E20C25">
        <w:rPr>
          <w:noProof/>
        </w:rPr>
        <w:t>1</w:t>
      </w:r>
      <w:r>
        <w:rPr>
          <w:noProof/>
        </w:rPr>
        <w:fldChar w:fldCharType="end"/>
      </w:r>
    </w:p>
    <w:p w14:paraId="1F12FC92" w14:textId="4E6368D7" w:rsidR="00352C16" w:rsidRDefault="00352C16">
      <w:pPr>
        <w:pStyle w:val="TM2"/>
        <w:rPr>
          <w:rFonts w:eastAsiaTheme="minorEastAsia"/>
          <w:noProof/>
          <w:lang w:eastAsia="fr-CA"/>
        </w:rPr>
      </w:pPr>
      <w:r>
        <w:rPr>
          <w:noProof/>
        </w:rPr>
        <w:t>2.3.</w:t>
      </w:r>
      <w:r>
        <w:rPr>
          <w:rFonts w:eastAsiaTheme="minorEastAsia"/>
          <w:noProof/>
          <w:lang w:eastAsia="fr-CA"/>
        </w:rPr>
        <w:tab/>
      </w:r>
      <w:r w:rsidRPr="008147E1">
        <w:rPr>
          <w:rFonts w:ascii="Times New Roman" w:hAnsi="Times New Roman" w:cs="Times New Roman"/>
          <w:b/>
          <w:bCs/>
          <w:noProof/>
        </w:rPr>
        <w:t>Catégories de personne</w:t>
      </w:r>
      <w:r>
        <w:rPr>
          <w:noProof/>
        </w:rPr>
        <w:tab/>
      </w:r>
      <w:r>
        <w:rPr>
          <w:noProof/>
        </w:rPr>
        <w:fldChar w:fldCharType="begin"/>
      </w:r>
      <w:r>
        <w:rPr>
          <w:noProof/>
        </w:rPr>
        <w:instrText xml:space="preserve"> PAGEREF _Toc194383760 \h </w:instrText>
      </w:r>
      <w:r>
        <w:rPr>
          <w:noProof/>
        </w:rPr>
      </w:r>
      <w:r>
        <w:rPr>
          <w:noProof/>
        </w:rPr>
        <w:fldChar w:fldCharType="separate"/>
      </w:r>
      <w:r w:rsidR="00E20C25">
        <w:rPr>
          <w:noProof/>
        </w:rPr>
        <w:t>1</w:t>
      </w:r>
      <w:r>
        <w:rPr>
          <w:noProof/>
        </w:rPr>
        <w:fldChar w:fldCharType="end"/>
      </w:r>
    </w:p>
    <w:p w14:paraId="36703293" w14:textId="366EAD92" w:rsidR="00352C16" w:rsidRDefault="00352C16">
      <w:pPr>
        <w:pStyle w:val="TM2"/>
        <w:rPr>
          <w:rFonts w:eastAsiaTheme="minorEastAsia"/>
          <w:noProof/>
          <w:lang w:eastAsia="fr-CA"/>
        </w:rPr>
      </w:pPr>
      <w:r>
        <w:rPr>
          <w:noProof/>
        </w:rPr>
        <w:t>2.4.</w:t>
      </w:r>
      <w:r>
        <w:rPr>
          <w:rFonts w:eastAsiaTheme="minorEastAsia"/>
          <w:noProof/>
          <w:lang w:eastAsia="fr-CA"/>
        </w:rPr>
        <w:tab/>
      </w:r>
      <w:r w:rsidRPr="008147E1">
        <w:rPr>
          <w:rFonts w:ascii="Times New Roman" w:hAnsi="Times New Roman" w:cs="Times New Roman"/>
          <w:b/>
          <w:bCs/>
          <w:noProof/>
        </w:rPr>
        <w:t>Catégories de ménage</w:t>
      </w:r>
      <w:r>
        <w:rPr>
          <w:noProof/>
        </w:rPr>
        <w:tab/>
      </w:r>
      <w:r>
        <w:rPr>
          <w:noProof/>
        </w:rPr>
        <w:fldChar w:fldCharType="begin"/>
      </w:r>
      <w:r>
        <w:rPr>
          <w:noProof/>
        </w:rPr>
        <w:instrText xml:space="preserve"> PAGEREF _Toc194383761 \h </w:instrText>
      </w:r>
      <w:r>
        <w:rPr>
          <w:noProof/>
        </w:rPr>
      </w:r>
      <w:r>
        <w:rPr>
          <w:noProof/>
        </w:rPr>
        <w:fldChar w:fldCharType="separate"/>
      </w:r>
      <w:r w:rsidR="00E20C25">
        <w:rPr>
          <w:noProof/>
        </w:rPr>
        <w:t>2</w:t>
      </w:r>
      <w:r>
        <w:rPr>
          <w:noProof/>
        </w:rPr>
        <w:fldChar w:fldCharType="end"/>
      </w:r>
    </w:p>
    <w:p w14:paraId="0950FA76" w14:textId="24ECE611" w:rsidR="00352C16" w:rsidRDefault="00352C16">
      <w:pPr>
        <w:pStyle w:val="TM2"/>
        <w:rPr>
          <w:rFonts w:eastAsiaTheme="minorEastAsia"/>
          <w:noProof/>
          <w:lang w:eastAsia="fr-CA"/>
        </w:rPr>
      </w:pPr>
      <w:r>
        <w:rPr>
          <w:noProof/>
        </w:rPr>
        <w:t>2.5.</w:t>
      </w:r>
      <w:r>
        <w:rPr>
          <w:rFonts w:eastAsiaTheme="minorEastAsia"/>
          <w:noProof/>
          <w:lang w:eastAsia="fr-CA"/>
        </w:rPr>
        <w:tab/>
      </w:r>
      <w:r w:rsidRPr="008147E1">
        <w:rPr>
          <w:rFonts w:ascii="Times New Roman" w:hAnsi="Times New Roman" w:cs="Times New Roman"/>
          <w:b/>
          <w:bCs/>
          <w:noProof/>
        </w:rPr>
        <w:t>Rôles</w:t>
      </w:r>
      <w:r>
        <w:rPr>
          <w:noProof/>
        </w:rPr>
        <w:tab/>
      </w:r>
      <w:r>
        <w:rPr>
          <w:noProof/>
        </w:rPr>
        <w:fldChar w:fldCharType="begin"/>
      </w:r>
      <w:r>
        <w:rPr>
          <w:noProof/>
        </w:rPr>
        <w:instrText xml:space="preserve"> PAGEREF _Toc194383762 \h </w:instrText>
      </w:r>
      <w:r>
        <w:rPr>
          <w:noProof/>
        </w:rPr>
      </w:r>
      <w:r>
        <w:rPr>
          <w:noProof/>
        </w:rPr>
        <w:fldChar w:fldCharType="separate"/>
      </w:r>
      <w:r w:rsidR="00E20C25">
        <w:rPr>
          <w:noProof/>
        </w:rPr>
        <w:t>3</w:t>
      </w:r>
      <w:r>
        <w:rPr>
          <w:noProof/>
        </w:rPr>
        <w:fldChar w:fldCharType="end"/>
      </w:r>
    </w:p>
    <w:p w14:paraId="02A5382B" w14:textId="331CF738" w:rsidR="00352C16" w:rsidRDefault="00352C16">
      <w:pPr>
        <w:pStyle w:val="TM2"/>
        <w:rPr>
          <w:rFonts w:eastAsiaTheme="minorEastAsia"/>
          <w:noProof/>
          <w:lang w:eastAsia="fr-CA"/>
        </w:rPr>
      </w:pPr>
      <w:r>
        <w:rPr>
          <w:noProof/>
        </w:rPr>
        <w:t>2.6.</w:t>
      </w:r>
      <w:r>
        <w:rPr>
          <w:rFonts w:eastAsiaTheme="minorEastAsia"/>
          <w:noProof/>
          <w:lang w:eastAsia="fr-CA"/>
        </w:rPr>
        <w:tab/>
      </w:r>
      <w:r w:rsidRPr="008147E1">
        <w:rPr>
          <w:rFonts w:ascii="Times New Roman" w:hAnsi="Times New Roman" w:cs="Times New Roman"/>
          <w:b/>
          <w:bCs/>
          <w:noProof/>
        </w:rPr>
        <w:t>Tags</w:t>
      </w:r>
      <w:r>
        <w:rPr>
          <w:noProof/>
        </w:rPr>
        <w:tab/>
      </w:r>
      <w:r>
        <w:rPr>
          <w:noProof/>
        </w:rPr>
        <w:fldChar w:fldCharType="begin"/>
      </w:r>
      <w:r>
        <w:rPr>
          <w:noProof/>
        </w:rPr>
        <w:instrText xml:space="preserve"> PAGEREF _Toc194383763 \h </w:instrText>
      </w:r>
      <w:r>
        <w:rPr>
          <w:noProof/>
        </w:rPr>
      </w:r>
      <w:r>
        <w:rPr>
          <w:noProof/>
        </w:rPr>
        <w:fldChar w:fldCharType="separate"/>
      </w:r>
      <w:r w:rsidR="00E20C25">
        <w:rPr>
          <w:noProof/>
        </w:rPr>
        <w:t>4</w:t>
      </w:r>
      <w:r>
        <w:rPr>
          <w:noProof/>
        </w:rPr>
        <w:fldChar w:fldCharType="end"/>
      </w:r>
    </w:p>
    <w:p w14:paraId="17687F0C" w14:textId="620200D2" w:rsidR="00352C16" w:rsidRDefault="00352C16">
      <w:pPr>
        <w:pStyle w:val="TM2"/>
        <w:rPr>
          <w:rFonts w:eastAsiaTheme="minorEastAsia"/>
          <w:noProof/>
          <w:lang w:eastAsia="fr-CA"/>
        </w:rPr>
      </w:pPr>
      <w:r>
        <w:rPr>
          <w:noProof/>
        </w:rPr>
        <w:t>2.7.</w:t>
      </w:r>
      <w:r>
        <w:rPr>
          <w:rFonts w:eastAsiaTheme="minorEastAsia"/>
          <w:noProof/>
          <w:lang w:eastAsia="fr-CA"/>
        </w:rPr>
        <w:tab/>
      </w:r>
      <w:r w:rsidRPr="008147E1">
        <w:rPr>
          <w:rFonts w:ascii="Times New Roman" w:hAnsi="Times New Roman" w:cs="Times New Roman"/>
          <w:b/>
          <w:bCs/>
          <w:noProof/>
        </w:rPr>
        <w:t>Consentement</w:t>
      </w:r>
      <w:r>
        <w:rPr>
          <w:noProof/>
        </w:rPr>
        <w:tab/>
      </w:r>
      <w:r>
        <w:rPr>
          <w:noProof/>
        </w:rPr>
        <w:fldChar w:fldCharType="begin"/>
      </w:r>
      <w:r>
        <w:rPr>
          <w:noProof/>
        </w:rPr>
        <w:instrText xml:space="preserve"> PAGEREF _Toc194383764 \h </w:instrText>
      </w:r>
      <w:r>
        <w:rPr>
          <w:noProof/>
        </w:rPr>
      </w:r>
      <w:r>
        <w:rPr>
          <w:noProof/>
        </w:rPr>
        <w:fldChar w:fldCharType="separate"/>
      </w:r>
      <w:r w:rsidR="00E20C25">
        <w:rPr>
          <w:noProof/>
        </w:rPr>
        <w:t>6</w:t>
      </w:r>
      <w:r>
        <w:rPr>
          <w:noProof/>
        </w:rPr>
        <w:fldChar w:fldCharType="end"/>
      </w:r>
    </w:p>
    <w:p w14:paraId="1EDEB665" w14:textId="7C738773" w:rsidR="00352C16" w:rsidRDefault="00352C16">
      <w:pPr>
        <w:pStyle w:val="TM3"/>
        <w:rPr>
          <w:rFonts w:eastAsiaTheme="minorEastAsia"/>
          <w:noProof/>
          <w:lang w:eastAsia="fr-CA"/>
        </w:rPr>
      </w:pPr>
      <w:r>
        <w:rPr>
          <w:noProof/>
        </w:rPr>
        <w:t>2.7.1.</w:t>
      </w:r>
      <w:r>
        <w:rPr>
          <w:rFonts w:eastAsiaTheme="minorEastAsia"/>
          <w:noProof/>
          <w:lang w:eastAsia="fr-CA"/>
        </w:rPr>
        <w:tab/>
      </w:r>
      <w:r w:rsidRPr="008147E1">
        <w:rPr>
          <w:rFonts w:ascii="Times New Roman" w:hAnsi="Times New Roman" w:cs="Times New Roman"/>
          <w:b/>
          <w:bCs/>
          <w:noProof/>
        </w:rPr>
        <w:t>Obtenir le consentement et le documenter</w:t>
      </w:r>
      <w:r>
        <w:rPr>
          <w:noProof/>
        </w:rPr>
        <w:tab/>
      </w:r>
      <w:r>
        <w:rPr>
          <w:noProof/>
        </w:rPr>
        <w:fldChar w:fldCharType="begin"/>
      </w:r>
      <w:r>
        <w:rPr>
          <w:noProof/>
        </w:rPr>
        <w:instrText xml:space="preserve"> PAGEREF _Toc194383765 \h </w:instrText>
      </w:r>
      <w:r>
        <w:rPr>
          <w:noProof/>
        </w:rPr>
      </w:r>
      <w:r>
        <w:rPr>
          <w:noProof/>
        </w:rPr>
        <w:fldChar w:fldCharType="separate"/>
      </w:r>
      <w:r w:rsidR="00E20C25">
        <w:rPr>
          <w:noProof/>
        </w:rPr>
        <w:t>6</w:t>
      </w:r>
      <w:r>
        <w:rPr>
          <w:noProof/>
        </w:rPr>
        <w:fldChar w:fldCharType="end"/>
      </w:r>
    </w:p>
    <w:p w14:paraId="610812A9" w14:textId="2B58BEFB" w:rsidR="00352C16" w:rsidRDefault="00352C16">
      <w:pPr>
        <w:pStyle w:val="TM3"/>
        <w:rPr>
          <w:rFonts w:eastAsiaTheme="minorEastAsia"/>
          <w:noProof/>
          <w:lang w:eastAsia="fr-CA"/>
        </w:rPr>
      </w:pPr>
      <w:r>
        <w:rPr>
          <w:noProof/>
        </w:rPr>
        <w:t>2.7.2.</w:t>
      </w:r>
      <w:r>
        <w:rPr>
          <w:rFonts w:eastAsiaTheme="minorEastAsia"/>
          <w:noProof/>
          <w:lang w:eastAsia="fr-CA"/>
        </w:rPr>
        <w:tab/>
      </w:r>
      <w:r w:rsidRPr="008147E1">
        <w:rPr>
          <w:rFonts w:ascii="Times New Roman" w:hAnsi="Times New Roman" w:cs="Times New Roman"/>
          <w:b/>
          <w:bCs/>
          <w:noProof/>
        </w:rPr>
        <w:t>Consentement des mineurs et autres membres du ménage</w:t>
      </w:r>
      <w:r>
        <w:rPr>
          <w:noProof/>
        </w:rPr>
        <w:tab/>
      </w:r>
      <w:r>
        <w:rPr>
          <w:noProof/>
        </w:rPr>
        <w:fldChar w:fldCharType="begin"/>
      </w:r>
      <w:r>
        <w:rPr>
          <w:noProof/>
        </w:rPr>
        <w:instrText xml:space="preserve"> PAGEREF _Toc194383766 \h </w:instrText>
      </w:r>
      <w:r>
        <w:rPr>
          <w:noProof/>
        </w:rPr>
      </w:r>
      <w:r>
        <w:rPr>
          <w:noProof/>
        </w:rPr>
        <w:fldChar w:fldCharType="separate"/>
      </w:r>
      <w:r w:rsidR="00E20C25">
        <w:rPr>
          <w:noProof/>
        </w:rPr>
        <w:t>6</w:t>
      </w:r>
      <w:r>
        <w:rPr>
          <w:noProof/>
        </w:rPr>
        <w:fldChar w:fldCharType="end"/>
      </w:r>
    </w:p>
    <w:p w14:paraId="0DC0D2A9" w14:textId="48F4A15E" w:rsidR="00352C16" w:rsidRDefault="00352C16">
      <w:pPr>
        <w:pStyle w:val="TM1"/>
        <w:rPr>
          <w:rFonts w:eastAsiaTheme="minorEastAsia"/>
          <w:noProof/>
          <w:lang w:eastAsia="fr-CA"/>
        </w:rPr>
      </w:pPr>
      <w:r>
        <w:rPr>
          <w:noProof/>
        </w:rPr>
        <w:t>3.</w:t>
      </w:r>
      <w:r>
        <w:rPr>
          <w:rFonts w:eastAsiaTheme="minorEastAsia"/>
          <w:noProof/>
          <w:lang w:eastAsia="fr-CA"/>
        </w:rPr>
        <w:tab/>
      </w:r>
      <w:r w:rsidRPr="008147E1">
        <w:rPr>
          <w:rFonts w:ascii="Times New Roman" w:hAnsi="Times New Roman" w:cs="Times New Roman"/>
          <w:b/>
          <w:bCs/>
          <w:noProof/>
        </w:rPr>
        <w:t>CHANGEMENTS ORGANISATIONNELS</w:t>
      </w:r>
      <w:r>
        <w:rPr>
          <w:noProof/>
        </w:rPr>
        <w:tab/>
      </w:r>
      <w:r>
        <w:rPr>
          <w:noProof/>
        </w:rPr>
        <w:fldChar w:fldCharType="begin"/>
      </w:r>
      <w:r>
        <w:rPr>
          <w:noProof/>
        </w:rPr>
        <w:instrText xml:space="preserve"> PAGEREF _Toc194383767 \h </w:instrText>
      </w:r>
      <w:r>
        <w:rPr>
          <w:noProof/>
        </w:rPr>
      </w:r>
      <w:r>
        <w:rPr>
          <w:noProof/>
        </w:rPr>
        <w:fldChar w:fldCharType="separate"/>
      </w:r>
      <w:r w:rsidR="00E20C25">
        <w:rPr>
          <w:noProof/>
        </w:rPr>
        <w:t>6</w:t>
      </w:r>
      <w:r>
        <w:rPr>
          <w:noProof/>
        </w:rPr>
        <w:fldChar w:fldCharType="end"/>
      </w:r>
    </w:p>
    <w:p w14:paraId="395E5B23" w14:textId="77CC1BE7" w:rsidR="00352C16" w:rsidRDefault="00352C16">
      <w:pPr>
        <w:pStyle w:val="TM2"/>
        <w:rPr>
          <w:rFonts w:eastAsiaTheme="minorEastAsia"/>
          <w:noProof/>
          <w:lang w:eastAsia="fr-CA"/>
        </w:rPr>
      </w:pPr>
      <w:r>
        <w:rPr>
          <w:noProof/>
        </w:rPr>
        <w:t>3.1.</w:t>
      </w:r>
      <w:r>
        <w:rPr>
          <w:rFonts w:eastAsiaTheme="minorEastAsia"/>
          <w:noProof/>
          <w:lang w:eastAsia="fr-CA"/>
        </w:rPr>
        <w:tab/>
      </w:r>
      <w:r w:rsidRPr="008147E1">
        <w:rPr>
          <w:rFonts w:ascii="Times New Roman" w:hAnsi="Times New Roman" w:cs="Times New Roman"/>
          <w:b/>
          <w:bCs/>
          <w:noProof/>
        </w:rPr>
        <w:t>Rôles et responsabilités</w:t>
      </w:r>
      <w:r>
        <w:rPr>
          <w:noProof/>
        </w:rPr>
        <w:tab/>
      </w:r>
      <w:r>
        <w:rPr>
          <w:noProof/>
        </w:rPr>
        <w:fldChar w:fldCharType="begin"/>
      </w:r>
      <w:r>
        <w:rPr>
          <w:noProof/>
        </w:rPr>
        <w:instrText xml:space="preserve"> PAGEREF _Toc194383768 \h </w:instrText>
      </w:r>
      <w:r>
        <w:rPr>
          <w:noProof/>
        </w:rPr>
      </w:r>
      <w:r>
        <w:rPr>
          <w:noProof/>
        </w:rPr>
        <w:fldChar w:fldCharType="separate"/>
      </w:r>
      <w:r w:rsidR="00E20C25">
        <w:rPr>
          <w:noProof/>
        </w:rPr>
        <w:t>7</w:t>
      </w:r>
      <w:r>
        <w:rPr>
          <w:noProof/>
        </w:rPr>
        <w:fldChar w:fldCharType="end"/>
      </w:r>
    </w:p>
    <w:p w14:paraId="73DB1AF7" w14:textId="71021001" w:rsidR="00352C16" w:rsidRDefault="00352C16">
      <w:pPr>
        <w:pStyle w:val="TM3"/>
        <w:rPr>
          <w:rFonts w:eastAsiaTheme="minorEastAsia"/>
          <w:noProof/>
          <w:lang w:eastAsia="fr-CA"/>
        </w:rPr>
      </w:pPr>
      <w:r>
        <w:rPr>
          <w:noProof/>
        </w:rPr>
        <w:t>3.1.1.</w:t>
      </w:r>
      <w:r>
        <w:rPr>
          <w:rFonts w:eastAsiaTheme="minorEastAsia"/>
          <w:noProof/>
          <w:lang w:eastAsia="fr-CA"/>
        </w:rPr>
        <w:tab/>
      </w:r>
      <w:r w:rsidRPr="008147E1">
        <w:rPr>
          <w:rFonts w:ascii="Times New Roman" w:hAnsi="Times New Roman" w:cs="Times New Roman"/>
          <w:b/>
          <w:bCs/>
          <w:noProof/>
        </w:rPr>
        <w:t>Super utilisateur</w:t>
      </w:r>
      <w:r>
        <w:rPr>
          <w:noProof/>
        </w:rPr>
        <w:tab/>
      </w:r>
      <w:r>
        <w:rPr>
          <w:noProof/>
        </w:rPr>
        <w:fldChar w:fldCharType="begin"/>
      </w:r>
      <w:r>
        <w:rPr>
          <w:noProof/>
        </w:rPr>
        <w:instrText xml:space="preserve"> PAGEREF _Toc194383769 \h </w:instrText>
      </w:r>
      <w:r>
        <w:rPr>
          <w:noProof/>
        </w:rPr>
      </w:r>
      <w:r>
        <w:rPr>
          <w:noProof/>
        </w:rPr>
        <w:fldChar w:fldCharType="separate"/>
      </w:r>
      <w:r w:rsidR="00E20C25">
        <w:rPr>
          <w:noProof/>
        </w:rPr>
        <w:t>7</w:t>
      </w:r>
      <w:r>
        <w:rPr>
          <w:noProof/>
        </w:rPr>
        <w:fldChar w:fldCharType="end"/>
      </w:r>
    </w:p>
    <w:p w14:paraId="37A659FC" w14:textId="13F8DF0B" w:rsidR="00352C16" w:rsidRDefault="00352C16">
      <w:pPr>
        <w:pStyle w:val="TM3"/>
        <w:rPr>
          <w:rFonts w:eastAsiaTheme="minorEastAsia"/>
          <w:noProof/>
          <w:lang w:eastAsia="fr-CA"/>
        </w:rPr>
      </w:pPr>
      <w:r>
        <w:rPr>
          <w:noProof/>
        </w:rPr>
        <w:t>3.1.2.</w:t>
      </w:r>
      <w:r>
        <w:rPr>
          <w:rFonts w:eastAsiaTheme="minorEastAsia"/>
          <w:noProof/>
          <w:lang w:eastAsia="fr-CA"/>
        </w:rPr>
        <w:tab/>
      </w:r>
      <w:r w:rsidRPr="008147E1">
        <w:rPr>
          <w:rFonts w:ascii="Times New Roman" w:hAnsi="Times New Roman" w:cs="Times New Roman"/>
          <w:b/>
          <w:bCs/>
          <w:noProof/>
        </w:rPr>
        <w:t>Direction générale</w:t>
      </w:r>
      <w:r>
        <w:rPr>
          <w:noProof/>
        </w:rPr>
        <w:tab/>
      </w:r>
      <w:r>
        <w:rPr>
          <w:noProof/>
        </w:rPr>
        <w:fldChar w:fldCharType="begin"/>
      </w:r>
      <w:r>
        <w:rPr>
          <w:noProof/>
        </w:rPr>
        <w:instrText xml:space="preserve"> PAGEREF _Toc194383770 \h </w:instrText>
      </w:r>
      <w:r>
        <w:rPr>
          <w:noProof/>
        </w:rPr>
      </w:r>
      <w:r>
        <w:rPr>
          <w:noProof/>
        </w:rPr>
        <w:fldChar w:fldCharType="separate"/>
      </w:r>
      <w:r w:rsidR="00E20C25">
        <w:rPr>
          <w:noProof/>
        </w:rPr>
        <w:t>7</w:t>
      </w:r>
      <w:r>
        <w:rPr>
          <w:noProof/>
        </w:rPr>
        <w:fldChar w:fldCharType="end"/>
      </w:r>
    </w:p>
    <w:p w14:paraId="03D6F3E3" w14:textId="60B73009" w:rsidR="00352C16" w:rsidRDefault="00352C16">
      <w:pPr>
        <w:pStyle w:val="TM3"/>
        <w:rPr>
          <w:rFonts w:eastAsiaTheme="minorEastAsia"/>
          <w:noProof/>
          <w:lang w:eastAsia="fr-CA"/>
        </w:rPr>
      </w:pPr>
      <w:r>
        <w:rPr>
          <w:noProof/>
        </w:rPr>
        <w:t>3.1.3.</w:t>
      </w:r>
      <w:r>
        <w:rPr>
          <w:rFonts w:eastAsiaTheme="minorEastAsia"/>
          <w:noProof/>
          <w:lang w:eastAsia="fr-CA"/>
        </w:rPr>
        <w:tab/>
      </w:r>
      <w:r w:rsidRPr="008147E1">
        <w:rPr>
          <w:rFonts w:ascii="Times New Roman" w:hAnsi="Times New Roman" w:cs="Times New Roman"/>
          <w:b/>
          <w:bCs/>
          <w:noProof/>
        </w:rPr>
        <w:t>Adjointe administrative</w:t>
      </w:r>
      <w:r>
        <w:rPr>
          <w:noProof/>
        </w:rPr>
        <w:tab/>
      </w:r>
      <w:r>
        <w:rPr>
          <w:noProof/>
        </w:rPr>
        <w:fldChar w:fldCharType="begin"/>
      </w:r>
      <w:r>
        <w:rPr>
          <w:noProof/>
        </w:rPr>
        <w:instrText xml:space="preserve"> PAGEREF _Toc194383771 \h </w:instrText>
      </w:r>
      <w:r>
        <w:rPr>
          <w:noProof/>
        </w:rPr>
      </w:r>
      <w:r>
        <w:rPr>
          <w:noProof/>
        </w:rPr>
        <w:fldChar w:fldCharType="separate"/>
      </w:r>
      <w:r w:rsidR="00E20C25">
        <w:rPr>
          <w:noProof/>
        </w:rPr>
        <w:t>7</w:t>
      </w:r>
      <w:r>
        <w:rPr>
          <w:noProof/>
        </w:rPr>
        <w:fldChar w:fldCharType="end"/>
      </w:r>
    </w:p>
    <w:p w14:paraId="68570F0C" w14:textId="0BB0DC96" w:rsidR="00352C16" w:rsidRDefault="00352C16">
      <w:pPr>
        <w:pStyle w:val="TM3"/>
        <w:rPr>
          <w:rFonts w:eastAsiaTheme="minorEastAsia"/>
          <w:noProof/>
          <w:lang w:eastAsia="fr-CA"/>
        </w:rPr>
      </w:pPr>
      <w:r>
        <w:rPr>
          <w:noProof/>
        </w:rPr>
        <w:t>3.1.4.</w:t>
      </w:r>
      <w:r>
        <w:rPr>
          <w:rFonts w:eastAsiaTheme="minorEastAsia"/>
          <w:noProof/>
          <w:lang w:eastAsia="fr-CA"/>
        </w:rPr>
        <w:tab/>
      </w:r>
      <w:r w:rsidRPr="008147E1">
        <w:rPr>
          <w:rFonts w:ascii="Times New Roman" w:hAnsi="Times New Roman" w:cs="Times New Roman"/>
          <w:b/>
          <w:bCs/>
          <w:noProof/>
        </w:rPr>
        <w:t>Intervenant(e)s</w:t>
      </w:r>
      <w:r>
        <w:rPr>
          <w:noProof/>
        </w:rPr>
        <w:tab/>
      </w:r>
      <w:r>
        <w:rPr>
          <w:noProof/>
        </w:rPr>
        <w:fldChar w:fldCharType="begin"/>
      </w:r>
      <w:r>
        <w:rPr>
          <w:noProof/>
        </w:rPr>
        <w:instrText xml:space="preserve"> PAGEREF _Toc194383772 \h </w:instrText>
      </w:r>
      <w:r>
        <w:rPr>
          <w:noProof/>
        </w:rPr>
      </w:r>
      <w:r>
        <w:rPr>
          <w:noProof/>
        </w:rPr>
        <w:fldChar w:fldCharType="separate"/>
      </w:r>
      <w:r w:rsidR="00E20C25">
        <w:rPr>
          <w:noProof/>
        </w:rPr>
        <w:t>8</w:t>
      </w:r>
      <w:r>
        <w:rPr>
          <w:noProof/>
        </w:rPr>
        <w:fldChar w:fldCharType="end"/>
      </w:r>
    </w:p>
    <w:p w14:paraId="6EE9396A" w14:textId="13159A99" w:rsidR="00352C16" w:rsidRDefault="00352C16">
      <w:pPr>
        <w:pStyle w:val="TM3"/>
        <w:rPr>
          <w:rFonts w:eastAsiaTheme="minorEastAsia"/>
          <w:noProof/>
          <w:lang w:eastAsia="fr-CA"/>
        </w:rPr>
      </w:pPr>
      <w:r>
        <w:rPr>
          <w:noProof/>
        </w:rPr>
        <w:t>3.1.5.</w:t>
      </w:r>
      <w:r>
        <w:rPr>
          <w:rFonts w:eastAsiaTheme="minorEastAsia"/>
          <w:noProof/>
          <w:lang w:eastAsia="fr-CA"/>
        </w:rPr>
        <w:tab/>
      </w:r>
      <w:r w:rsidRPr="008147E1">
        <w:rPr>
          <w:rFonts w:ascii="Times New Roman" w:hAnsi="Times New Roman" w:cs="Times New Roman"/>
          <w:b/>
          <w:bCs/>
          <w:noProof/>
        </w:rPr>
        <w:t>Responsable cuisines collectives</w:t>
      </w:r>
      <w:r>
        <w:rPr>
          <w:noProof/>
        </w:rPr>
        <w:tab/>
      </w:r>
      <w:r>
        <w:rPr>
          <w:noProof/>
        </w:rPr>
        <w:fldChar w:fldCharType="begin"/>
      </w:r>
      <w:r>
        <w:rPr>
          <w:noProof/>
        </w:rPr>
        <w:instrText xml:space="preserve"> PAGEREF _Toc194383773 \h </w:instrText>
      </w:r>
      <w:r>
        <w:rPr>
          <w:noProof/>
        </w:rPr>
      </w:r>
      <w:r>
        <w:rPr>
          <w:noProof/>
        </w:rPr>
        <w:fldChar w:fldCharType="separate"/>
      </w:r>
      <w:r w:rsidR="00E20C25">
        <w:rPr>
          <w:noProof/>
        </w:rPr>
        <w:t>9</w:t>
      </w:r>
      <w:r>
        <w:rPr>
          <w:noProof/>
        </w:rPr>
        <w:fldChar w:fldCharType="end"/>
      </w:r>
    </w:p>
    <w:p w14:paraId="044C9398" w14:textId="166EAE09" w:rsidR="00352C16" w:rsidRDefault="00352C16">
      <w:pPr>
        <w:pStyle w:val="TM3"/>
        <w:rPr>
          <w:rFonts w:eastAsiaTheme="minorEastAsia"/>
          <w:noProof/>
          <w:lang w:eastAsia="fr-CA"/>
        </w:rPr>
      </w:pPr>
      <w:r>
        <w:rPr>
          <w:noProof/>
        </w:rPr>
        <w:t>3.1.6.</w:t>
      </w:r>
      <w:r>
        <w:rPr>
          <w:rFonts w:eastAsiaTheme="minorEastAsia"/>
          <w:noProof/>
          <w:lang w:eastAsia="fr-CA"/>
        </w:rPr>
        <w:tab/>
      </w:r>
      <w:r w:rsidRPr="008147E1">
        <w:rPr>
          <w:rFonts w:ascii="Times New Roman" w:hAnsi="Times New Roman" w:cs="Times New Roman"/>
          <w:b/>
          <w:bCs/>
          <w:noProof/>
        </w:rPr>
        <w:t>Responsable halte-garderie</w:t>
      </w:r>
      <w:r>
        <w:rPr>
          <w:noProof/>
        </w:rPr>
        <w:tab/>
      </w:r>
      <w:r>
        <w:rPr>
          <w:noProof/>
        </w:rPr>
        <w:fldChar w:fldCharType="begin"/>
      </w:r>
      <w:r>
        <w:rPr>
          <w:noProof/>
        </w:rPr>
        <w:instrText xml:space="preserve"> PAGEREF _Toc194383774 \h </w:instrText>
      </w:r>
      <w:r>
        <w:rPr>
          <w:noProof/>
        </w:rPr>
      </w:r>
      <w:r>
        <w:rPr>
          <w:noProof/>
        </w:rPr>
        <w:fldChar w:fldCharType="separate"/>
      </w:r>
      <w:r w:rsidR="00E20C25">
        <w:rPr>
          <w:noProof/>
        </w:rPr>
        <w:t>9</w:t>
      </w:r>
      <w:r>
        <w:rPr>
          <w:noProof/>
        </w:rPr>
        <w:fldChar w:fldCharType="end"/>
      </w:r>
    </w:p>
    <w:p w14:paraId="08C6D9E8" w14:textId="2DE942B6" w:rsidR="00352C16" w:rsidRDefault="00352C16">
      <w:pPr>
        <w:pStyle w:val="TM3"/>
        <w:rPr>
          <w:rFonts w:eastAsiaTheme="minorEastAsia"/>
          <w:noProof/>
          <w:lang w:eastAsia="fr-CA"/>
        </w:rPr>
      </w:pPr>
      <w:r>
        <w:rPr>
          <w:noProof/>
        </w:rPr>
        <w:t>3.1.7.</w:t>
      </w:r>
      <w:r>
        <w:rPr>
          <w:rFonts w:eastAsiaTheme="minorEastAsia"/>
          <w:noProof/>
          <w:lang w:eastAsia="fr-CA"/>
        </w:rPr>
        <w:tab/>
      </w:r>
      <w:r w:rsidRPr="008147E1">
        <w:rPr>
          <w:rFonts w:ascii="Times New Roman" w:hAnsi="Times New Roman" w:cs="Times New Roman"/>
          <w:b/>
          <w:bCs/>
          <w:noProof/>
        </w:rPr>
        <w:t>Responsable distribution alimentaire</w:t>
      </w:r>
      <w:r>
        <w:rPr>
          <w:noProof/>
        </w:rPr>
        <w:tab/>
      </w:r>
      <w:r>
        <w:rPr>
          <w:noProof/>
        </w:rPr>
        <w:fldChar w:fldCharType="begin"/>
      </w:r>
      <w:r>
        <w:rPr>
          <w:noProof/>
        </w:rPr>
        <w:instrText xml:space="preserve"> PAGEREF _Toc194383775 \h </w:instrText>
      </w:r>
      <w:r>
        <w:rPr>
          <w:noProof/>
        </w:rPr>
      </w:r>
      <w:r>
        <w:rPr>
          <w:noProof/>
        </w:rPr>
        <w:fldChar w:fldCharType="separate"/>
      </w:r>
      <w:r w:rsidR="00E20C25">
        <w:rPr>
          <w:noProof/>
        </w:rPr>
        <w:t>9</w:t>
      </w:r>
      <w:r>
        <w:rPr>
          <w:noProof/>
        </w:rPr>
        <w:fldChar w:fldCharType="end"/>
      </w:r>
    </w:p>
    <w:p w14:paraId="4FA248C9" w14:textId="6A358097" w:rsidR="00352C16" w:rsidRDefault="00352C16">
      <w:pPr>
        <w:pStyle w:val="TM2"/>
        <w:rPr>
          <w:rFonts w:eastAsiaTheme="minorEastAsia"/>
          <w:noProof/>
          <w:lang w:eastAsia="fr-CA"/>
        </w:rPr>
      </w:pPr>
      <w:r>
        <w:rPr>
          <w:noProof/>
        </w:rPr>
        <w:t>3.2.</w:t>
      </w:r>
      <w:r>
        <w:rPr>
          <w:rFonts w:eastAsiaTheme="minorEastAsia"/>
          <w:noProof/>
          <w:lang w:eastAsia="fr-CA"/>
        </w:rPr>
        <w:tab/>
      </w:r>
      <w:r w:rsidRPr="008147E1">
        <w:rPr>
          <w:rFonts w:ascii="Times New Roman" w:hAnsi="Times New Roman" w:cs="Times New Roman"/>
          <w:b/>
          <w:bCs/>
          <w:noProof/>
        </w:rPr>
        <w:t>Décisions administratives</w:t>
      </w:r>
      <w:r>
        <w:rPr>
          <w:noProof/>
        </w:rPr>
        <w:tab/>
      </w:r>
      <w:r>
        <w:rPr>
          <w:noProof/>
        </w:rPr>
        <w:fldChar w:fldCharType="begin"/>
      </w:r>
      <w:r>
        <w:rPr>
          <w:noProof/>
        </w:rPr>
        <w:instrText xml:space="preserve"> PAGEREF _Toc194383776 \h </w:instrText>
      </w:r>
      <w:r>
        <w:rPr>
          <w:noProof/>
        </w:rPr>
      </w:r>
      <w:r>
        <w:rPr>
          <w:noProof/>
        </w:rPr>
        <w:fldChar w:fldCharType="separate"/>
      </w:r>
      <w:r w:rsidR="00E20C25">
        <w:rPr>
          <w:noProof/>
        </w:rPr>
        <w:t>9</w:t>
      </w:r>
      <w:r>
        <w:rPr>
          <w:noProof/>
        </w:rPr>
        <w:fldChar w:fldCharType="end"/>
      </w:r>
    </w:p>
    <w:p w14:paraId="1FCF2701" w14:textId="245C8EA4" w:rsidR="00352C16" w:rsidRDefault="00352C16">
      <w:pPr>
        <w:pStyle w:val="TM3"/>
        <w:rPr>
          <w:rFonts w:eastAsiaTheme="minorEastAsia"/>
          <w:noProof/>
          <w:lang w:eastAsia="fr-CA"/>
        </w:rPr>
      </w:pPr>
      <w:r>
        <w:rPr>
          <w:noProof/>
        </w:rPr>
        <w:t>3.2.1.</w:t>
      </w:r>
      <w:r>
        <w:rPr>
          <w:rFonts w:eastAsiaTheme="minorEastAsia"/>
          <w:noProof/>
          <w:lang w:eastAsia="fr-CA"/>
        </w:rPr>
        <w:tab/>
      </w:r>
      <w:r w:rsidRPr="008147E1">
        <w:rPr>
          <w:rFonts w:ascii="Times New Roman" w:hAnsi="Times New Roman" w:cs="Times New Roman"/>
          <w:b/>
          <w:bCs/>
          <w:noProof/>
        </w:rPr>
        <w:t>Gestion des 20 laissez-passer</w:t>
      </w:r>
      <w:r>
        <w:rPr>
          <w:noProof/>
        </w:rPr>
        <w:tab/>
      </w:r>
      <w:r>
        <w:rPr>
          <w:noProof/>
        </w:rPr>
        <w:fldChar w:fldCharType="begin"/>
      </w:r>
      <w:r>
        <w:rPr>
          <w:noProof/>
        </w:rPr>
        <w:instrText xml:space="preserve"> PAGEREF _Toc194383777 \h </w:instrText>
      </w:r>
      <w:r>
        <w:rPr>
          <w:noProof/>
        </w:rPr>
      </w:r>
      <w:r>
        <w:rPr>
          <w:noProof/>
        </w:rPr>
        <w:fldChar w:fldCharType="separate"/>
      </w:r>
      <w:r w:rsidR="00E20C25">
        <w:rPr>
          <w:noProof/>
        </w:rPr>
        <w:t>10</w:t>
      </w:r>
      <w:r>
        <w:rPr>
          <w:noProof/>
        </w:rPr>
        <w:fldChar w:fldCharType="end"/>
      </w:r>
    </w:p>
    <w:p w14:paraId="69181EFD" w14:textId="560C5815" w:rsidR="00352C16" w:rsidRDefault="00352C16">
      <w:pPr>
        <w:pStyle w:val="TM3"/>
        <w:rPr>
          <w:rFonts w:eastAsiaTheme="minorEastAsia"/>
          <w:noProof/>
          <w:lang w:eastAsia="fr-CA"/>
        </w:rPr>
      </w:pPr>
      <w:r>
        <w:rPr>
          <w:noProof/>
        </w:rPr>
        <w:t>3.2.2.</w:t>
      </w:r>
      <w:r>
        <w:rPr>
          <w:rFonts w:eastAsiaTheme="minorEastAsia"/>
          <w:noProof/>
          <w:lang w:eastAsia="fr-CA"/>
        </w:rPr>
        <w:tab/>
      </w:r>
      <w:r w:rsidRPr="008147E1">
        <w:rPr>
          <w:rFonts w:ascii="Times New Roman" w:hAnsi="Times New Roman" w:cs="Times New Roman"/>
          <w:b/>
          <w:bCs/>
          <w:noProof/>
        </w:rPr>
        <w:t>Statuts de préparation de la carte de membre</w:t>
      </w:r>
      <w:r>
        <w:rPr>
          <w:noProof/>
        </w:rPr>
        <w:tab/>
      </w:r>
      <w:r>
        <w:rPr>
          <w:noProof/>
        </w:rPr>
        <w:fldChar w:fldCharType="begin"/>
      </w:r>
      <w:r>
        <w:rPr>
          <w:noProof/>
        </w:rPr>
        <w:instrText xml:space="preserve"> PAGEREF _Toc194383778 \h </w:instrText>
      </w:r>
      <w:r>
        <w:rPr>
          <w:noProof/>
        </w:rPr>
      </w:r>
      <w:r>
        <w:rPr>
          <w:noProof/>
        </w:rPr>
        <w:fldChar w:fldCharType="separate"/>
      </w:r>
      <w:r w:rsidR="00E20C25">
        <w:rPr>
          <w:noProof/>
        </w:rPr>
        <w:t>10</w:t>
      </w:r>
      <w:r>
        <w:rPr>
          <w:noProof/>
        </w:rPr>
        <w:fldChar w:fldCharType="end"/>
      </w:r>
    </w:p>
    <w:p w14:paraId="5D69B0A4" w14:textId="24718845" w:rsidR="00352C16" w:rsidRDefault="00352C16">
      <w:pPr>
        <w:pStyle w:val="TM3"/>
        <w:rPr>
          <w:rFonts w:eastAsiaTheme="minorEastAsia"/>
          <w:noProof/>
          <w:lang w:eastAsia="fr-CA"/>
        </w:rPr>
      </w:pPr>
      <w:r>
        <w:rPr>
          <w:noProof/>
        </w:rPr>
        <w:t>3.2.3.</w:t>
      </w:r>
      <w:r>
        <w:rPr>
          <w:rFonts w:eastAsiaTheme="minorEastAsia"/>
          <w:noProof/>
          <w:lang w:eastAsia="fr-CA"/>
        </w:rPr>
        <w:tab/>
      </w:r>
      <w:r w:rsidRPr="008147E1">
        <w:rPr>
          <w:rFonts w:ascii="Times New Roman" w:hAnsi="Times New Roman" w:cs="Times New Roman"/>
          <w:b/>
          <w:bCs/>
          <w:noProof/>
        </w:rPr>
        <w:t>Gestion des distributions alimentaires</w:t>
      </w:r>
      <w:r>
        <w:rPr>
          <w:noProof/>
        </w:rPr>
        <w:tab/>
      </w:r>
      <w:r>
        <w:rPr>
          <w:noProof/>
        </w:rPr>
        <w:fldChar w:fldCharType="begin"/>
      </w:r>
      <w:r>
        <w:rPr>
          <w:noProof/>
        </w:rPr>
        <w:instrText xml:space="preserve"> PAGEREF _Toc194383779 \h </w:instrText>
      </w:r>
      <w:r>
        <w:rPr>
          <w:noProof/>
        </w:rPr>
      </w:r>
      <w:r>
        <w:rPr>
          <w:noProof/>
        </w:rPr>
        <w:fldChar w:fldCharType="separate"/>
      </w:r>
      <w:r w:rsidR="00E20C25">
        <w:rPr>
          <w:noProof/>
        </w:rPr>
        <w:t>11</w:t>
      </w:r>
      <w:r>
        <w:rPr>
          <w:noProof/>
        </w:rPr>
        <w:fldChar w:fldCharType="end"/>
      </w:r>
    </w:p>
    <w:p w14:paraId="3AAA7086" w14:textId="4476D0F2" w:rsidR="00352C16" w:rsidRDefault="00352C16">
      <w:pPr>
        <w:pStyle w:val="TM2"/>
        <w:rPr>
          <w:rFonts w:eastAsiaTheme="minorEastAsia"/>
          <w:noProof/>
          <w:lang w:eastAsia="fr-CA"/>
        </w:rPr>
      </w:pPr>
      <w:r>
        <w:rPr>
          <w:noProof/>
        </w:rPr>
        <w:t>3.3.</w:t>
      </w:r>
      <w:r>
        <w:rPr>
          <w:rFonts w:eastAsiaTheme="minorEastAsia"/>
          <w:noProof/>
          <w:lang w:eastAsia="fr-CA"/>
        </w:rPr>
        <w:tab/>
      </w:r>
      <w:r w:rsidRPr="008147E1">
        <w:rPr>
          <w:rFonts w:ascii="Times New Roman" w:hAnsi="Times New Roman" w:cs="Times New Roman"/>
          <w:b/>
          <w:bCs/>
          <w:noProof/>
        </w:rPr>
        <w:t>Calendrier de création des événements du Centre Regain de vie</w:t>
      </w:r>
      <w:r>
        <w:rPr>
          <w:noProof/>
        </w:rPr>
        <w:tab/>
      </w:r>
      <w:r>
        <w:rPr>
          <w:noProof/>
        </w:rPr>
        <w:fldChar w:fldCharType="begin"/>
      </w:r>
      <w:r>
        <w:rPr>
          <w:noProof/>
        </w:rPr>
        <w:instrText xml:space="preserve"> PAGEREF _Toc194383780 \h </w:instrText>
      </w:r>
      <w:r>
        <w:rPr>
          <w:noProof/>
        </w:rPr>
      </w:r>
      <w:r>
        <w:rPr>
          <w:noProof/>
        </w:rPr>
        <w:fldChar w:fldCharType="separate"/>
      </w:r>
      <w:r w:rsidR="00E20C25">
        <w:rPr>
          <w:noProof/>
        </w:rPr>
        <w:t>11</w:t>
      </w:r>
      <w:r>
        <w:rPr>
          <w:noProof/>
        </w:rPr>
        <w:fldChar w:fldCharType="end"/>
      </w:r>
    </w:p>
    <w:p w14:paraId="37ABA291" w14:textId="6D0C2F19" w:rsidR="00352C16" w:rsidRDefault="00352C16">
      <w:pPr>
        <w:pStyle w:val="TM2"/>
        <w:rPr>
          <w:rFonts w:eastAsiaTheme="minorEastAsia"/>
          <w:noProof/>
          <w:lang w:eastAsia="fr-CA"/>
        </w:rPr>
      </w:pPr>
      <w:r>
        <w:rPr>
          <w:noProof/>
        </w:rPr>
        <w:t>3.4.</w:t>
      </w:r>
      <w:r>
        <w:rPr>
          <w:rFonts w:eastAsiaTheme="minorEastAsia"/>
          <w:noProof/>
          <w:lang w:eastAsia="fr-CA"/>
        </w:rPr>
        <w:tab/>
      </w:r>
      <w:r w:rsidRPr="008147E1">
        <w:rPr>
          <w:rFonts w:ascii="Times New Roman" w:hAnsi="Times New Roman" w:cs="Times New Roman"/>
          <w:b/>
          <w:bCs/>
          <w:noProof/>
        </w:rPr>
        <w:t>Cycle de vie des données</w:t>
      </w:r>
      <w:r>
        <w:rPr>
          <w:noProof/>
        </w:rPr>
        <w:tab/>
      </w:r>
      <w:r>
        <w:rPr>
          <w:noProof/>
        </w:rPr>
        <w:fldChar w:fldCharType="begin"/>
      </w:r>
      <w:r>
        <w:rPr>
          <w:noProof/>
        </w:rPr>
        <w:instrText xml:space="preserve"> PAGEREF _Toc194383781 \h </w:instrText>
      </w:r>
      <w:r>
        <w:rPr>
          <w:noProof/>
        </w:rPr>
      </w:r>
      <w:r>
        <w:rPr>
          <w:noProof/>
        </w:rPr>
        <w:fldChar w:fldCharType="separate"/>
      </w:r>
      <w:r w:rsidR="00E20C25">
        <w:rPr>
          <w:noProof/>
        </w:rPr>
        <w:t>15</w:t>
      </w:r>
      <w:r>
        <w:rPr>
          <w:noProof/>
        </w:rPr>
        <w:fldChar w:fldCharType="end"/>
      </w:r>
    </w:p>
    <w:p w14:paraId="4E885F01" w14:textId="16198254" w:rsidR="00352C16" w:rsidRDefault="00352C16">
      <w:pPr>
        <w:pStyle w:val="TM2"/>
        <w:rPr>
          <w:rFonts w:eastAsiaTheme="minorEastAsia"/>
          <w:noProof/>
          <w:lang w:eastAsia="fr-CA"/>
        </w:rPr>
      </w:pPr>
      <w:r>
        <w:rPr>
          <w:noProof/>
        </w:rPr>
        <w:t>3.5.</w:t>
      </w:r>
      <w:r>
        <w:rPr>
          <w:rFonts w:eastAsiaTheme="minorEastAsia"/>
          <w:noProof/>
          <w:lang w:eastAsia="fr-CA"/>
        </w:rPr>
        <w:tab/>
      </w:r>
      <w:r w:rsidRPr="008147E1">
        <w:rPr>
          <w:rFonts w:ascii="Times New Roman" w:hAnsi="Times New Roman" w:cs="Times New Roman"/>
          <w:b/>
          <w:bCs/>
          <w:noProof/>
        </w:rPr>
        <w:t>Processus simplifiés</w:t>
      </w:r>
      <w:r>
        <w:rPr>
          <w:noProof/>
        </w:rPr>
        <w:tab/>
      </w:r>
      <w:r>
        <w:rPr>
          <w:noProof/>
        </w:rPr>
        <w:fldChar w:fldCharType="begin"/>
      </w:r>
      <w:r>
        <w:rPr>
          <w:noProof/>
        </w:rPr>
        <w:instrText xml:space="preserve"> PAGEREF _Toc194383782 \h </w:instrText>
      </w:r>
      <w:r>
        <w:rPr>
          <w:noProof/>
        </w:rPr>
      </w:r>
      <w:r>
        <w:rPr>
          <w:noProof/>
        </w:rPr>
        <w:fldChar w:fldCharType="separate"/>
      </w:r>
      <w:r w:rsidR="00E20C25">
        <w:rPr>
          <w:noProof/>
        </w:rPr>
        <w:t>16</w:t>
      </w:r>
      <w:r>
        <w:rPr>
          <w:noProof/>
        </w:rPr>
        <w:fldChar w:fldCharType="end"/>
      </w:r>
    </w:p>
    <w:p w14:paraId="60B18A65" w14:textId="61A3D429" w:rsidR="00352C16" w:rsidRDefault="00352C16">
      <w:pPr>
        <w:pStyle w:val="TM1"/>
        <w:rPr>
          <w:rFonts w:eastAsiaTheme="minorEastAsia"/>
          <w:noProof/>
          <w:lang w:eastAsia="fr-CA"/>
        </w:rPr>
      </w:pPr>
      <w:r>
        <w:rPr>
          <w:noProof/>
        </w:rPr>
        <w:t>4.</w:t>
      </w:r>
      <w:r>
        <w:rPr>
          <w:rFonts w:eastAsiaTheme="minorEastAsia"/>
          <w:noProof/>
          <w:lang w:eastAsia="fr-CA"/>
        </w:rPr>
        <w:tab/>
      </w:r>
      <w:r w:rsidRPr="008147E1">
        <w:rPr>
          <w:rFonts w:ascii="Times New Roman" w:hAnsi="Times New Roman" w:cs="Times New Roman"/>
          <w:b/>
          <w:bCs/>
          <w:noProof/>
        </w:rPr>
        <w:t>PROCESSUS INITIAL DE CUEILLETTE DE DONNÉES</w:t>
      </w:r>
      <w:r>
        <w:rPr>
          <w:noProof/>
        </w:rPr>
        <w:tab/>
      </w:r>
      <w:r>
        <w:rPr>
          <w:noProof/>
        </w:rPr>
        <w:fldChar w:fldCharType="begin"/>
      </w:r>
      <w:r>
        <w:rPr>
          <w:noProof/>
        </w:rPr>
        <w:instrText xml:space="preserve"> PAGEREF _Toc194383783 \h </w:instrText>
      </w:r>
      <w:r>
        <w:rPr>
          <w:noProof/>
        </w:rPr>
      </w:r>
      <w:r>
        <w:rPr>
          <w:noProof/>
        </w:rPr>
        <w:fldChar w:fldCharType="separate"/>
      </w:r>
      <w:r w:rsidR="00E20C25">
        <w:rPr>
          <w:noProof/>
        </w:rPr>
        <w:t>17</w:t>
      </w:r>
      <w:r>
        <w:rPr>
          <w:noProof/>
        </w:rPr>
        <w:fldChar w:fldCharType="end"/>
      </w:r>
    </w:p>
    <w:p w14:paraId="16172726" w14:textId="0BFFB6F0" w:rsidR="00352C16" w:rsidRDefault="00352C16">
      <w:pPr>
        <w:pStyle w:val="TM2"/>
        <w:rPr>
          <w:rFonts w:eastAsiaTheme="minorEastAsia"/>
          <w:noProof/>
          <w:lang w:eastAsia="fr-CA"/>
        </w:rPr>
      </w:pPr>
      <w:r>
        <w:rPr>
          <w:noProof/>
        </w:rPr>
        <w:t>4.1.</w:t>
      </w:r>
      <w:r>
        <w:rPr>
          <w:rFonts w:eastAsiaTheme="minorEastAsia"/>
          <w:noProof/>
          <w:lang w:eastAsia="fr-CA"/>
        </w:rPr>
        <w:tab/>
      </w:r>
      <w:r w:rsidRPr="008147E1">
        <w:rPr>
          <w:rFonts w:ascii="Times New Roman" w:hAnsi="Times New Roman" w:cs="Times New Roman"/>
          <w:b/>
          <w:bCs/>
          <w:noProof/>
        </w:rPr>
        <w:t>Collecter les renseignements sur les bénéficiaires</w:t>
      </w:r>
      <w:r>
        <w:rPr>
          <w:noProof/>
        </w:rPr>
        <w:tab/>
      </w:r>
      <w:r>
        <w:rPr>
          <w:noProof/>
        </w:rPr>
        <w:fldChar w:fldCharType="begin"/>
      </w:r>
      <w:r>
        <w:rPr>
          <w:noProof/>
        </w:rPr>
        <w:instrText xml:space="preserve"> PAGEREF _Toc194383784 \h </w:instrText>
      </w:r>
      <w:r>
        <w:rPr>
          <w:noProof/>
        </w:rPr>
      </w:r>
      <w:r>
        <w:rPr>
          <w:noProof/>
        </w:rPr>
        <w:fldChar w:fldCharType="separate"/>
      </w:r>
      <w:r w:rsidR="00E20C25">
        <w:rPr>
          <w:noProof/>
        </w:rPr>
        <w:t>17</w:t>
      </w:r>
      <w:r>
        <w:rPr>
          <w:noProof/>
        </w:rPr>
        <w:fldChar w:fldCharType="end"/>
      </w:r>
    </w:p>
    <w:p w14:paraId="1145AA35" w14:textId="34F1AAE5" w:rsidR="00352C16" w:rsidRDefault="00352C16">
      <w:pPr>
        <w:pStyle w:val="TM2"/>
        <w:rPr>
          <w:rFonts w:eastAsiaTheme="minorEastAsia"/>
          <w:noProof/>
          <w:lang w:eastAsia="fr-CA"/>
        </w:rPr>
      </w:pPr>
      <w:r>
        <w:rPr>
          <w:noProof/>
        </w:rPr>
        <w:t>4.2.</w:t>
      </w:r>
      <w:r>
        <w:rPr>
          <w:rFonts w:eastAsiaTheme="minorEastAsia"/>
          <w:noProof/>
          <w:lang w:eastAsia="fr-CA"/>
        </w:rPr>
        <w:tab/>
      </w:r>
      <w:r w:rsidRPr="008147E1">
        <w:rPr>
          <w:rFonts w:ascii="Times New Roman" w:hAnsi="Times New Roman" w:cs="Times New Roman"/>
          <w:b/>
          <w:bCs/>
          <w:noProof/>
        </w:rPr>
        <w:t>Renseignements personnels documentés (partiel ou complet)</w:t>
      </w:r>
      <w:r>
        <w:rPr>
          <w:noProof/>
        </w:rPr>
        <w:tab/>
      </w:r>
      <w:r>
        <w:rPr>
          <w:noProof/>
        </w:rPr>
        <w:fldChar w:fldCharType="begin"/>
      </w:r>
      <w:r>
        <w:rPr>
          <w:noProof/>
        </w:rPr>
        <w:instrText xml:space="preserve"> PAGEREF _Toc194383785 \h </w:instrText>
      </w:r>
      <w:r>
        <w:rPr>
          <w:noProof/>
        </w:rPr>
      </w:r>
      <w:r>
        <w:rPr>
          <w:noProof/>
        </w:rPr>
        <w:fldChar w:fldCharType="separate"/>
      </w:r>
      <w:r w:rsidR="00E20C25">
        <w:rPr>
          <w:noProof/>
        </w:rPr>
        <w:t>18</w:t>
      </w:r>
      <w:r>
        <w:rPr>
          <w:noProof/>
        </w:rPr>
        <w:fldChar w:fldCharType="end"/>
      </w:r>
    </w:p>
    <w:p w14:paraId="389F7F15" w14:textId="4D3DA44D" w:rsidR="00352C16" w:rsidRDefault="00352C16">
      <w:pPr>
        <w:pStyle w:val="TM2"/>
        <w:rPr>
          <w:rFonts w:eastAsiaTheme="minorEastAsia"/>
          <w:noProof/>
          <w:lang w:eastAsia="fr-CA"/>
        </w:rPr>
      </w:pPr>
      <w:r>
        <w:rPr>
          <w:noProof/>
        </w:rPr>
        <w:t>4.3.</w:t>
      </w:r>
      <w:r>
        <w:rPr>
          <w:rFonts w:eastAsiaTheme="minorEastAsia"/>
          <w:noProof/>
          <w:lang w:eastAsia="fr-CA"/>
        </w:rPr>
        <w:tab/>
      </w:r>
      <w:r w:rsidRPr="008147E1">
        <w:rPr>
          <w:rFonts w:ascii="Times New Roman" w:hAnsi="Times New Roman" w:cs="Times New Roman"/>
          <w:b/>
          <w:bCs/>
          <w:noProof/>
        </w:rPr>
        <w:t>Au quotidien</w:t>
      </w:r>
      <w:r>
        <w:rPr>
          <w:noProof/>
        </w:rPr>
        <w:tab/>
      </w:r>
      <w:r>
        <w:rPr>
          <w:noProof/>
        </w:rPr>
        <w:fldChar w:fldCharType="begin"/>
      </w:r>
      <w:r>
        <w:rPr>
          <w:noProof/>
        </w:rPr>
        <w:instrText xml:space="preserve"> PAGEREF _Toc194383786 \h </w:instrText>
      </w:r>
      <w:r>
        <w:rPr>
          <w:noProof/>
        </w:rPr>
      </w:r>
      <w:r>
        <w:rPr>
          <w:noProof/>
        </w:rPr>
        <w:fldChar w:fldCharType="separate"/>
      </w:r>
      <w:r w:rsidR="00E20C25">
        <w:rPr>
          <w:noProof/>
        </w:rPr>
        <w:t>19</w:t>
      </w:r>
      <w:r>
        <w:rPr>
          <w:noProof/>
        </w:rPr>
        <w:fldChar w:fldCharType="end"/>
      </w:r>
    </w:p>
    <w:p w14:paraId="59DB1B93" w14:textId="1880D237" w:rsidR="00352C16" w:rsidRDefault="00352C16">
      <w:pPr>
        <w:pStyle w:val="TM1"/>
        <w:rPr>
          <w:rFonts w:eastAsiaTheme="minorEastAsia"/>
          <w:noProof/>
          <w:lang w:eastAsia="fr-CA"/>
        </w:rPr>
      </w:pPr>
      <w:r>
        <w:rPr>
          <w:noProof/>
        </w:rPr>
        <w:t>5.</w:t>
      </w:r>
      <w:r>
        <w:rPr>
          <w:rFonts w:eastAsiaTheme="minorEastAsia"/>
          <w:noProof/>
          <w:lang w:eastAsia="fr-CA"/>
        </w:rPr>
        <w:tab/>
      </w:r>
      <w:r w:rsidRPr="008147E1">
        <w:rPr>
          <w:rFonts w:ascii="Times New Roman" w:hAnsi="Times New Roman" w:cs="Times New Roman"/>
          <w:b/>
          <w:bCs/>
          <w:noProof/>
        </w:rPr>
        <w:t>RÔLE ADMINISTRATEUR</w:t>
      </w:r>
      <w:r>
        <w:rPr>
          <w:noProof/>
        </w:rPr>
        <w:tab/>
      </w:r>
      <w:r>
        <w:rPr>
          <w:noProof/>
        </w:rPr>
        <w:fldChar w:fldCharType="begin"/>
      </w:r>
      <w:r>
        <w:rPr>
          <w:noProof/>
        </w:rPr>
        <w:instrText xml:space="preserve"> PAGEREF _Toc194383787 \h </w:instrText>
      </w:r>
      <w:r>
        <w:rPr>
          <w:noProof/>
        </w:rPr>
      </w:r>
      <w:r>
        <w:rPr>
          <w:noProof/>
        </w:rPr>
        <w:fldChar w:fldCharType="separate"/>
      </w:r>
      <w:r w:rsidR="00E20C25">
        <w:rPr>
          <w:noProof/>
        </w:rPr>
        <w:t>19</w:t>
      </w:r>
      <w:r>
        <w:rPr>
          <w:noProof/>
        </w:rPr>
        <w:fldChar w:fldCharType="end"/>
      </w:r>
    </w:p>
    <w:p w14:paraId="45BDB32A" w14:textId="1604AE47" w:rsidR="00352C16" w:rsidRDefault="00352C16">
      <w:pPr>
        <w:pStyle w:val="TM2"/>
        <w:rPr>
          <w:rFonts w:eastAsiaTheme="minorEastAsia"/>
          <w:noProof/>
          <w:lang w:eastAsia="fr-CA"/>
        </w:rPr>
      </w:pPr>
      <w:r>
        <w:rPr>
          <w:noProof/>
        </w:rPr>
        <w:t>5.1.</w:t>
      </w:r>
      <w:r>
        <w:rPr>
          <w:rFonts w:eastAsiaTheme="minorEastAsia"/>
          <w:noProof/>
          <w:lang w:eastAsia="fr-CA"/>
        </w:rPr>
        <w:tab/>
      </w:r>
      <w:r w:rsidRPr="008147E1">
        <w:rPr>
          <w:rFonts w:ascii="Times New Roman" w:hAnsi="Times New Roman" w:cs="Times New Roman"/>
          <w:b/>
          <w:bCs/>
          <w:noProof/>
        </w:rPr>
        <w:t>Modification du propriétaire</w:t>
      </w:r>
      <w:r>
        <w:rPr>
          <w:noProof/>
        </w:rPr>
        <w:tab/>
      </w:r>
      <w:r>
        <w:rPr>
          <w:noProof/>
        </w:rPr>
        <w:fldChar w:fldCharType="begin"/>
      </w:r>
      <w:r>
        <w:rPr>
          <w:noProof/>
        </w:rPr>
        <w:instrText xml:space="preserve"> PAGEREF _Toc194383788 \h </w:instrText>
      </w:r>
      <w:r>
        <w:rPr>
          <w:noProof/>
        </w:rPr>
      </w:r>
      <w:r>
        <w:rPr>
          <w:noProof/>
        </w:rPr>
        <w:fldChar w:fldCharType="separate"/>
      </w:r>
      <w:r w:rsidR="00E20C25">
        <w:rPr>
          <w:noProof/>
        </w:rPr>
        <w:t>19</w:t>
      </w:r>
      <w:r>
        <w:rPr>
          <w:noProof/>
        </w:rPr>
        <w:fldChar w:fldCharType="end"/>
      </w:r>
    </w:p>
    <w:p w14:paraId="198F2727" w14:textId="7D52F70F" w:rsidR="00352C16" w:rsidRDefault="00352C16">
      <w:pPr>
        <w:pStyle w:val="TM2"/>
        <w:rPr>
          <w:rFonts w:eastAsiaTheme="minorEastAsia"/>
          <w:noProof/>
          <w:lang w:eastAsia="fr-CA"/>
        </w:rPr>
      </w:pPr>
      <w:r>
        <w:rPr>
          <w:noProof/>
        </w:rPr>
        <w:t>5.2.</w:t>
      </w:r>
      <w:r>
        <w:rPr>
          <w:rFonts w:eastAsiaTheme="minorEastAsia"/>
          <w:noProof/>
          <w:lang w:eastAsia="fr-CA"/>
        </w:rPr>
        <w:tab/>
      </w:r>
      <w:r w:rsidRPr="008147E1">
        <w:rPr>
          <w:rFonts w:ascii="Times New Roman" w:hAnsi="Times New Roman" w:cs="Times New Roman"/>
          <w:b/>
          <w:bCs/>
          <w:noProof/>
        </w:rPr>
        <w:t>Sécurité des données</w:t>
      </w:r>
      <w:r>
        <w:rPr>
          <w:noProof/>
        </w:rPr>
        <w:tab/>
      </w:r>
      <w:r>
        <w:rPr>
          <w:noProof/>
        </w:rPr>
        <w:fldChar w:fldCharType="begin"/>
      </w:r>
      <w:r>
        <w:rPr>
          <w:noProof/>
        </w:rPr>
        <w:instrText xml:space="preserve"> PAGEREF _Toc194383789 \h </w:instrText>
      </w:r>
      <w:r>
        <w:rPr>
          <w:noProof/>
        </w:rPr>
      </w:r>
      <w:r>
        <w:rPr>
          <w:noProof/>
        </w:rPr>
        <w:fldChar w:fldCharType="separate"/>
      </w:r>
      <w:r w:rsidR="00E20C25">
        <w:rPr>
          <w:noProof/>
        </w:rPr>
        <w:t>19</w:t>
      </w:r>
      <w:r>
        <w:rPr>
          <w:noProof/>
        </w:rPr>
        <w:fldChar w:fldCharType="end"/>
      </w:r>
    </w:p>
    <w:p w14:paraId="23DDD54B" w14:textId="1FE248F0" w:rsidR="00352C16" w:rsidRDefault="00352C16">
      <w:pPr>
        <w:pStyle w:val="TM2"/>
        <w:rPr>
          <w:rFonts w:eastAsiaTheme="minorEastAsia"/>
          <w:noProof/>
          <w:lang w:eastAsia="fr-CA"/>
        </w:rPr>
      </w:pPr>
      <w:r>
        <w:rPr>
          <w:noProof/>
        </w:rPr>
        <w:t>5.3.</w:t>
      </w:r>
      <w:r>
        <w:rPr>
          <w:rFonts w:eastAsiaTheme="minorEastAsia"/>
          <w:noProof/>
          <w:lang w:eastAsia="fr-CA"/>
        </w:rPr>
        <w:tab/>
      </w:r>
      <w:r w:rsidRPr="008147E1">
        <w:rPr>
          <w:rFonts w:ascii="Times New Roman" w:hAnsi="Times New Roman" w:cs="Times New Roman"/>
          <w:b/>
          <w:bCs/>
          <w:noProof/>
        </w:rPr>
        <w:t>Gestion des comptes dans GoToucan</w:t>
      </w:r>
      <w:r>
        <w:rPr>
          <w:noProof/>
        </w:rPr>
        <w:tab/>
      </w:r>
      <w:r>
        <w:rPr>
          <w:noProof/>
        </w:rPr>
        <w:fldChar w:fldCharType="begin"/>
      </w:r>
      <w:r>
        <w:rPr>
          <w:noProof/>
        </w:rPr>
        <w:instrText xml:space="preserve"> PAGEREF _Toc194383790 \h </w:instrText>
      </w:r>
      <w:r>
        <w:rPr>
          <w:noProof/>
        </w:rPr>
      </w:r>
      <w:r>
        <w:rPr>
          <w:noProof/>
        </w:rPr>
        <w:fldChar w:fldCharType="separate"/>
      </w:r>
      <w:r w:rsidR="00E20C25">
        <w:rPr>
          <w:noProof/>
        </w:rPr>
        <w:t>19</w:t>
      </w:r>
      <w:r>
        <w:rPr>
          <w:noProof/>
        </w:rPr>
        <w:fldChar w:fldCharType="end"/>
      </w:r>
    </w:p>
    <w:p w14:paraId="104C54B9" w14:textId="07E4F2C6" w:rsidR="00352C16" w:rsidRDefault="00352C16">
      <w:pPr>
        <w:pStyle w:val="TM3"/>
        <w:rPr>
          <w:rFonts w:eastAsiaTheme="minorEastAsia"/>
          <w:noProof/>
          <w:lang w:eastAsia="fr-CA"/>
        </w:rPr>
      </w:pPr>
      <w:r>
        <w:rPr>
          <w:noProof/>
        </w:rPr>
        <w:t>5.3.1.</w:t>
      </w:r>
      <w:r>
        <w:rPr>
          <w:rFonts w:eastAsiaTheme="minorEastAsia"/>
          <w:noProof/>
          <w:lang w:eastAsia="fr-CA"/>
        </w:rPr>
        <w:tab/>
      </w:r>
      <w:r w:rsidRPr="008147E1">
        <w:rPr>
          <w:rFonts w:ascii="Times New Roman" w:hAnsi="Times New Roman" w:cs="Times New Roman"/>
          <w:b/>
          <w:bCs/>
          <w:noProof/>
        </w:rPr>
        <w:t>Création d’un compte</w:t>
      </w:r>
      <w:r>
        <w:rPr>
          <w:noProof/>
        </w:rPr>
        <w:tab/>
      </w:r>
      <w:r>
        <w:rPr>
          <w:noProof/>
        </w:rPr>
        <w:fldChar w:fldCharType="begin"/>
      </w:r>
      <w:r>
        <w:rPr>
          <w:noProof/>
        </w:rPr>
        <w:instrText xml:space="preserve"> PAGEREF _Toc194383791 \h </w:instrText>
      </w:r>
      <w:r>
        <w:rPr>
          <w:noProof/>
        </w:rPr>
      </w:r>
      <w:r>
        <w:rPr>
          <w:noProof/>
        </w:rPr>
        <w:fldChar w:fldCharType="separate"/>
      </w:r>
      <w:r w:rsidR="00E20C25">
        <w:rPr>
          <w:noProof/>
        </w:rPr>
        <w:t>20</w:t>
      </w:r>
      <w:r>
        <w:rPr>
          <w:noProof/>
        </w:rPr>
        <w:fldChar w:fldCharType="end"/>
      </w:r>
    </w:p>
    <w:p w14:paraId="5B5AF2B4" w14:textId="0C2C1F44" w:rsidR="00352C16" w:rsidRDefault="00352C16">
      <w:pPr>
        <w:pStyle w:val="TM3"/>
        <w:rPr>
          <w:rFonts w:eastAsiaTheme="minorEastAsia"/>
          <w:noProof/>
          <w:lang w:eastAsia="fr-CA"/>
        </w:rPr>
      </w:pPr>
      <w:r>
        <w:rPr>
          <w:noProof/>
        </w:rPr>
        <w:t>5.3.2.</w:t>
      </w:r>
      <w:r>
        <w:rPr>
          <w:rFonts w:eastAsiaTheme="minorEastAsia"/>
          <w:noProof/>
          <w:lang w:eastAsia="fr-CA"/>
        </w:rPr>
        <w:tab/>
      </w:r>
      <w:r w:rsidRPr="008147E1">
        <w:rPr>
          <w:rFonts w:ascii="Times New Roman" w:hAnsi="Times New Roman" w:cs="Times New Roman"/>
          <w:b/>
          <w:bCs/>
          <w:noProof/>
        </w:rPr>
        <w:t>Retrait de l’accès à un compte</w:t>
      </w:r>
      <w:r>
        <w:rPr>
          <w:noProof/>
        </w:rPr>
        <w:tab/>
      </w:r>
      <w:r>
        <w:rPr>
          <w:noProof/>
        </w:rPr>
        <w:fldChar w:fldCharType="begin"/>
      </w:r>
      <w:r>
        <w:rPr>
          <w:noProof/>
        </w:rPr>
        <w:instrText xml:space="preserve"> PAGEREF _Toc194383792 \h </w:instrText>
      </w:r>
      <w:r>
        <w:rPr>
          <w:noProof/>
        </w:rPr>
      </w:r>
      <w:r>
        <w:rPr>
          <w:noProof/>
        </w:rPr>
        <w:fldChar w:fldCharType="separate"/>
      </w:r>
      <w:r w:rsidR="00E20C25">
        <w:rPr>
          <w:noProof/>
        </w:rPr>
        <w:t>23</w:t>
      </w:r>
      <w:r>
        <w:rPr>
          <w:noProof/>
        </w:rPr>
        <w:fldChar w:fldCharType="end"/>
      </w:r>
    </w:p>
    <w:p w14:paraId="4B1DD7C1" w14:textId="1AF1DF51" w:rsidR="00352C16" w:rsidRDefault="00352C16">
      <w:pPr>
        <w:pStyle w:val="TM2"/>
        <w:rPr>
          <w:rFonts w:eastAsiaTheme="minorEastAsia"/>
          <w:noProof/>
          <w:lang w:eastAsia="fr-CA"/>
        </w:rPr>
      </w:pPr>
      <w:r>
        <w:rPr>
          <w:noProof/>
        </w:rPr>
        <w:t>5.4.</w:t>
      </w:r>
      <w:r>
        <w:rPr>
          <w:rFonts w:eastAsiaTheme="minorEastAsia"/>
          <w:noProof/>
          <w:lang w:eastAsia="fr-CA"/>
        </w:rPr>
        <w:tab/>
      </w:r>
      <w:r w:rsidRPr="008147E1">
        <w:rPr>
          <w:rFonts w:ascii="Times New Roman" w:hAnsi="Times New Roman" w:cs="Times New Roman"/>
          <w:b/>
          <w:bCs/>
          <w:noProof/>
        </w:rPr>
        <w:t>Ajout/suppression de tags</w:t>
      </w:r>
      <w:r>
        <w:rPr>
          <w:noProof/>
        </w:rPr>
        <w:tab/>
      </w:r>
      <w:r>
        <w:rPr>
          <w:noProof/>
        </w:rPr>
        <w:fldChar w:fldCharType="begin"/>
      </w:r>
      <w:r>
        <w:rPr>
          <w:noProof/>
        </w:rPr>
        <w:instrText xml:space="preserve"> PAGEREF _Toc194383793 \h </w:instrText>
      </w:r>
      <w:r>
        <w:rPr>
          <w:noProof/>
        </w:rPr>
      </w:r>
      <w:r>
        <w:rPr>
          <w:noProof/>
        </w:rPr>
        <w:fldChar w:fldCharType="separate"/>
      </w:r>
      <w:r w:rsidR="00E20C25">
        <w:rPr>
          <w:noProof/>
        </w:rPr>
        <w:t>23</w:t>
      </w:r>
      <w:r>
        <w:rPr>
          <w:noProof/>
        </w:rPr>
        <w:fldChar w:fldCharType="end"/>
      </w:r>
    </w:p>
    <w:p w14:paraId="52EAE453" w14:textId="3F10F2BE" w:rsidR="00352C16" w:rsidRDefault="00352C16">
      <w:pPr>
        <w:pStyle w:val="TM3"/>
        <w:rPr>
          <w:rFonts w:eastAsiaTheme="minorEastAsia"/>
          <w:noProof/>
          <w:lang w:eastAsia="fr-CA"/>
        </w:rPr>
      </w:pPr>
      <w:r>
        <w:rPr>
          <w:noProof/>
        </w:rPr>
        <w:t>5.4.1.</w:t>
      </w:r>
      <w:r>
        <w:rPr>
          <w:rFonts w:eastAsiaTheme="minorEastAsia"/>
          <w:noProof/>
          <w:lang w:eastAsia="fr-CA"/>
        </w:rPr>
        <w:tab/>
      </w:r>
      <w:r w:rsidRPr="008147E1">
        <w:rPr>
          <w:rFonts w:ascii="Times New Roman" w:hAnsi="Times New Roman" w:cs="Times New Roman"/>
          <w:b/>
          <w:bCs/>
          <w:noProof/>
        </w:rPr>
        <w:t>Ajout de tags</w:t>
      </w:r>
      <w:r>
        <w:rPr>
          <w:noProof/>
        </w:rPr>
        <w:tab/>
      </w:r>
      <w:r>
        <w:rPr>
          <w:noProof/>
        </w:rPr>
        <w:fldChar w:fldCharType="begin"/>
      </w:r>
      <w:r>
        <w:rPr>
          <w:noProof/>
        </w:rPr>
        <w:instrText xml:space="preserve"> PAGEREF _Toc194383794 \h </w:instrText>
      </w:r>
      <w:r>
        <w:rPr>
          <w:noProof/>
        </w:rPr>
      </w:r>
      <w:r>
        <w:rPr>
          <w:noProof/>
        </w:rPr>
        <w:fldChar w:fldCharType="separate"/>
      </w:r>
      <w:r w:rsidR="00E20C25">
        <w:rPr>
          <w:noProof/>
        </w:rPr>
        <w:t>23</w:t>
      </w:r>
      <w:r>
        <w:rPr>
          <w:noProof/>
        </w:rPr>
        <w:fldChar w:fldCharType="end"/>
      </w:r>
    </w:p>
    <w:p w14:paraId="18461C7F" w14:textId="31463118" w:rsidR="00352C16" w:rsidRDefault="00352C16">
      <w:pPr>
        <w:pStyle w:val="TM3"/>
        <w:rPr>
          <w:rFonts w:eastAsiaTheme="minorEastAsia"/>
          <w:noProof/>
          <w:lang w:eastAsia="fr-CA"/>
        </w:rPr>
      </w:pPr>
      <w:r>
        <w:rPr>
          <w:noProof/>
        </w:rPr>
        <w:t>5.4.2.</w:t>
      </w:r>
      <w:r>
        <w:rPr>
          <w:rFonts w:eastAsiaTheme="minorEastAsia"/>
          <w:noProof/>
          <w:lang w:eastAsia="fr-CA"/>
        </w:rPr>
        <w:tab/>
      </w:r>
      <w:r w:rsidRPr="008147E1">
        <w:rPr>
          <w:rFonts w:ascii="Times New Roman" w:hAnsi="Times New Roman" w:cs="Times New Roman"/>
          <w:b/>
          <w:bCs/>
          <w:noProof/>
        </w:rPr>
        <w:t>Suppression de tags</w:t>
      </w:r>
      <w:r>
        <w:rPr>
          <w:noProof/>
        </w:rPr>
        <w:tab/>
      </w:r>
      <w:r>
        <w:rPr>
          <w:noProof/>
        </w:rPr>
        <w:fldChar w:fldCharType="begin"/>
      </w:r>
      <w:r>
        <w:rPr>
          <w:noProof/>
        </w:rPr>
        <w:instrText xml:space="preserve"> PAGEREF _Toc194383795 \h </w:instrText>
      </w:r>
      <w:r>
        <w:rPr>
          <w:noProof/>
        </w:rPr>
      </w:r>
      <w:r>
        <w:rPr>
          <w:noProof/>
        </w:rPr>
        <w:fldChar w:fldCharType="separate"/>
      </w:r>
      <w:r w:rsidR="00E20C25">
        <w:rPr>
          <w:noProof/>
        </w:rPr>
        <w:t>24</w:t>
      </w:r>
      <w:r>
        <w:rPr>
          <w:noProof/>
        </w:rPr>
        <w:fldChar w:fldCharType="end"/>
      </w:r>
    </w:p>
    <w:p w14:paraId="54BFED88" w14:textId="721D64F2" w:rsidR="00352C16" w:rsidRDefault="00352C16">
      <w:pPr>
        <w:pStyle w:val="TM2"/>
        <w:rPr>
          <w:rFonts w:eastAsiaTheme="minorEastAsia"/>
          <w:noProof/>
          <w:lang w:eastAsia="fr-CA"/>
        </w:rPr>
      </w:pPr>
      <w:r>
        <w:rPr>
          <w:noProof/>
        </w:rPr>
        <w:t>5.5.</w:t>
      </w:r>
      <w:r>
        <w:rPr>
          <w:rFonts w:eastAsiaTheme="minorEastAsia"/>
          <w:noProof/>
          <w:lang w:eastAsia="fr-CA"/>
        </w:rPr>
        <w:tab/>
      </w:r>
      <w:r w:rsidRPr="008147E1">
        <w:rPr>
          <w:rFonts w:ascii="Times New Roman" w:hAnsi="Times New Roman" w:cs="Times New Roman"/>
          <w:b/>
          <w:bCs/>
          <w:noProof/>
        </w:rPr>
        <w:t>Personnalisation des paramètres du compte</w:t>
      </w:r>
      <w:r>
        <w:rPr>
          <w:noProof/>
        </w:rPr>
        <w:tab/>
      </w:r>
      <w:r>
        <w:rPr>
          <w:noProof/>
        </w:rPr>
        <w:fldChar w:fldCharType="begin"/>
      </w:r>
      <w:r>
        <w:rPr>
          <w:noProof/>
        </w:rPr>
        <w:instrText xml:space="preserve"> PAGEREF _Toc194383796 \h </w:instrText>
      </w:r>
      <w:r>
        <w:rPr>
          <w:noProof/>
        </w:rPr>
      </w:r>
      <w:r>
        <w:rPr>
          <w:noProof/>
        </w:rPr>
        <w:fldChar w:fldCharType="separate"/>
      </w:r>
      <w:r w:rsidR="00E20C25">
        <w:rPr>
          <w:noProof/>
        </w:rPr>
        <w:t>25</w:t>
      </w:r>
      <w:r>
        <w:rPr>
          <w:noProof/>
        </w:rPr>
        <w:fldChar w:fldCharType="end"/>
      </w:r>
    </w:p>
    <w:p w14:paraId="6208597D" w14:textId="33838DD2" w:rsidR="00352C16" w:rsidRDefault="00352C16">
      <w:pPr>
        <w:pStyle w:val="TM1"/>
        <w:rPr>
          <w:rFonts w:eastAsiaTheme="minorEastAsia"/>
          <w:noProof/>
          <w:lang w:eastAsia="fr-CA"/>
        </w:rPr>
      </w:pPr>
      <w:r>
        <w:rPr>
          <w:noProof/>
        </w:rPr>
        <w:t>6.</w:t>
      </w:r>
      <w:r>
        <w:rPr>
          <w:rFonts w:eastAsiaTheme="minorEastAsia"/>
          <w:noProof/>
          <w:lang w:eastAsia="fr-CA"/>
        </w:rPr>
        <w:tab/>
      </w:r>
      <w:r w:rsidRPr="008147E1">
        <w:rPr>
          <w:rFonts w:ascii="Times New Roman" w:hAnsi="Times New Roman" w:cs="Times New Roman"/>
          <w:b/>
          <w:bCs/>
          <w:noProof/>
        </w:rPr>
        <w:t>FILTRES</w:t>
      </w:r>
      <w:r>
        <w:rPr>
          <w:noProof/>
        </w:rPr>
        <w:tab/>
      </w:r>
      <w:r>
        <w:rPr>
          <w:noProof/>
        </w:rPr>
        <w:tab/>
      </w:r>
      <w:r>
        <w:rPr>
          <w:noProof/>
        </w:rPr>
        <w:tab/>
      </w:r>
      <w:r>
        <w:rPr>
          <w:noProof/>
        </w:rPr>
        <w:fldChar w:fldCharType="begin"/>
      </w:r>
      <w:r>
        <w:rPr>
          <w:noProof/>
        </w:rPr>
        <w:instrText xml:space="preserve"> PAGEREF _Toc194383797 \h </w:instrText>
      </w:r>
      <w:r>
        <w:rPr>
          <w:noProof/>
        </w:rPr>
      </w:r>
      <w:r>
        <w:rPr>
          <w:noProof/>
        </w:rPr>
        <w:fldChar w:fldCharType="separate"/>
      </w:r>
      <w:r w:rsidR="00E20C25">
        <w:rPr>
          <w:noProof/>
        </w:rPr>
        <w:t>26</w:t>
      </w:r>
      <w:r>
        <w:rPr>
          <w:noProof/>
        </w:rPr>
        <w:fldChar w:fldCharType="end"/>
      </w:r>
    </w:p>
    <w:p w14:paraId="755DFD81" w14:textId="4FAC65D6" w:rsidR="00352C16" w:rsidRDefault="00352C16">
      <w:pPr>
        <w:pStyle w:val="TM1"/>
        <w:rPr>
          <w:rFonts w:eastAsiaTheme="minorEastAsia"/>
          <w:noProof/>
          <w:lang w:eastAsia="fr-CA"/>
        </w:rPr>
      </w:pPr>
      <w:r>
        <w:rPr>
          <w:noProof/>
        </w:rPr>
        <w:lastRenderedPageBreak/>
        <w:t>7.</w:t>
      </w:r>
      <w:r>
        <w:rPr>
          <w:rFonts w:eastAsiaTheme="minorEastAsia"/>
          <w:noProof/>
          <w:lang w:eastAsia="fr-CA"/>
        </w:rPr>
        <w:tab/>
      </w:r>
      <w:r w:rsidRPr="008147E1">
        <w:rPr>
          <w:rFonts w:ascii="Times New Roman" w:hAnsi="Times New Roman" w:cs="Times New Roman"/>
          <w:b/>
          <w:bCs/>
          <w:noProof/>
        </w:rPr>
        <w:t>CRÉATION D’UN PROFIL « MÉNAGE »</w:t>
      </w:r>
      <w:r>
        <w:rPr>
          <w:noProof/>
        </w:rPr>
        <w:tab/>
      </w:r>
      <w:r>
        <w:rPr>
          <w:noProof/>
        </w:rPr>
        <w:fldChar w:fldCharType="begin"/>
      </w:r>
      <w:r>
        <w:rPr>
          <w:noProof/>
        </w:rPr>
        <w:instrText xml:space="preserve"> PAGEREF _Toc194383798 \h </w:instrText>
      </w:r>
      <w:r>
        <w:rPr>
          <w:noProof/>
        </w:rPr>
      </w:r>
      <w:r>
        <w:rPr>
          <w:noProof/>
        </w:rPr>
        <w:fldChar w:fldCharType="separate"/>
      </w:r>
      <w:r w:rsidR="00E20C25">
        <w:rPr>
          <w:noProof/>
        </w:rPr>
        <w:t>26</w:t>
      </w:r>
      <w:r>
        <w:rPr>
          <w:noProof/>
        </w:rPr>
        <w:fldChar w:fldCharType="end"/>
      </w:r>
    </w:p>
    <w:p w14:paraId="31D329B0" w14:textId="56738417" w:rsidR="00352C16" w:rsidRDefault="00352C16">
      <w:pPr>
        <w:pStyle w:val="TM2"/>
        <w:rPr>
          <w:rFonts w:eastAsiaTheme="minorEastAsia"/>
          <w:noProof/>
          <w:lang w:eastAsia="fr-CA"/>
        </w:rPr>
      </w:pPr>
      <w:r>
        <w:rPr>
          <w:noProof/>
        </w:rPr>
        <w:t>7.1.</w:t>
      </w:r>
      <w:r>
        <w:rPr>
          <w:rFonts w:eastAsiaTheme="minorEastAsia"/>
          <w:noProof/>
          <w:lang w:eastAsia="fr-CA"/>
        </w:rPr>
        <w:tab/>
      </w:r>
      <w:r w:rsidRPr="008147E1">
        <w:rPr>
          <w:rFonts w:ascii="Times New Roman" w:hAnsi="Times New Roman" w:cs="Times New Roman"/>
          <w:b/>
          <w:bCs/>
          <w:noProof/>
        </w:rPr>
        <w:t>Les Ménages</w:t>
      </w:r>
      <w:r>
        <w:rPr>
          <w:noProof/>
        </w:rPr>
        <w:tab/>
      </w:r>
      <w:r>
        <w:rPr>
          <w:noProof/>
        </w:rPr>
        <w:fldChar w:fldCharType="begin"/>
      </w:r>
      <w:r>
        <w:rPr>
          <w:noProof/>
        </w:rPr>
        <w:instrText xml:space="preserve"> PAGEREF _Toc194383799 \h </w:instrText>
      </w:r>
      <w:r>
        <w:rPr>
          <w:noProof/>
        </w:rPr>
      </w:r>
      <w:r>
        <w:rPr>
          <w:noProof/>
        </w:rPr>
        <w:fldChar w:fldCharType="separate"/>
      </w:r>
      <w:r w:rsidR="00E20C25">
        <w:rPr>
          <w:noProof/>
        </w:rPr>
        <w:t>26</w:t>
      </w:r>
      <w:r>
        <w:rPr>
          <w:noProof/>
        </w:rPr>
        <w:fldChar w:fldCharType="end"/>
      </w:r>
    </w:p>
    <w:p w14:paraId="0CF3071A" w14:textId="03E3E802" w:rsidR="00352C16" w:rsidRDefault="00352C16">
      <w:pPr>
        <w:pStyle w:val="TM3"/>
        <w:rPr>
          <w:rFonts w:eastAsiaTheme="minorEastAsia"/>
          <w:noProof/>
          <w:lang w:eastAsia="fr-CA"/>
        </w:rPr>
      </w:pPr>
      <w:r>
        <w:rPr>
          <w:noProof/>
        </w:rPr>
        <w:t>7.1.1.</w:t>
      </w:r>
      <w:r>
        <w:rPr>
          <w:rFonts w:eastAsiaTheme="minorEastAsia"/>
          <w:noProof/>
          <w:lang w:eastAsia="fr-CA"/>
        </w:rPr>
        <w:tab/>
      </w:r>
      <w:r w:rsidRPr="008147E1">
        <w:rPr>
          <w:rFonts w:ascii="Times New Roman" w:hAnsi="Times New Roman" w:cs="Times New Roman"/>
          <w:b/>
          <w:bCs/>
          <w:noProof/>
        </w:rPr>
        <w:t>Qui doit avoir un ménage?</w:t>
      </w:r>
      <w:r>
        <w:rPr>
          <w:noProof/>
        </w:rPr>
        <w:tab/>
      </w:r>
      <w:r>
        <w:rPr>
          <w:noProof/>
        </w:rPr>
        <w:fldChar w:fldCharType="begin"/>
      </w:r>
      <w:r>
        <w:rPr>
          <w:noProof/>
        </w:rPr>
        <w:instrText xml:space="preserve"> PAGEREF _Toc194383800 \h </w:instrText>
      </w:r>
      <w:r>
        <w:rPr>
          <w:noProof/>
        </w:rPr>
      </w:r>
      <w:r>
        <w:rPr>
          <w:noProof/>
        </w:rPr>
        <w:fldChar w:fldCharType="separate"/>
      </w:r>
      <w:r w:rsidR="00E20C25">
        <w:rPr>
          <w:noProof/>
        </w:rPr>
        <w:t>26</w:t>
      </w:r>
      <w:r>
        <w:rPr>
          <w:noProof/>
        </w:rPr>
        <w:fldChar w:fldCharType="end"/>
      </w:r>
    </w:p>
    <w:p w14:paraId="626432D4" w14:textId="44770B07" w:rsidR="00352C16" w:rsidRDefault="00352C16">
      <w:pPr>
        <w:pStyle w:val="TM3"/>
        <w:rPr>
          <w:rFonts w:eastAsiaTheme="minorEastAsia"/>
          <w:noProof/>
          <w:lang w:eastAsia="fr-CA"/>
        </w:rPr>
      </w:pPr>
      <w:r>
        <w:rPr>
          <w:noProof/>
        </w:rPr>
        <w:t>7.1.2.</w:t>
      </w:r>
      <w:r>
        <w:rPr>
          <w:rFonts w:eastAsiaTheme="minorEastAsia"/>
          <w:noProof/>
          <w:lang w:eastAsia="fr-CA"/>
        </w:rPr>
        <w:tab/>
      </w:r>
      <w:r w:rsidRPr="008147E1">
        <w:rPr>
          <w:rFonts w:ascii="Times New Roman" w:hAnsi="Times New Roman" w:cs="Times New Roman"/>
          <w:b/>
          <w:bCs/>
          <w:noProof/>
        </w:rPr>
        <w:t>Quelles personnes devraient faire partie d’un ménage?</w:t>
      </w:r>
      <w:r>
        <w:rPr>
          <w:noProof/>
        </w:rPr>
        <w:tab/>
      </w:r>
      <w:r>
        <w:rPr>
          <w:noProof/>
        </w:rPr>
        <w:fldChar w:fldCharType="begin"/>
      </w:r>
      <w:r>
        <w:rPr>
          <w:noProof/>
        </w:rPr>
        <w:instrText xml:space="preserve"> PAGEREF _Toc194383801 \h </w:instrText>
      </w:r>
      <w:r>
        <w:rPr>
          <w:noProof/>
        </w:rPr>
      </w:r>
      <w:r>
        <w:rPr>
          <w:noProof/>
        </w:rPr>
        <w:fldChar w:fldCharType="separate"/>
      </w:r>
      <w:r w:rsidR="00E20C25">
        <w:rPr>
          <w:noProof/>
        </w:rPr>
        <w:t>26</w:t>
      </w:r>
      <w:r>
        <w:rPr>
          <w:noProof/>
        </w:rPr>
        <w:fldChar w:fldCharType="end"/>
      </w:r>
    </w:p>
    <w:p w14:paraId="38FEECAC" w14:textId="5AF39A7A" w:rsidR="00352C16" w:rsidRDefault="00352C16">
      <w:pPr>
        <w:pStyle w:val="TM2"/>
        <w:rPr>
          <w:rFonts w:eastAsiaTheme="minorEastAsia"/>
          <w:noProof/>
          <w:lang w:eastAsia="fr-CA"/>
        </w:rPr>
      </w:pPr>
      <w:r>
        <w:rPr>
          <w:noProof/>
        </w:rPr>
        <w:t>7.2.</w:t>
      </w:r>
      <w:r>
        <w:rPr>
          <w:rFonts w:eastAsiaTheme="minorEastAsia"/>
          <w:noProof/>
          <w:lang w:eastAsia="fr-CA"/>
        </w:rPr>
        <w:tab/>
      </w:r>
      <w:r w:rsidRPr="008147E1">
        <w:rPr>
          <w:rFonts w:ascii="Times New Roman" w:hAnsi="Times New Roman" w:cs="Times New Roman"/>
          <w:b/>
          <w:bCs/>
          <w:noProof/>
        </w:rPr>
        <w:t>Consentement des données</w:t>
      </w:r>
      <w:r>
        <w:rPr>
          <w:noProof/>
        </w:rPr>
        <w:tab/>
      </w:r>
      <w:r>
        <w:rPr>
          <w:noProof/>
        </w:rPr>
        <w:fldChar w:fldCharType="begin"/>
      </w:r>
      <w:r>
        <w:rPr>
          <w:noProof/>
        </w:rPr>
        <w:instrText xml:space="preserve"> PAGEREF _Toc194383802 \h </w:instrText>
      </w:r>
      <w:r>
        <w:rPr>
          <w:noProof/>
        </w:rPr>
      </w:r>
      <w:r>
        <w:rPr>
          <w:noProof/>
        </w:rPr>
        <w:fldChar w:fldCharType="separate"/>
      </w:r>
      <w:r w:rsidR="00E20C25">
        <w:rPr>
          <w:noProof/>
        </w:rPr>
        <w:t>26</w:t>
      </w:r>
      <w:r>
        <w:rPr>
          <w:noProof/>
        </w:rPr>
        <w:fldChar w:fldCharType="end"/>
      </w:r>
    </w:p>
    <w:p w14:paraId="26CA4D6A" w14:textId="3DABEBD3" w:rsidR="00352C16" w:rsidRDefault="00352C16">
      <w:pPr>
        <w:pStyle w:val="TM2"/>
        <w:rPr>
          <w:rFonts w:eastAsiaTheme="minorEastAsia"/>
          <w:noProof/>
          <w:lang w:eastAsia="fr-CA"/>
        </w:rPr>
      </w:pPr>
      <w:r>
        <w:rPr>
          <w:noProof/>
        </w:rPr>
        <w:t>7.3.</w:t>
      </w:r>
      <w:r>
        <w:rPr>
          <w:rFonts w:eastAsiaTheme="minorEastAsia"/>
          <w:noProof/>
          <w:lang w:eastAsia="fr-CA"/>
        </w:rPr>
        <w:tab/>
      </w:r>
      <w:r w:rsidRPr="008147E1">
        <w:rPr>
          <w:rFonts w:ascii="Times New Roman" w:hAnsi="Times New Roman" w:cs="Times New Roman"/>
          <w:b/>
          <w:bCs/>
          <w:noProof/>
        </w:rPr>
        <w:t>Gestion des « tags »</w:t>
      </w:r>
      <w:r>
        <w:rPr>
          <w:noProof/>
        </w:rPr>
        <w:tab/>
      </w:r>
      <w:r>
        <w:rPr>
          <w:noProof/>
        </w:rPr>
        <w:fldChar w:fldCharType="begin"/>
      </w:r>
      <w:r>
        <w:rPr>
          <w:noProof/>
        </w:rPr>
        <w:instrText xml:space="preserve"> PAGEREF _Toc194383803 \h </w:instrText>
      </w:r>
      <w:r>
        <w:rPr>
          <w:noProof/>
        </w:rPr>
      </w:r>
      <w:r>
        <w:rPr>
          <w:noProof/>
        </w:rPr>
        <w:fldChar w:fldCharType="separate"/>
      </w:r>
      <w:r w:rsidR="00E20C25">
        <w:rPr>
          <w:noProof/>
        </w:rPr>
        <w:t>27</w:t>
      </w:r>
      <w:r>
        <w:rPr>
          <w:noProof/>
        </w:rPr>
        <w:fldChar w:fldCharType="end"/>
      </w:r>
    </w:p>
    <w:p w14:paraId="3A08A790" w14:textId="40165F84" w:rsidR="00352C16" w:rsidRDefault="00352C16">
      <w:pPr>
        <w:pStyle w:val="TM3"/>
        <w:rPr>
          <w:rFonts w:eastAsiaTheme="minorEastAsia"/>
          <w:noProof/>
          <w:lang w:eastAsia="fr-CA"/>
        </w:rPr>
      </w:pPr>
      <w:r>
        <w:rPr>
          <w:noProof/>
        </w:rPr>
        <w:t>7.3.1.</w:t>
      </w:r>
      <w:r>
        <w:rPr>
          <w:rFonts w:eastAsiaTheme="minorEastAsia"/>
          <w:noProof/>
          <w:lang w:eastAsia="fr-CA"/>
        </w:rPr>
        <w:tab/>
      </w:r>
      <w:r w:rsidRPr="008147E1">
        <w:rPr>
          <w:rFonts w:ascii="Times New Roman" w:hAnsi="Times New Roman" w:cs="Times New Roman"/>
          <w:b/>
          <w:bCs/>
          <w:noProof/>
        </w:rPr>
        <w:t>Règles d’apposition des tags</w:t>
      </w:r>
      <w:r>
        <w:rPr>
          <w:noProof/>
        </w:rPr>
        <w:tab/>
      </w:r>
      <w:r>
        <w:rPr>
          <w:noProof/>
        </w:rPr>
        <w:fldChar w:fldCharType="begin"/>
      </w:r>
      <w:r>
        <w:rPr>
          <w:noProof/>
        </w:rPr>
        <w:instrText xml:space="preserve"> PAGEREF _Toc194383804 \h </w:instrText>
      </w:r>
      <w:r>
        <w:rPr>
          <w:noProof/>
        </w:rPr>
      </w:r>
      <w:r>
        <w:rPr>
          <w:noProof/>
        </w:rPr>
        <w:fldChar w:fldCharType="separate"/>
      </w:r>
      <w:r w:rsidR="00E20C25">
        <w:rPr>
          <w:noProof/>
        </w:rPr>
        <w:t>27</w:t>
      </w:r>
      <w:r>
        <w:rPr>
          <w:noProof/>
        </w:rPr>
        <w:fldChar w:fldCharType="end"/>
      </w:r>
    </w:p>
    <w:p w14:paraId="791100CC" w14:textId="0596864D" w:rsidR="00352C16" w:rsidRDefault="00352C16">
      <w:pPr>
        <w:pStyle w:val="TM3"/>
        <w:rPr>
          <w:rFonts w:eastAsiaTheme="minorEastAsia"/>
          <w:noProof/>
          <w:lang w:eastAsia="fr-CA"/>
        </w:rPr>
      </w:pPr>
      <w:r>
        <w:rPr>
          <w:noProof/>
        </w:rPr>
        <w:t>7.3.2.</w:t>
      </w:r>
      <w:r>
        <w:rPr>
          <w:rFonts w:eastAsiaTheme="minorEastAsia"/>
          <w:noProof/>
          <w:lang w:eastAsia="fr-CA"/>
        </w:rPr>
        <w:tab/>
      </w:r>
      <w:r w:rsidRPr="008147E1">
        <w:rPr>
          <w:rFonts w:ascii="Times New Roman" w:hAnsi="Times New Roman" w:cs="Times New Roman"/>
          <w:b/>
          <w:bCs/>
          <w:noProof/>
        </w:rPr>
        <w:t>Tag « complete »</w:t>
      </w:r>
      <w:r>
        <w:rPr>
          <w:noProof/>
        </w:rPr>
        <w:tab/>
      </w:r>
      <w:r>
        <w:rPr>
          <w:noProof/>
        </w:rPr>
        <w:fldChar w:fldCharType="begin"/>
      </w:r>
      <w:r>
        <w:rPr>
          <w:noProof/>
        </w:rPr>
        <w:instrText xml:space="preserve"> PAGEREF _Toc194383805 \h </w:instrText>
      </w:r>
      <w:r>
        <w:rPr>
          <w:noProof/>
        </w:rPr>
      </w:r>
      <w:r>
        <w:rPr>
          <w:noProof/>
        </w:rPr>
        <w:fldChar w:fldCharType="separate"/>
      </w:r>
      <w:r w:rsidR="00E20C25">
        <w:rPr>
          <w:noProof/>
        </w:rPr>
        <w:t>27</w:t>
      </w:r>
      <w:r>
        <w:rPr>
          <w:noProof/>
        </w:rPr>
        <w:fldChar w:fldCharType="end"/>
      </w:r>
    </w:p>
    <w:p w14:paraId="1C5888E0" w14:textId="08A77D02" w:rsidR="00352C16" w:rsidRDefault="00352C16">
      <w:pPr>
        <w:pStyle w:val="TM2"/>
        <w:rPr>
          <w:rFonts w:eastAsiaTheme="minorEastAsia"/>
          <w:noProof/>
          <w:lang w:eastAsia="fr-CA"/>
        </w:rPr>
      </w:pPr>
      <w:r>
        <w:rPr>
          <w:noProof/>
        </w:rPr>
        <w:t>7.4.</w:t>
      </w:r>
      <w:r>
        <w:rPr>
          <w:rFonts w:eastAsiaTheme="minorEastAsia"/>
          <w:noProof/>
          <w:lang w:eastAsia="fr-CA"/>
        </w:rPr>
        <w:tab/>
      </w:r>
      <w:r w:rsidRPr="008147E1">
        <w:rPr>
          <w:rFonts w:ascii="Times New Roman" w:hAnsi="Times New Roman" w:cs="Times New Roman"/>
          <w:b/>
          <w:bCs/>
          <w:noProof/>
        </w:rPr>
        <w:t>Rappel des annotations typiques à utiliser dans le champ « Description »</w:t>
      </w:r>
      <w:r>
        <w:rPr>
          <w:noProof/>
        </w:rPr>
        <w:tab/>
      </w:r>
      <w:r>
        <w:rPr>
          <w:noProof/>
        </w:rPr>
        <w:fldChar w:fldCharType="begin"/>
      </w:r>
      <w:r>
        <w:rPr>
          <w:noProof/>
        </w:rPr>
        <w:instrText xml:space="preserve"> PAGEREF _Toc194383806 \h </w:instrText>
      </w:r>
      <w:r>
        <w:rPr>
          <w:noProof/>
        </w:rPr>
      </w:r>
      <w:r>
        <w:rPr>
          <w:noProof/>
        </w:rPr>
        <w:fldChar w:fldCharType="separate"/>
      </w:r>
      <w:r w:rsidR="00E20C25">
        <w:rPr>
          <w:noProof/>
        </w:rPr>
        <w:t>28</w:t>
      </w:r>
      <w:r>
        <w:rPr>
          <w:noProof/>
        </w:rPr>
        <w:fldChar w:fldCharType="end"/>
      </w:r>
    </w:p>
    <w:p w14:paraId="0B87A91C" w14:textId="111C52A3" w:rsidR="00352C16" w:rsidRDefault="00352C16">
      <w:pPr>
        <w:pStyle w:val="TM2"/>
        <w:rPr>
          <w:rFonts w:eastAsiaTheme="minorEastAsia"/>
          <w:noProof/>
          <w:lang w:eastAsia="fr-CA"/>
        </w:rPr>
      </w:pPr>
      <w:r>
        <w:rPr>
          <w:noProof/>
        </w:rPr>
        <w:t>7.5.</w:t>
      </w:r>
      <w:r>
        <w:rPr>
          <w:rFonts w:eastAsiaTheme="minorEastAsia"/>
          <w:noProof/>
          <w:lang w:eastAsia="fr-CA"/>
        </w:rPr>
        <w:tab/>
      </w:r>
      <w:r w:rsidRPr="008147E1">
        <w:rPr>
          <w:rFonts w:ascii="Times New Roman" w:hAnsi="Times New Roman" w:cs="Times New Roman"/>
          <w:b/>
          <w:bCs/>
          <w:noProof/>
        </w:rPr>
        <w:t>Fichiers à télécharger</w:t>
      </w:r>
      <w:r>
        <w:rPr>
          <w:noProof/>
        </w:rPr>
        <w:tab/>
      </w:r>
      <w:r>
        <w:rPr>
          <w:noProof/>
        </w:rPr>
        <w:fldChar w:fldCharType="begin"/>
      </w:r>
      <w:r>
        <w:rPr>
          <w:noProof/>
        </w:rPr>
        <w:instrText xml:space="preserve"> PAGEREF _Toc194383807 \h </w:instrText>
      </w:r>
      <w:r>
        <w:rPr>
          <w:noProof/>
        </w:rPr>
      </w:r>
      <w:r>
        <w:rPr>
          <w:noProof/>
        </w:rPr>
        <w:fldChar w:fldCharType="separate"/>
      </w:r>
      <w:r w:rsidR="00E20C25">
        <w:rPr>
          <w:noProof/>
        </w:rPr>
        <w:t>28</w:t>
      </w:r>
      <w:r>
        <w:rPr>
          <w:noProof/>
        </w:rPr>
        <w:fldChar w:fldCharType="end"/>
      </w:r>
    </w:p>
    <w:p w14:paraId="6E6F3F55" w14:textId="01218EDB" w:rsidR="00352C16" w:rsidRDefault="00352C16">
      <w:pPr>
        <w:pStyle w:val="TM2"/>
        <w:rPr>
          <w:rFonts w:eastAsiaTheme="minorEastAsia"/>
          <w:noProof/>
          <w:lang w:eastAsia="fr-CA"/>
        </w:rPr>
      </w:pPr>
      <w:r>
        <w:rPr>
          <w:noProof/>
        </w:rPr>
        <w:t>7.6.</w:t>
      </w:r>
      <w:r>
        <w:rPr>
          <w:rFonts w:eastAsiaTheme="minorEastAsia"/>
          <w:noProof/>
          <w:lang w:eastAsia="fr-CA"/>
        </w:rPr>
        <w:tab/>
      </w:r>
      <w:r w:rsidRPr="008147E1">
        <w:rPr>
          <w:rFonts w:ascii="Times New Roman" w:hAnsi="Times New Roman" w:cs="Times New Roman"/>
          <w:b/>
          <w:bCs/>
          <w:noProof/>
        </w:rPr>
        <w:t>Gestion du statut « Inactif »</w:t>
      </w:r>
      <w:r>
        <w:rPr>
          <w:noProof/>
        </w:rPr>
        <w:tab/>
      </w:r>
      <w:r>
        <w:rPr>
          <w:noProof/>
        </w:rPr>
        <w:fldChar w:fldCharType="begin"/>
      </w:r>
      <w:r>
        <w:rPr>
          <w:noProof/>
        </w:rPr>
        <w:instrText xml:space="preserve"> PAGEREF _Toc194383808 \h </w:instrText>
      </w:r>
      <w:r>
        <w:rPr>
          <w:noProof/>
        </w:rPr>
      </w:r>
      <w:r>
        <w:rPr>
          <w:noProof/>
        </w:rPr>
        <w:fldChar w:fldCharType="separate"/>
      </w:r>
      <w:r w:rsidR="00E20C25">
        <w:rPr>
          <w:noProof/>
        </w:rPr>
        <w:t>28</w:t>
      </w:r>
      <w:r>
        <w:rPr>
          <w:noProof/>
        </w:rPr>
        <w:fldChar w:fldCharType="end"/>
      </w:r>
    </w:p>
    <w:p w14:paraId="3CDD8781" w14:textId="56140A7F" w:rsidR="00352C16" w:rsidRDefault="00352C16">
      <w:pPr>
        <w:pStyle w:val="TM2"/>
        <w:rPr>
          <w:rFonts w:eastAsiaTheme="minorEastAsia"/>
          <w:noProof/>
          <w:lang w:eastAsia="fr-CA"/>
        </w:rPr>
      </w:pPr>
      <w:r>
        <w:rPr>
          <w:noProof/>
        </w:rPr>
        <w:t>7.7.</w:t>
      </w:r>
      <w:r>
        <w:rPr>
          <w:rFonts w:eastAsiaTheme="minorEastAsia"/>
          <w:noProof/>
          <w:lang w:eastAsia="fr-CA"/>
        </w:rPr>
        <w:tab/>
      </w:r>
      <w:r w:rsidRPr="008147E1">
        <w:rPr>
          <w:rFonts w:ascii="Times New Roman" w:hAnsi="Times New Roman" w:cs="Times New Roman"/>
          <w:b/>
          <w:bCs/>
          <w:noProof/>
        </w:rPr>
        <w:t>Validation de l’entrée des données</w:t>
      </w:r>
      <w:r>
        <w:rPr>
          <w:noProof/>
        </w:rPr>
        <w:tab/>
      </w:r>
      <w:r>
        <w:rPr>
          <w:noProof/>
        </w:rPr>
        <w:fldChar w:fldCharType="begin"/>
      </w:r>
      <w:r>
        <w:rPr>
          <w:noProof/>
        </w:rPr>
        <w:instrText xml:space="preserve"> PAGEREF _Toc194383809 \h </w:instrText>
      </w:r>
      <w:r>
        <w:rPr>
          <w:noProof/>
        </w:rPr>
      </w:r>
      <w:r>
        <w:rPr>
          <w:noProof/>
        </w:rPr>
        <w:fldChar w:fldCharType="separate"/>
      </w:r>
      <w:r w:rsidR="00E20C25">
        <w:rPr>
          <w:noProof/>
        </w:rPr>
        <w:t>28</w:t>
      </w:r>
      <w:r>
        <w:rPr>
          <w:noProof/>
        </w:rPr>
        <w:fldChar w:fldCharType="end"/>
      </w:r>
    </w:p>
    <w:p w14:paraId="19A441CC" w14:textId="08845CE9" w:rsidR="00352C16" w:rsidRDefault="00352C16">
      <w:pPr>
        <w:pStyle w:val="TM1"/>
        <w:rPr>
          <w:rFonts w:eastAsiaTheme="minorEastAsia"/>
          <w:noProof/>
          <w:lang w:eastAsia="fr-CA"/>
        </w:rPr>
      </w:pPr>
      <w:r>
        <w:rPr>
          <w:noProof/>
        </w:rPr>
        <w:t>8.</w:t>
      </w:r>
      <w:r>
        <w:rPr>
          <w:rFonts w:eastAsiaTheme="minorEastAsia"/>
          <w:noProof/>
          <w:lang w:eastAsia="fr-CA"/>
        </w:rPr>
        <w:tab/>
      </w:r>
      <w:r w:rsidRPr="008147E1">
        <w:rPr>
          <w:rFonts w:ascii="Times New Roman" w:hAnsi="Times New Roman" w:cs="Times New Roman"/>
          <w:b/>
          <w:bCs/>
          <w:noProof/>
        </w:rPr>
        <w:t>CRÉATION D’UN PROFIL « BÉNÉVOLE »</w:t>
      </w:r>
      <w:r>
        <w:rPr>
          <w:noProof/>
        </w:rPr>
        <w:tab/>
      </w:r>
      <w:r>
        <w:rPr>
          <w:noProof/>
        </w:rPr>
        <w:fldChar w:fldCharType="begin"/>
      </w:r>
      <w:r>
        <w:rPr>
          <w:noProof/>
        </w:rPr>
        <w:instrText xml:space="preserve"> PAGEREF _Toc194383810 \h </w:instrText>
      </w:r>
      <w:r>
        <w:rPr>
          <w:noProof/>
        </w:rPr>
      </w:r>
      <w:r>
        <w:rPr>
          <w:noProof/>
        </w:rPr>
        <w:fldChar w:fldCharType="separate"/>
      </w:r>
      <w:r w:rsidR="00E20C25">
        <w:rPr>
          <w:noProof/>
        </w:rPr>
        <w:t>29</w:t>
      </w:r>
      <w:r>
        <w:rPr>
          <w:noProof/>
        </w:rPr>
        <w:fldChar w:fldCharType="end"/>
      </w:r>
    </w:p>
    <w:p w14:paraId="4D7CF218" w14:textId="17BE638B" w:rsidR="00352C16" w:rsidRDefault="00352C16">
      <w:pPr>
        <w:pStyle w:val="TM2"/>
        <w:rPr>
          <w:rFonts w:eastAsiaTheme="minorEastAsia"/>
          <w:noProof/>
          <w:lang w:eastAsia="fr-CA"/>
        </w:rPr>
      </w:pPr>
      <w:r>
        <w:rPr>
          <w:noProof/>
        </w:rPr>
        <w:t>8.1.</w:t>
      </w:r>
      <w:r>
        <w:rPr>
          <w:rFonts w:eastAsiaTheme="minorEastAsia"/>
          <w:noProof/>
          <w:lang w:eastAsia="fr-CA"/>
        </w:rPr>
        <w:tab/>
      </w:r>
      <w:r w:rsidRPr="008147E1">
        <w:rPr>
          <w:rFonts w:ascii="Times New Roman" w:hAnsi="Times New Roman" w:cs="Times New Roman"/>
          <w:b/>
          <w:bCs/>
          <w:noProof/>
        </w:rPr>
        <w:t>Cas 1 : bénévole non bénéficiaire</w:t>
      </w:r>
      <w:r>
        <w:rPr>
          <w:noProof/>
        </w:rPr>
        <w:tab/>
      </w:r>
      <w:r>
        <w:rPr>
          <w:noProof/>
        </w:rPr>
        <w:fldChar w:fldCharType="begin"/>
      </w:r>
      <w:r>
        <w:rPr>
          <w:noProof/>
        </w:rPr>
        <w:instrText xml:space="preserve"> PAGEREF _Toc194383811 \h </w:instrText>
      </w:r>
      <w:r>
        <w:rPr>
          <w:noProof/>
        </w:rPr>
      </w:r>
      <w:r>
        <w:rPr>
          <w:noProof/>
        </w:rPr>
        <w:fldChar w:fldCharType="separate"/>
      </w:r>
      <w:r w:rsidR="00E20C25">
        <w:rPr>
          <w:noProof/>
        </w:rPr>
        <w:t>29</w:t>
      </w:r>
      <w:r>
        <w:rPr>
          <w:noProof/>
        </w:rPr>
        <w:fldChar w:fldCharType="end"/>
      </w:r>
    </w:p>
    <w:p w14:paraId="4D606B65" w14:textId="7FD1F593" w:rsidR="00352C16" w:rsidRDefault="00352C16">
      <w:pPr>
        <w:pStyle w:val="TM2"/>
        <w:rPr>
          <w:rFonts w:eastAsiaTheme="minorEastAsia"/>
          <w:noProof/>
          <w:lang w:eastAsia="fr-CA"/>
        </w:rPr>
      </w:pPr>
      <w:r>
        <w:rPr>
          <w:noProof/>
        </w:rPr>
        <w:t>8.2.</w:t>
      </w:r>
      <w:r>
        <w:rPr>
          <w:rFonts w:eastAsiaTheme="minorEastAsia"/>
          <w:noProof/>
          <w:lang w:eastAsia="fr-CA"/>
        </w:rPr>
        <w:tab/>
      </w:r>
      <w:r w:rsidRPr="008147E1">
        <w:rPr>
          <w:rFonts w:ascii="Times New Roman" w:hAnsi="Times New Roman" w:cs="Times New Roman"/>
          <w:b/>
          <w:bCs/>
          <w:noProof/>
        </w:rPr>
        <w:t>Cas 2 : bénévole-bénéficiaire</w:t>
      </w:r>
      <w:r>
        <w:rPr>
          <w:noProof/>
        </w:rPr>
        <w:tab/>
      </w:r>
      <w:r>
        <w:rPr>
          <w:noProof/>
        </w:rPr>
        <w:fldChar w:fldCharType="begin"/>
      </w:r>
      <w:r>
        <w:rPr>
          <w:noProof/>
        </w:rPr>
        <w:instrText xml:space="preserve"> PAGEREF _Toc194383812 \h </w:instrText>
      </w:r>
      <w:r>
        <w:rPr>
          <w:noProof/>
        </w:rPr>
      </w:r>
      <w:r>
        <w:rPr>
          <w:noProof/>
        </w:rPr>
        <w:fldChar w:fldCharType="separate"/>
      </w:r>
      <w:r w:rsidR="00E20C25">
        <w:rPr>
          <w:noProof/>
        </w:rPr>
        <w:t>29</w:t>
      </w:r>
      <w:r>
        <w:rPr>
          <w:noProof/>
        </w:rPr>
        <w:fldChar w:fldCharType="end"/>
      </w:r>
    </w:p>
    <w:p w14:paraId="0704D205" w14:textId="53936931" w:rsidR="00352C16" w:rsidRDefault="00352C16">
      <w:pPr>
        <w:pStyle w:val="TM1"/>
        <w:rPr>
          <w:rFonts w:eastAsiaTheme="minorEastAsia"/>
          <w:noProof/>
          <w:lang w:eastAsia="fr-CA"/>
        </w:rPr>
      </w:pPr>
      <w:r>
        <w:rPr>
          <w:noProof/>
        </w:rPr>
        <w:t>9.</w:t>
      </w:r>
      <w:r>
        <w:rPr>
          <w:rFonts w:eastAsiaTheme="minorEastAsia"/>
          <w:noProof/>
          <w:lang w:eastAsia="fr-CA"/>
        </w:rPr>
        <w:tab/>
      </w:r>
      <w:r w:rsidRPr="008147E1">
        <w:rPr>
          <w:rFonts w:ascii="Times New Roman" w:hAnsi="Times New Roman" w:cs="Times New Roman"/>
          <w:b/>
          <w:bCs/>
          <w:noProof/>
        </w:rPr>
        <w:t>CRÉATION D’UN ÉVÉNEMENT</w:t>
      </w:r>
      <w:r>
        <w:rPr>
          <w:noProof/>
        </w:rPr>
        <w:tab/>
      </w:r>
      <w:r>
        <w:rPr>
          <w:noProof/>
        </w:rPr>
        <w:fldChar w:fldCharType="begin"/>
      </w:r>
      <w:r>
        <w:rPr>
          <w:noProof/>
        </w:rPr>
        <w:instrText xml:space="preserve"> PAGEREF _Toc194383813 \h </w:instrText>
      </w:r>
      <w:r>
        <w:rPr>
          <w:noProof/>
        </w:rPr>
      </w:r>
      <w:r>
        <w:rPr>
          <w:noProof/>
        </w:rPr>
        <w:fldChar w:fldCharType="separate"/>
      </w:r>
      <w:r w:rsidR="00E20C25">
        <w:rPr>
          <w:noProof/>
        </w:rPr>
        <w:t>29</w:t>
      </w:r>
      <w:r>
        <w:rPr>
          <w:noProof/>
        </w:rPr>
        <w:fldChar w:fldCharType="end"/>
      </w:r>
    </w:p>
    <w:p w14:paraId="5EF9B280" w14:textId="3BDB398D" w:rsidR="00352C16" w:rsidRDefault="00352C16">
      <w:pPr>
        <w:pStyle w:val="TM2"/>
        <w:rPr>
          <w:rFonts w:eastAsiaTheme="minorEastAsia"/>
          <w:noProof/>
          <w:lang w:eastAsia="fr-CA"/>
        </w:rPr>
      </w:pPr>
      <w:r>
        <w:rPr>
          <w:noProof/>
        </w:rPr>
        <w:t>9.1.</w:t>
      </w:r>
      <w:r>
        <w:rPr>
          <w:rFonts w:eastAsiaTheme="minorEastAsia"/>
          <w:noProof/>
          <w:lang w:eastAsia="fr-CA"/>
        </w:rPr>
        <w:tab/>
      </w:r>
      <w:r w:rsidRPr="008147E1">
        <w:rPr>
          <w:rFonts w:ascii="Times New Roman" w:hAnsi="Times New Roman" w:cs="Times New Roman"/>
          <w:b/>
          <w:bCs/>
          <w:noProof/>
        </w:rPr>
        <w:t>Types d’activités du Centre Regain de vie</w:t>
      </w:r>
      <w:r>
        <w:rPr>
          <w:noProof/>
        </w:rPr>
        <w:tab/>
      </w:r>
      <w:r>
        <w:rPr>
          <w:noProof/>
        </w:rPr>
        <w:fldChar w:fldCharType="begin"/>
      </w:r>
      <w:r>
        <w:rPr>
          <w:noProof/>
        </w:rPr>
        <w:instrText xml:space="preserve"> PAGEREF _Toc194383814 \h </w:instrText>
      </w:r>
      <w:r>
        <w:rPr>
          <w:noProof/>
        </w:rPr>
      </w:r>
      <w:r>
        <w:rPr>
          <w:noProof/>
        </w:rPr>
        <w:fldChar w:fldCharType="separate"/>
      </w:r>
      <w:r w:rsidR="00E20C25">
        <w:rPr>
          <w:noProof/>
        </w:rPr>
        <w:t>29</w:t>
      </w:r>
      <w:r>
        <w:rPr>
          <w:noProof/>
        </w:rPr>
        <w:fldChar w:fldCharType="end"/>
      </w:r>
    </w:p>
    <w:p w14:paraId="2C41CA8B" w14:textId="60798C02" w:rsidR="00352C16" w:rsidRDefault="00352C16">
      <w:pPr>
        <w:pStyle w:val="TM2"/>
        <w:rPr>
          <w:rFonts w:eastAsiaTheme="minorEastAsia"/>
          <w:noProof/>
          <w:lang w:eastAsia="fr-CA"/>
        </w:rPr>
      </w:pPr>
      <w:r>
        <w:rPr>
          <w:noProof/>
        </w:rPr>
        <w:t>9.2.</w:t>
      </w:r>
      <w:r>
        <w:rPr>
          <w:rFonts w:eastAsiaTheme="minorEastAsia"/>
          <w:noProof/>
          <w:lang w:eastAsia="fr-CA"/>
        </w:rPr>
        <w:tab/>
      </w:r>
      <w:r w:rsidRPr="008147E1">
        <w:rPr>
          <w:rFonts w:ascii="Times New Roman" w:hAnsi="Times New Roman" w:cs="Times New Roman"/>
          <w:b/>
          <w:bCs/>
          <w:noProof/>
        </w:rPr>
        <w:t>Types de distribution</w:t>
      </w:r>
      <w:r>
        <w:rPr>
          <w:noProof/>
        </w:rPr>
        <w:tab/>
      </w:r>
      <w:r>
        <w:rPr>
          <w:noProof/>
        </w:rPr>
        <w:fldChar w:fldCharType="begin"/>
      </w:r>
      <w:r>
        <w:rPr>
          <w:noProof/>
        </w:rPr>
        <w:instrText xml:space="preserve"> PAGEREF _Toc194383815 \h </w:instrText>
      </w:r>
      <w:r>
        <w:rPr>
          <w:noProof/>
        </w:rPr>
      </w:r>
      <w:r>
        <w:rPr>
          <w:noProof/>
        </w:rPr>
        <w:fldChar w:fldCharType="separate"/>
      </w:r>
      <w:r w:rsidR="00E20C25">
        <w:rPr>
          <w:noProof/>
        </w:rPr>
        <w:t>29</w:t>
      </w:r>
      <w:r>
        <w:rPr>
          <w:noProof/>
        </w:rPr>
        <w:fldChar w:fldCharType="end"/>
      </w:r>
    </w:p>
    <w:p w14:paraId="7303FB81" w14:textId="56A534D1" w:rsidR="00352C16" w:rsidRDefault="00352C16">
      <w:pPr>
        <w:pStyle w:val="TM3"/>
        <w:rPr>
          <w:rFonts w:eastAsiaTheme="minorEastAsia"/>
          <w:noProof/>
          <w:lang w:eastAsia="fr-CA"/>
        </w:rPr>
      </w:pPr>
      <w:r>
        <w:rPr>
          <w:noProof/>
        </w:rPr>
        <w:t>9.2.1.</w:t>
      </w:r>
      <w:r>
        <w:rPr>
          <w:rFonts w:eastAsiaTheme="minorEastAsia"/>
          <w:noProof/>
          <w:lang w:eastAsia="fr-CA"/>
        </w:rPr>
        <w:tab/>
      </w:r>
      <w:r w:rsidRPr="008147E1">
        <w:rPr>
          <w:rFonts w:ascii="Times New Roman" w:hAnsi="Times New Roman" w:cs="Times New Roman"/>
          <w:b/>
          <w:bCs/>
          <w:noProof/>
        </w:rPr>
        <w:t>Collective</w:t>
      </w:r>
      <w:r>
        <w:rPr>
          <w:noProof/>
        </w:rPr>
        <w:tab/>
      </w:r>
      <w:r>
        <w:rPr>
          <w:noProof/>
        </w:rPr>
        <w:fldChar w:fldCharType="begin"/>
      </w:r>
      <w:r>
        <w:rPr>
          <w:noProof/>
        </w:rPr>
        <w:instrText xml:space="preserve"> PAGEREF _Toc194383816 \h </w:instrText>
      </w:r>
      <w:r>
        <w:rPr>
          <w:noProof/>
        </w:rPr>
      </w:r>
      <w:r>
        <w:rPr>
          <w:noProof/>
        </w:rPr>
        <w:fldChar w:fldCharType="separate"/>
      </w:r>
      <w:r w:rsidR="00E20C25">
        <w:rPr>
          <w:noProof/>
        </w:rPr>
        <w:t>29</w:t>
      </w:r>
      <w:r>
        <w:rPr>
          <w:noProof/>
        </w:rPr>
        <w:fldChar w:fldCharType="end"/>
      </w:r>
    </w:p>
    <w:p w14:paraId="7AD468DD" w14:textId="52CE8E17" w:rsidR="00352C16" w:rsidRDefault="00352C16">
      <w:pPr>
        <w:pStyle w:val="TM3"/>
        <w:rPr>
          <w:rFonts w:eastAsiaTheme="minorEastAsia"/>
          <w:noProof/>
          <w:lang w:eastAsia="fr-CA"/>
        </w:rPr>
      </w:pPr>
      <w:r>
        <w:rPr>
          <w:noProof/>
        </w:rPr>
        <w:t>9.2.2.</w:t>
      </w:r>
      <w:r>
        <w:rPr>
          <w:rFonts w:eastAsiaTheme="minorEastAsia"/>
          <w:noProof/>
          <w:lang w:eastAsia="fr-CA"/>
        </w:rPr>
        <w:tab/>
      </w:r>
      <w:r w:rsidRPr="008147E1">
        <w:rPr>
          <w:rFonts w:ascii="Times New Roman" w:hAnsi="Times New Roman" w:cs="Times New Roman"/>
          <w:b/>
          <w:bCs/>
          <w:noProof/>
        </w:rPr>
        <w:t>Individuelle</w:t>
      </w:r>
      <w:r>
        <w:rPr>
          <w:noProof/>
        </w:rPr>
        <w:tab/>
      </w:r>
      <w:r>
        <w:rPr>
          <w:noProof/>
        </w:rPr>
        <w:fldChar w:fldCharType="begin"/>
      </w:r>
      <w:r>
        <w:rPr>
          <w:noProof/>
        </w:rPr>
        <w:instrText xml:space="preserve"> PAGEREF _Toc194383817 \h </w:instrText>
      </w:r>
      <w:r>
        <w:rPr>
          <w:noProof/>
        </w:rPr>
      </w:r>
      <w:r>
        <w:rPr>
          <w:noProof/>
        </w:rPr>
        <w:fldChar w:fldCharType="separate"/>
      </w:r>
      <w:r w:rsidR="00E20C25">
        <w:rPr>
          <w:noProof/>
        </w:rPr>
        <w:t>30</w:t>
      </w:r>
      <w:r>
        <w:rPr>
          <w:noProof/>
        </w:rPr>
        <w:fldChar w:fldCharType="end"/>
      </w:r>
    </w:p>
    <w:p w14:paraId="41C7E0CB" w14:textId="5305EA69" w:rsidR="00352C16" w:rsidRDefault="00352C16">
      <w:pPr>
        <w:pStyle w:val="TM3"/>
        <w:rPr>
          <w:rFonts w:eastAsiaTheme="minorEastAsia"/>
          <w:noProof/>
          <w:lang w:eastAsia="fr-CA"/>
        </w:rPr>
      </w:pPr>
      <w:r>
        <w:rPr>
          <w:noProof/>
        </w:rPr>
        <w:t>9.2.3.</w:t>
      </w:r>
      <w:r>
        <w:rPr>
          <w:rFonts w:eastAsiaTheme="minorEastAsia"/>
          <w:noProof/>
          <w:lang w:eastAsia="fr-CA"/>
        </w:rPr>
        <w:tab/>
      </w:r>
      <w:r w:rsidRPr="008147E1">
        <w:rPr>
          <w:rFonts w:ascii="Times New Roman" w:hAnsi="Times New Roman" w:cs="Times New Roman"/>
          <w:b/>
          <w:bCs/>
          <w:noProof/>
        </w:rPr>
        <w:t>Anonyme</w:t>
      </w:r>
      <w:r>
        <w:rPr>
          <w:noProof/>
        </w:rPr>
        <w:tab/>
      </w:r>
      <w:r>
        <w:rPr>
          <w:noProof/>
        </w:rPr>
        <w:fldChar w:fldCharType="begin"/>
      </w:r>
      <w:r>
        <w:rPr>
          <w:noProof/>
        </w:rPr>
        <w:instrText xml:space="preserve"> PAGEREF _Toc194383818 \h </w:instrText>
      </w:r>
      <w:r>
        <w:rPr>
          <w:noProof/>
        </w:rPr>
      </w:r>
      <w:r>
        <w:rPr>
          <w:noProof/>
        </w:rPr>
        <w:fldChar w:fldCharType="separate"/>
      </w:r>
      <w:r w:rsidR="00E20C25">
        <w:rPr>
          <w:noProof/>
        </w:rPr>
        <w:t>30</w:t>
      </w:r>
      <w:r>
        <w:rPr>
          <w:noProof/>
        </w:rPr>
        <w:fldChar w:fldCharType="end"/>
      </w:r>
    </w:p>
    <w:p w14:paraId="2C07A4FD" w14:textId="556FD7D9" w:rsidR="00352C16" w:rsidRDefault="00352C16">
      <w:pPr>
        <w:pStyle w:val="TM2"/>
        <w:rPr>
          <w:rFonts w:eastAsiaTheme="minorEastAsia"/>
          <w:noProof/>
          <w:lang w:eastAsia="fr-CA"/>
        </w:rPr>
      </w:pPr>
      <w:r>
        <w:rPr>
          <w:noProof/>
        </w:rPr>
        <w:t>9.3.</w:t>
      </w:r>
      <w:r>
        <w:rPr>
          <w:rFonts w:eastAsiaTheme="minorEastAsia"/>
          <w:noProof/>
          <w:lang w:eastAsia="fr-CA"/>
        </w:rPr>
        <w:tab/>
      </w:r>
      <w:r w:rsidRPr="008147E1">
        <w:rPr>
          <w:rFonts w:ascii="Times New Roman" w:hAnsi="Times New Roman" w:cs="Times New Roman"/>
          <w:b/>
          <w:bCs/>
          <w:noProof/>
        </w:rPr>
        <w:t>Qui sont les participants à un événement?</w:t>
      </w:r>
      <w:r>
        <w:rPr>
          <w:noProof/>
        </w:rPr>
        <w:tab/>
      </w:r>
      <w:r>
        <w:rPr>
          <w:noProof/>
        </w:rPr>
        <w:fldChar w:fldCharType="begin"/>
      </w:r>
      <w:r>
        <w:rPr>
          <w:noProof/>
        </w:rPr>
        <w:instrText xml:space="preserve"> PAGEREF _Toc194383819 \h </w:instrText>
      </w:r>
      <w:r>
        <w:rPr>
          <w:noProof/>
        </w:rPr>
      </w:r>
      <w:r>
        <w:rPr>
          <w:noProof/>
        </w:rPr>
        <w:fldChar w:fldCharType="separate"/>
      </w:r>
      <w:r w:rsidR="00E20C25">
        <w:rPr>
          <w:noProof/>
        </w:rPr>
        <w:t>30</w:t>
      </w:r>
      <w:r>
        <w:rPr>
          <w:noProof/>
        </w:rPr>
        <w:fldChar w:fldCharType="end"/>
      </w:r>
    </w:p>
    <w:p w14:paraId="3C513E33" w14:textId="4800978F" w:rsidR="00352C16" w:rsidRDefault="00352C16">
      <w:pPr>
        <w:pStyle w:val="TM3"/>
        <w:rPr>
          <w:rFonts w:eastAsiaTheme="minorEastAsia"/>
          <w:noProof/>
          <w:lang w:eastAsia="fr-CA"/>
        </w:rPr>
      </w:pPr>
      <w:r>
        <w:rPr>
          <w:noProof/>
        </w:rPr>
        <w:t>9.3.1.</w:t>
      </w:r>
      <w:r>
        <w:rPr>
          <w:rFonts w:eastAsiaTheme="minorEastAsia"/>
          <w:noProof/>
          <w:lang w:eastAsia="fr-CA"/>
        </w:rPr>
        <w:tab/>
      </w:r>
      <w:r w:rsidRPr="008147E1">
        <w:rPr>
          <w:rFonts w:ascii="Times New Roman" w:hAnsi="Times New Roman" w:cs="Times New Roman"/>
          <w:b/>
          <w:bCs/>
          <w:noProof/>
        </w:rPr>
        <w:t>Règles d’ajout de participants aux différentes activités</w:t>
      </w:r>
      <w:r>
        <w:rPr>
          <w:noProof/>
        </w:rPr>
        <w:tab/>
      </w:r>
      <w:r>
        <w:rPr>
          <w:noProof/>
        </w:rPr>
        <w:fldChar w:fldCharType="begin"/>
      </w:r>
      <w:r>
        <w:rPr>
          <w:noProof/>
        </w:rPr>
        <w:instrText xml:space="preserve"> PAGEREF _Toc194383820 \h </w:instrText>
      </w:r>
      <w:r>
        <w:rPr>
          <w:noProof/>
        </w:rPr>
      </w:r>
      <w:r>
        <w:rPr>
          <w:noProof/>
        </w:rPr>
        <w:fldChar w:fldCharType="separate"/>
      </w:r>
      <w:r w:rsidR="00E20C25">
        <w:rPr>
          <w:noProof/>
        </w:rPr>
        <w:t>30</w:t>
      </w:r>
      <w:r>
        <w:rPr>
          <w:noProof/>
        </w:rPr>
        <w:fldChar w:fldCharType="end"/>
      </w:r>
    </w:p>
    <w:p w14:paraId="13CBFE86" w14:textId="2E624DD3" w:rsidR="00352C16" w:rsidRDefault="00352C16">
      <w:pPr>
        <w:pStyle w:val="TM2"/>
        <w:rPr>
          <w:rFonts w:eastAsiaTheme="minorEastAsia"/>
          <w:noProof/>
          <w:lang w:eastAsia="fr-CA"/>
        </w:rPr>
      </w:pPr>
      <w:r>
        <w:rPr>
          <w:noProof/>
        </w:rPr>
        <w:t>9.4.</w:t>
      </w:r>
      <w:r>
        <w:rPr>
          <w:rFonts w:eastAsiaTheme="minorEastAsia"/>
          <w:noProof/>
          <w:lang w:eastAsia="fr-CA"/>
        </w:rPr>
        <w:tab/>
      </w:r>
      <w:r w:rsidRPr="008147E1">
        <w:rPr>
          <w:rFonts w:ascii="Times New Roman" w:hAnsi="Times New Roman" w:cs="Times New Roman"/>
          <w:b/>
          <w:bCs/>
          <w:noProof/>
        </w:rPr>
        <w:t>Création/modification d’un événement</w:t>
      </w:r>
      <w:r>
        <w:rPr>
          <w:noProof/>
        </w:rPr>
        <w:tab/>
      </w:r>
      <w:r>
        <w:rPr>
          <w:noProof/>
        </w:rPr>
        <w:fldChar w:fldCharType="begin"/>
      </w:r>
      <w:r>
        <w:rPr>
          <w:noProof/>
        </w:rPr>
        <w:instrText xml:space="preserve"> PAGEREF _Toc194383821 \h </w:instrText>
      </w:r>
      <w:r>
        <w:rPr>
          <w:noProof/>
        </w:rPr>
      </w:r>
      <w:r>
        <w:rPr>
          <w:noProof/>
        </w:rPr>
        <w:fldChar w:fldCharType="separate"/>
      </w:r>
      <w:r w:rsidR="00E20C25">
        <w:rPr>
          <w:noProof/>
        </w:rPr>
        <w:t>31</w:t>
      </w:r>
      <w:r>
        <w:rPr>
          <w:noProof/>
        </w:rPr>
        <w:fldChar w:fldCharType="end"/>
      </w:r>
    </w:p>
    <w:p w14:paraId="13F025E9" w14:textId="011C8E9E" w:rsidR="00352C16" w:rsidRDefault="00352C16">
      <w:pPr>
        <w:pStyle w:val="TM3"/>
        <w:rPr>
          <w:rFonts w:eastAsiaTheme="minorEastAsia"/>
          <w:noProof/>
          <w:lang w:eastAsia="fr-CA"/>
        </w:rPr>
      </w:pPr>
      <w:r>
        <w:rPr>
          <w:noProof/>
        </w:rPr>
        <w:t>9.4.1.</w:t>
      </w:r>
      <w:r>
        <w:rPr>
          <w:rFonts w:eastAsiaTheme="minorEastAsia"/>
          <w:noProof/>
          <w:lang w:eastAsia="fr-CA"/>
        </w:rPr>
        <w:tab/>
      </w:r>
      <w:r w:rsidRPr="008147E1">
        <w:rPr>
          <w:rFonts w:ascii="Times New Roman" w:hAnsi="Times New Roman" w:cs="Times New Roman"/>
          <w:b/>
          <w:bCs/>
          <w:noProof/>
        </w:rPr>
        <w:t>Événement comptabilisé dans le bilan Faim</w:t>
      </w:r>
      <w:r>
        <w:rPr>
          <w:noProof/>
        </w:rPr>
        <w:tab/>
      </w:r>
      <w:r>
        <w:rPr>
          <w:noProof/>
        </w:rPr>
        <w:fldChar w:fldCharType="begin"/>
      </w:r>
      <w:r>
        <w:rPr>
          <w:noProof/>
        </w:rPr>
        <w:instrText xml:space="preserve"> PAGEREF _Toc194383822 \h </w:instrText>
      </w:r>
      <w:r>
        <w:rPr>
          <w:noProof/>
        </w:rPr>
      </w:r>
      <w:r>
        <w:rPr>
          <w:noProof/>
        </w:rPr>
        <w:fldChar w:fldCharType="separate"/>
      </w:r>
      <w:r w:rsidR="00E20C25">
        <w:rPr>
          <w:noProof/>
        </w:rPr>
        <w:t>31</w:t>
      </w:r>
      <w:r>
        <w:rPr>
          <w:noProof/>
        </w:rPr>
        <w:fldChar w:fldCharType="end"/>
      </w:r>
    </w:p>
    <w:p w14:paraId="7EEB1D34" w14:textId="45D80AAD" w:rsidR="00352C16" w:rsidRDefault="00352C16">
      <w:pPr>
        <w:pStyle w:val="TM3"/>
        <w:rPr>
          <w:rFonts w:eastAsiaTheme="minorEastAsia"/>
          <w:noProof/>
          <w:lang w:eastAsia="fr-CA"/>
        </w:rPr>
      </w:pPr>
      <w:r>
        <w:rPr>
          <w:noProof/>
        </w:rPr>
        <w:t>9.4.2.</w:t>
      </w:r>
      <w:r>
        <w:rPr>
          <w:rFonts w:eastAsiaTheme="minorEastAsia"/>
          <w:noProof/>
          <w:lang w:eastAsia="fr-CA"/>
        </w:rPr>
        <w:tab/>
      </w:r>
      <w:r w:rsidRPr="008147E1">
        <w:rPr>
          <w:rFonts w:ascii="Times New Roman" w:hAnsi="Times New Roman" w:cs="Times New Roman"/>
          <w:b/>
          <w:bCs/>
          <w:noProof/>
        </w:rPr>
        <w:t>Événement non comptabilisé dans le bilan Faim</w:t>
      </w:r>
      <w:r>
        <w:rPr>
          <w:noProof/>
        </w:rPr>
        <w:tab/>
      </w:r>
      <w:r>
        <w:rPr>
          <w:noProof/>
        </w:rPr>
        <w:fldChar w:fldCharType="begin"/>
      </w:r>
      <w:r>
        <w:rPr>
          <w:noProof/>
        </w:rPr>
        <w:instrText xml:space="preserve"> PAGEREF _Toc194383823 \h </w:instrText>
      </w:r>
      <w:r>
        <w:rPr>
          <w:noProof/>
        </w:rPr>
      </w:r>
      <w:r>
        <w:rPr>
          <w:noProof/>
        </w:rPr>
        <w:fldChar w:fldCharType="separate"/>
      </w:r>
      <w:r w:rsidR="00E20C25">
        <w:rPr>
          <w:noProof/>
        </w:rPr>
        <w:t>34</w:t>
      </w:r>
      <w:r>
        <w:rPr>
          <w:noProof/>
        </w:rPr>
        <w:fldChar w:fldCharType="end"/>
      </w:r>
    </w:p>
    <w:p w14:paraId="1CCC519F" w14:textId="03EE0D45" w:rsidR="00352C16" w:rsidRDefault="00352C16">
      <w:pPr>
        <w:pStyle w:val="TM3"/>
        <w:rPr>
          <w:rFonts w:eastAsiaTheme="minorEastAsia"/>
          <w:noProof/>
          <w:lang w:eastAsia="fr-CA"/>
        </w:rPr>
      </w:pPr>
      <w:r>
        <w:rPr>
          <w:noProof/>
        </w:rPr>
        <w:t>9.4.3.</w:t>
      </w:r>
      <w:r>
        <w:rPr>
          <w:rFonts w:eastAsiaTheme="minorEastAsia"/>
          <w:noProof/>
          <w:lang w:eastAsia="fr-CA"/>
        </w:rPr>
        <w:tab/>
      </w:r>
      <w:r w:rsidRPr="008147E1">
        <w:rPr>
          <w:rFonts w:ascii="Times New Roman" w:hAnsi="Times New Roman" w:cs="Times New Roman"/>
          <w:b/>
          <w:bCs/>
          <w:noProof/>
        </w:rPr>
        <w:t>Comment accéder à un événement</w:t>
      </w:r>
      <w:r>
        <w:rPr>
          <w:noProof/>
        </w:rPr>
        <w:tab/>
      </w:r>
      <w:r>
        <w:rPr>
          <w:noProof/>
        </w:rPr>
        <w:fldChar w:fldCharType="begin"/>
      </w:r>
      <w:r>
        <w:rPr>
          <w:noProof/>
        </w:rPr>
        <w:instrText xml:space="preserve"> PAGEREF _Toc194383824 \h </w:instrText>
      </w:r>
      <w:r>
        <w:rPr>
          <w:noProof/>
        </w:rPr>
      </w:r>
      <w:r>
        <w:rPr>
          <w:noProof/>
        </w:rPr>
        <w:fldChar w:fldCharType="separate"/>
      </w:r>
      <w:r w:rsidR="00E20C25">
        <w:rPr>
          <w:noProof/>
        </w:rPr>
        <w:t>35</w:t>
      </w:r>
      <w:r>
        <w:rPr>
          <w:noProof/>
        </w:rPr>
        <w:fldChar w:fldCharType="end"/>
      </w:r>
    </w:p>
    <w:p w14:paraId="656412CE" w14:textId="684F2837" w:rsidR="00352C16" w:rsidRDefault="00352C16">
      <w:pPr>
        <w:pStyle w:val="TM3"/>
        <w:rPr>
          <w:rFonts w:eastAsiaTheme="minorEastAsia"/>
          <w:noProof/>
          <w:lang w:eastAsia="fr-CA"/>
        </w:rPr>
      </w:pPr>
      <w:r>
        <w:rPr>
          <w:noProof/>
        </w:rPr>
        <w:t>9.4.4.</w:t>
      </w:r>
      <w:r>
        <w:rPr>
          <w:rFonts w:eastAsiaTheme="minorEastAsia"/>
          <w:noProof/>
          <w:lang w:eastAsia="fr-CA"/>
        </w:rPr>
        <w:tab/>
      </w:r>
      <w:r w:rsidRPr="008147E1">
        <w:rPr>
          <w:rFonts w:ascii="Times New Roman" w:hAnsi="Times New Roman" w:cs="Times New Roman"/>
          <w:b/>
          <w:bCs/>
          <w:noProof/>
        </w:rPr>
        <w:t>Modification d’un événement</w:t>
      </w:r>
      <w:r>
        <w:rPr>
          <w:noProof/>
        </w:rPr>
        <w:tab/>
      </w:r>
      <w:r>
        <w:rPr>
          <w:noProof/>
        </w:rPr>
        <w:fldChar w:fldCharType="begin"/>
      </w:r>
      <w:r>
        <w:rPr>
          <w:noProof/>
        </w:rPr>
        <w:instrText xml:space="preserve"> PAGEREF _Toc194383825 \h </w:instrText>
      </w:r>
      <w:r>
        <w:rPr>
          <w:noProof/>
        </w:rPr>
      </w:r>
      <w:r>
        <w:rPr>
          <w:noProof/>
        </w:rPr>
        <w:fldChar w:fldCharType="separate"/>
      </w:r>
      <w:r w:rsidR="00E20C25">
        <w:rPr>
          <w:noProof/>
        </w:rPr>
        <w:t>37</w:t>
      </w:r>
      <w:r>
        <w:rPr>
          <w:noProof/>
        </w:rPr>
        <w:fldChar w:fldCharType="end"/>
      </w:r>
    </w:p>
    <w:p w14:paraId="4B326511" w14:textId="454C662A" w:rsidR="00352C16" w:rsidRDefault="00352C16">
      <w:pPr>
        <w:pStyle w:val="TM2"/>
        <w:rPr>
          <w:rFonts w:eastAsiaTheme="minorEastAsia"/>
          <w:noProof/>
          <w:lang w:eastAsia="fr-CA"/>
        </w:rPr>
      </w:pPr>
      <w:r>
        <w:rPr>
          <w:noProof/>
        </w:rPr>
        <w:t>9.5.</w:t>
      </w:r>
      <w:r>
        <w:rPr>
          <w:rFonts w:eastAsiaTheme="minorEastAsia"/>
          <w:noProof/>
          <w:lang w:eastAsia="fr-CA"/>
        </w:rPr>
        <w:tab/>
      </w:r>
      <w:r w:rsidRPr="008147E1">
        <w:rPr>
          <w:rFonts w:ascii="Times New Roman" w:hAnsi="Times New Roman" w:cs="Times New Roman"/>
          <w:b/>
          <w:bCs/>
          <w:noProof/>
        </w:rPr>
        <w:t>Sélection multiple de ménages</w:t>
      </w:r>
      <w:r>
        <w:rPr>
          <w:noProof/>
        </w:rPr>
        <w:tab/>
      </w:r>
      <w:r>
        <w:rPr>
          <w:noProof/>
        </w:rPr>
        <w:fldChar w:fldCharType="begin"/>
      </w:r>
      <w:r>
        <w:rPr>
          <w:noProof/>
        </w:rPr>
        <w:instrText xml:space="preserve"> PAGEREF _Toc194383826 \h </w:instrText>
      </w:r>
      <w:r>
        <w:rPr>
          <w:noProof/>
        </w:rPr>
      </w:r>
      <w:r>
        <w:rPr>
          <w:noProof/>
        </w:rPr>
        <w:fldChar w:fldCharType="separate"/>
      </w:r>
      <w:r w:rsidR="00E20C25">
        <w:rPr>
          <w:noProof/>
        </w:rPr>
        <w:t>38</w:t>
      </w:r>
      <w:r>
        <w:rPr>
          <w:noProof/>
        </w:rPr>
        <w:fldChar w:fldCharType="end"/>
      </w:r>
    </w:p>
    <w:p w14:paraId="675C1D28" w14:textId="316E6788" w:rsidR="00352C16" w:rsidRDefault="00352C16">
      <w:pPr>
        <w:pStyle w:val="TM2"/>
        <w:rPr>
          <w:rFonts w:eastAsiaTheme="minorEastAsia"/>
          <w:noProof/>
          <w:lang w:eastAsia="fr-CA"/>
        </w:rPr>
      </w:pPr>
      <w:r>
        <w:rPr>
          <w:noProof/>
        </w:rPr>
        <w:t>9.6.</w:t>
      </w:r>
      <w:r>
        <w:rPr>
          <w:rFonts w:eastAsiaTheme="minorEastAsia"/>
          <w:noProof/>
          <w:lang w:eastAsia="fr-CA"/>
        </w:rPr>
        <w:tab/>
      </w:r>
      <w:r w:rsidRPr="008147E1">
        <w:rPr>
          <w:rFonts w:ascii="Times New Roman" w:hAnsi="Times New Roman" w:cs="Times New Roman"/>
          <w:b/>
          <w:bCs/>
          <w:noProof/>
        </w:rPr>
        <w:t>Gestion des participants à une distribution</w:t>
      </w:r>
      <w:r>
        <w:rPr>
          <w:noProof/>
        </w:rPr>
        <w:tab/>
      </w:r>
      <w:r>
        <w:rPr>
          <w:noProof/>
        </w:rPr>
        <w:fldChar w:fldCharType="begin"/>
      </w:r>
      <w:r>
        <w:rPr>
          <w:noProof/>
        </w:rPr>
        <w:instrText xml:space="preserve"> PAGEREF _Toc194383827 \h </w:instrText>
      </w:r>
      <w:r>
        <w:rPr>
          <w:noProof/>
        </w:rPr>
      </w:r>
      <w:r>
        <w:rPr>
          <w:noProof/>
        </w:rPr>
        <w:fldChar w:fldCharType="separate"/>
      </w:r>
      <w:r w:rsidR="00E20C25">
        <w:rPr>
          <w:noProof/>
        </w:rPr>
        <w:t>39</w:t>
      </w:r>
      <w:r>
        <w:rPr>
          <w:noProof/>
        </w:rPr>
        <w:fldChar w:fldCharType="end"/>
      </w:r>
    </w:p>
    <w:p w14:paraId="53D77B85" w14:textId="102E8A5B" w:rsidR="00352C16" w:rsidRDefault="00352C16">
      <w:pPr>
        <w:pStyle w:val="TM3"/>
        <w:rPr>
          <w:rFonts w:eastAsiaTheme="minorEastAsia"/>
          <w:noProof/>
          <w:lang w:eastAsia="fr-CA"/>
        </w:rPr>
      </w:pPr>
      <w:r>
        <w:rPr>
          <w:noProof/>
        </w:rPr>
        <w:t>9.6.1.</w:t>
      </w:r>
      <w:r>
        <w:rPr>
          <w:rFonts w:eastAsiaTheme="minorEastAsia"/>
          <w:noProof/>
          <w:lang w:eastAsia="fr-CA"/>
        </w:rPr>
        <w:tab/>
      </w:r>
      <w:r w:rsidRPr="008147E1">
        <w:rPr>
          <w:rFonts w:ascii="Times New Roman" w:hAnsi="Times New Roman" w:cs="Times New Roman"/>
          <w:b/>
          <w:bCs/>
          <w:noProof/>
        </w:rPr>
        <w:t>Rechercher le participant (ménage ou personne)</w:t>
      </w:r>
      <w:r>
        <w:rPr>
          <w:noProof/>
        </w:rPr>
        <w:tab/>
      </w:r>
      <w:r>
        <w:rPr>
          <w:noProof/>
        </w:rPr>
        <w:fldChar w:fldCharType="begin"/>
      </w:r>
      <w:r>
        <w:rPr>
          <w:noProof/>
        </w:rPr>
        <w:instrText xml:space="preserve"> PAGEREF _Toc194383828 \h </w:instrText>
      </w:r>
      <w:r>
        <w:rPr>
          <w:noProof/>
        </w:rPr>
      </w:r>
      <w:r>
        <w:rPr>
          <w:noProof/>
        </w:rPr>
        <w:fldChar w:fldCharType="separate"/>
      </w:r>
      <w:r w:rsidR="00E20C25">
        <w:rPr>
          <w:noProof/>
        </w:rPr>
        <w:t>39</w:t>
      </w:r>
      <w:r>
        <w:rPr>
          <w:noProof/>
        </w:rPr>
        <w:fldChar w:fldCharType="end"/>
      </w:r>
    </w:p>
    <w:p w14:paraId="0CAA7E0D" w14:textId="61F17C4E" w:rsidR="00352C16" w:rsidRDefault="00352C16">
      <w:pPr>
        <w:pStyle w:val="TM3"/>
        <w:rPr>
          <w:rFonts w:eastAsiaTheme="minorEastAsia"/>
          <w:noProof/>
          <w:lang w:eastAsia="fr-CA"/>
        </w:rPr>
      </w:pPr>
      <w:r>
        <w:rPr>
          <w:noProof/>
        </w:rPr>
        <w:t>9.6.2.</w:t>
      </w:r>
      <w:r>
        <w:rPr>
          <w:rFonts w:eastAsiaTheme="minorEastAsia"/>
          <w:noProof/>
          <w:lang w:eastAsia="fr-CA"/>
        </w:rPr>
        <w:tab/>
      </w:r>
      <w:r w:rsidRPr="008147E1">
        <w:rPr>
          <w:rFonts w:ascii="Times New Roman" w:hAnsi="Times New Roman" w:cs="Times New Roman"/>
          <w:b/>
          <w:bCs/>
          <w:noProof/>
        </w:rPr>
        <w:t>Ajouter un participant (ménage ou personne)</w:t>
      </w:r>
      <w:r>
        <w:rPr>
          <w:noProof/>
        </w:rPr>
        <w:tab/>
      </w:r>
      <w:r>
        <w:rPr>
          <w:noProof/>
        </w:rPr>
        <w:fldChar w:fldCharType="begin"/>
      </w:r>
      <w:r>
        <w:rPr>
          <w:noProof/>
        </w:rPr>
        <w:instrText xml:space="preserve"> PAGEREF _Toc194383829 \h </w:instrText>
      </w:r>
      <w:r>
        <w:rPr>
          <w:noProof/>
        </w:rPr>
      </w:r>
      <w:r>
        <w:rPr>
          <w:noProof/>
        </w:rPr>
        <w:fldChar w:fldCharType="separate"/>
      </w:r>
      <w:r w:rsidR="00E20C25">
        <w:rPr>
          <w:noProof/>
        </w:rPr>
        <w:t>39</w:t>
      </w:r>
      <w:r>
        <w:rPr>
          <w:noProof/>
        </w:rPr>
        <w:fldChar w:fldCharType="end"/>
      </w:r>
    </w:p>
    <w:p w14:paraId="03B27F4F" w14:textId="4AB14D3E" w:rsidR="00352C16" w:rsidRDefault="00352C16">
      <w:pPr>
        <w:pStyle w:val="TM3"/>
        <w:rPr>
          <w:rFonts w:eastAsiaTheme="minorEastAsia"/>
          <w:noProof/>
          <w:lang w:eastAsia="fr-CA"/>
        </w:rPr>
      </w:pPr>
      <w:r>
        <w:rPr>
          <w:noProof/>
        </w:rPr>
        <w:t>9.6.3.</w:t>
      </w:r>
      <w:r>
        <w:rPr>
          <w:rFonts w:eastAsiaTheme="minorEastAsia"/>
          <w:noProof/>
          <w:lang w:eastAsia="fr-CA"/>
        </w:rPr>
        <w:tab/>
      </w:r>
      <w:r w:rsidRPr="008147E1">
        <w:rPr>
          <w:rFonts w:ascii="Times New Roman" w:hAnsi="Times New Roman" w:cs="Times New Roman"/>
          <w:b/>
          <w:bCs/>
          <w:noProof/>
        </w:rPr>
        <w:t>Ajouter un participant à une distribution d’urgence</w:t>
      </w:r>
      <w:r>
        <w:rPr>
          <w:noProof/>
        </w:rPr>
        <w:tab/>
      </w:r>
      <w:r>
        <w:rPr>
          <w:noProof/>
        </w:rPr>
        <w:fldChar w:fldCharType="begin"/>
      </w:r>
      <w:r>
        <w:rPr>
          <w:noProof/>
        </w:rPr>
        <w:instrText xml:space="preserve"> PAGEREF _Toc194383830 \h </w:instrText>
      </w:r>
      <w:r>
        <w:rPr>
          <w:noProof/>
        </w:rPr>
      </w:r>
      <w:r>
        <w:rPr>
          <w:noProof/>
        </w:rPr>
        <w:fldChar w:fldCharType="separate"/>
      </w:r>
      <w:r w:rsidR="00E20C25">
        <w:rPr>
          <w:noProof/>
        </w:rPr>
        <w:t>41</w:t>
      </w:r>
      <w:r>
        <w:rPr>
          <w:noProof/>
        </w:rPr>
        <w:fldChar w:fldCharType="end"/>
      </w:r>
    </w:p>
    <w:p w14:paraId="71CAB138" w14:textId="3B8633B2" w:rsidR="00352C16" w:rsidRDefault="00352C16">
      <w:pPr>
        <w:pStyle w:val="TM3"/>
        <w:rPr>
          <w:rFonts w:eastAsiaTheme="minorEastAsia"/>
          <w:noProof/>
          <w:lang w:eastAsia="fr-CA"/>
        </w:rPr>
      </w:pPr>
      <w:r>
        <w:rPr>
          <w:noProof/>
        </w:rPr>
        <w:t>9.6.4.</w:t>
      </w:r>
      <w:r>
        <w:rPr>
          <w:rFonts w:eastAsiaTheme="minorEastAsia"/>
          <w:noProof/>
          <w:lang w:eastAsia="fr-CA"/>
        </w:rPr>
        <w:tab/>
      </w:r>
      <w:r w:rsidRPr="008147E1">
        <w:rPr>
          <w:rFonts w:ascii="Times New Roman" w:hAnsi="Times New Roman" w:cs="Times New Roman"/>
          <w:b/>
          <w:bCs/>
          <w:noProof/>
        </w:rPr>
        <w:t>Transférer un participant d’une distribution alimentaire à une autre</w:t>
      </w:r>
      <w:r>
        <w:rPr>
          <w:noProof/>
        </w:rPr>
        <w:tab/>
      </w:r>
      <w:r>
        <w:rPr>
          <w:noProof/>
        </w:rPr>
        <w:fldChar w:fldCharType="begin"/>
      </w:r>
      <w:r>
        <w:rPr>
          <w:noProof/>
        </w:rPr>
        <w:instrText xml:space="preserve"> PAGEREF _Toc194383831 \h </w:instrText>
      </w:r>
      <w:r>
        <w:rPr>
          <w:noProof/>
        </w:rPr>
      </w:r>
      <w:r>
        <w:rPr>
          <w:noProof/>
        </w:rPr>
        <w:fldChar w:fldCharType="separate"/>
      </w:r>
      <w:r w:rsidR="00E20C25">
        <w:rPr>
          <w:noProof/>
        </w:rPr>
        <w:t>41</w:t>
      </w:r>
      <w:r>
        <w:rPr>
          <w:noProof/>
        </w:rPr>
        <w:fldChar w:fldCharType="end"/>
      </w:r>
    </w:p>
    <w:p w14:paraId="07FDA20A" w14:textId="33DD9A1B" w:rsidR="00352C16" w:rsidRDefault="00352C16">
      <w:pPr>
        <w:pStyle w:val="TM1"/>
        <w:rPr>
          <w:rFonts w:eastAsiaTheme="minorEastAsia"/>
          <w:noProof/>
          <w:lang w:eastAsia="fr-CA"/>
        </w:rPr>
      </w:pPr>
      <w:r>
        <w:rPr>
          <w:noProof/>
        </w:rPr>
        <w:t>10.</w:t>
      </w:r>
      <w:r>
        <w:rPr>
          <w:rFonts w:eastAsiaTheme="minorEastAsia"/>
          <w:noProof/>
          <w:lang w:eastAsia="fr-CA"/>
        </w:rPr>
        <w:tab/>
      </w:r>
      <w:r w:rsidRPr="008147E1">
        <w:rPr>
          <w:rFonts w:ascii="Times New Roman" w:hAnsi="Times New Roman" w:cs="Times New Roman"/>
          <w:b/>
          <w:bCs/>
          <w:noProof/>
        </w:rPr>
        <w:t>SUIVI D’UN ÉVÉNEMENT</w:t>
      </w:r>
      <w:r>
        <w:rPr>
          <w:noProof/>
        </w:rPr>
        <w:tab/>
      </w:r>
      <w:r>
        <w:rPr>
          <w:noProof/>
        </w:rPr>
        <w:fldChar w:fldCharType="begin"/>
      </w:r>
      <w:r>
        <w:rPr>
          <w:noProof/>
        </w:rPr>
        <w:instrText xml:space="preserve"> PAGEREF _Toc194383832 \h </w:instrText>
      </w:r>
      <w:r>
        <w:rPr>
          <w:noProof/>
        </w:rPr>
      </w:r>
      <w:r>
        <w:rPr>
          <w:noProof/>
        </w:rPr>
        <w:fldChar w:fldCharType="separate"/>
      </w:r>
      <w:r w:rsidR="00E20C25">
        <w:rPr>
          <w:noProof/>
        </w:rPr>
        <w:t>42</w:t>
      </w:r>
      <w:r>
        <w:rPr>
          <w:noProof/>
        </w:rPr>
        <w:fldChar w:fldCharType="end"/>
      </w:r>
    </w:p>
    <w:p w14:paraId="283E144E" w14:textId="28F46FA3" w:rsidR="00352C16" w:rsidRDefault="00352C16">
      <w:pPr>
        <w:pStyle w:val="TM2"/>
        <w:rPr>
          <w:rFonts w:eastAsiaTheme="minorEastAsia"/>
          <w:noProof/>
          <w:lang w:eastAsia="fr-CA"/>
        </w:rPr>
      </w:pPr>
      <w:r>
        <w:rPr>
          <w:noProof/>
        </w:rPr>
        <w:t>10.1.</w:t>
      </w:r>
      <w:r>
        <w:rPr>
          <w:rFonts w:eastAsiaTheme="minorEastAsia"/>
          <w:noProof/>
          <w:lang w:eastAsia="fr-CA"/>
        </w:rPr>
        <w:tab/>
      </w:r>
      <w:r w:rsidRPr="008147E1">
        <w:rPr>
          <w:rFonts w:ascii="Times New Roman" w:hAnsi="Times New Roman" w:cs="Times New Roman"/>
          <w:b/>
          <w:bCs/>
          <w:noProof/>
        </w:rPr>
        <w:t>Enregistrer des présences</w:t>
      </w:r>
      <w:r>
        <w:rPr>
          <w:noProof/>
        </w:rPr>
        <w:tab/>
      </w:r>
      <w:r>
        <w:rPr>
          <w:noProof/>
        </w:rPr>
        <w:fldChar w:fldCharType="begin"/>
      </w:r>
      <w:r>
        <w:rPr>
          <w:noProof/>
        </w:rPr>
        <w:instrText xml:space="preserve"> PAGEREF _Toc194383833 \h </w:instrText>
      </w:r>
      <w:r>
        <w:rPr>
          <w:noProof/>
        </w:rPr>
      </w:r>
      <w:r>
        <w:rPr>
          <w:noProof/>
        </w:rPr>
        <w:fldChar w:fldCharType="separate"/>
      </w:r>
      <w:r w:rsidR="00E20C25">
        <w:rPr>
          <w:noProof/>
        </w:rPr>
        <w:t>42</w:t>
      </w:r>
      <w:r>
        <w:rPr>
          <w:noProof/>
        </w:rPr>
        <w:fldChar w:fldCharType="end"/>
      </w:r>
    </w:p>
    <w:p w14:paraId="709DB06D" w14:textId="6DBA2B80" w:rsidR="00352C16" w:rsidRDefault="00352C16">
      <w:pPr>
        <w:pStyle w:val="TM3"/>
        <w:rPr>
          <w:rFonts w:eastAsiaTheme="minorEastAsia"/>
          <w:noProof/>
          <w:lang w:eastAsia="fr-CA"/>
        </w:rPr>
      </w:pPr>
      <w:r>
        <w:rPr>
          <w:noProof/>
        </w:rPr>
        <w:t>10.1.1.</w:t>
      </w:r>
      <w:r>
        <w:rPr>
          <w:rFonts w:eastAsiaTheme="minorEastAsia"/>
          <w:noProof/>
          <w:lang w:eastAsia="fr-CA"/>
        </w:rPr>
        <w:tab/>
      </w:r>
      <w:r w:rsidRPr="008147E1">
        <w:rPr>
          <w:rFonts w:ascii="Times New Roman" w:hAnsi="Times New Roman" w:cs="Times New Roman"/>
          <w:b/>
          <w:bCs/>
          <w:noProof/>
        </w:rPr>
        <w:t>Enregistrer la présence réelle d’un participant et sa contribution financière</w:t>
      </w:r>
      <w:r>
        <w:rPr>
          <w:noProof/>
        </w:rPr>
        <w:tab/>
      </w:r>
      <w:r>
        <w:rPr>
          <w:noProof/>
        </w:rPr>
        <w:fldChar w:fldCharType="begin"/>
      </w:r>
      <w:r>
        <w:rPr>
          <w:noProof/>
        </w:rPr>
        <w:instrText xml:space="preserve"> PAGEREF _Toc194383834 \h </w:instrText>
      </w:r>
      <w:r>
        <w:rPr>
          <w:noProof/>
        </w:rPr>
      </w:r>
      <w:r>
        <w:rPr>
          <w:noProof/>
        </w:rPr>
        <w:fldChar w:fldCharType="separate"/>
      </w:r>
      <w:r w:rsidR="00E20C25">
        <w:rPr>
          <w:noProof/>
        </w:rPr>
        <w:t>42</w:t>
      </w:r>
      <w:r>
        <w:rPr>
          <w:noProof/>
        </w:rPr>
        <w:fldChar w:fldCharType="end"/>
      </w:r>
    </w:p>
    <w:p w14:paraId="6C86395C" w14:textId="663076D5" w:rsidR="00352C16" w:rsidRDefault="00352C16">
      <w:pPr>
        <w:pStyle w:val="TM3"/>
        <w:rPr>
          <w:rFonts w:eastAsiaTheme="minorEastAsia"/>
          <w:noProof/>
          <w:lang w:eastAsia="fr-CA"/>
        </w:rPr>
      </w:pPr>
      <w:r>
        <w:rPr>
          <w:noProof/>
        </w:rPr>
        <w:t>10.1.2.</w:t>
      </w:r>
      <w:r>
        <w:rPr>
          <w:rFonts w:eastAsiaTheme="minorEastAsia"/>
          <w:noProof/>
          <w:lang w:eastAsia="fr-CA"/>
        </w:rPr>
        <w:tab/>
      </w:r>
      <w:r w:rsidRPr="008147E1">
        <w:rPr>
          <w:rFonts w:ascii="Times New Roman" w:hAnsi="Times New Roman" w:cs="Times New Roman"/>
          <w:b/>
          <w:bCs/>
          <w:noProof/>
        </w:rPr>
        <w:t>Enregistrer la présence postérieure d’un participant et sa contribution financière</w:t>
      </w:r>
      <w:r>
        <w:rPr>
          <w:noProof/>
        </w:rPr>
        <w:tab/>
      </w:r>
      <w:r>
        <w:rPr>
          <w:noProof/>
        </w:rPr>
        <w:fldChar w:fldCharType="begin"/>
      </w:r>
      <w:r>
        <w:rPr>
          <w:noProof/>
        </w:rPr>
        <w:instrText xml:space="preserve"> PAGEREF _Toc194383835 \h </w:instrText>
      </w:r>
      <w:r>
        <w:rPr>
          <w:noProof/>
        </w:rPr>
      </w:r>
      <w:r>
        <w:rPr>
          <w:noProof/>
        </w:rPr>
        <w:fldChar w:fldCharType="separate"/>
      </w:r>
      <w:r w:rsidR="00E20C25">
        <w:rPr>
          <w:noProof/>
        </w:rPr>
        <w:t>43</w:t>
      </w:r>
      <w:r>
        <w:rPr>
          <w:noProof/>
        </w:rPr>
        <w:fldChar w:fldCharType="end"/>
      </w:r>
    </w:p>
    <w:p w14:paraId="745370AF" w14:textId="2E5C7A86" w:rsidR="00352C16" w:rsidRDefault="00352C16">
      <w:pPr>
        <w:pStyle w:val="TM3"/>
        <w:rPr>
          <w:rFonts w:eastAsiaTheme="minorEastAsia"/>
          <w:noProof/>
          <w:lang w:eastAsia="fr-CA"/>
        </w:rPr>
      </w:pPr>
      <w:r>
        <w:rPr>
          <w:noProof/>
        </w:rPr>
        <w:t>10.1.3.</w:t>
      </w:r>
      <w:r>
        <w:rPr>
          <w:rFonts w:eastAsiaTheme="minorEastAsia"/>
          <w:noProof/>
          <w:lang w:eastAsia="fr-CA"/>
        </w:rPr>
        <w:tab/>
      </w:r>
      <w:r w:rsidRPr="008147E1">
        <w:rPr>
          <w:rFonts w:ascii="Times New Roman" w:hAnsi="Times New Roman" w:cs="Times New Roman"/>
          <w:b/>
          <w:bCs/>
          <w:noProof/>
        </w:rPr>
        <w:t>Rendre inactif un participant</w:t>
      </w:r>
      <w:r>
        <w:rPr>
          <w:noProof/>
        </w:rPr>
        <w:tab/>
      </w:r>
      <w:r>
        <w:rPr>
          <w:noProof/>
        </w:rPr>
        <w:fldChar w:fldCharType="begin"/>
      </w:r>
      <w:r>
        <w:rPr>
          <w:noProof/>
        </w:rPr>
        <w:instrText xml:space="preserve"> PAGEREF _Toc194383836 \h </w:instrText>
      </w:r>
      <w:r>
        <w:rPr>
          <w:noProof/>
        </w:rPr>
      </w:r>
      <w:r>
        <w:rPr>
          <w:noProof/>
        </w:rPr>
        <w:fldChar w:fldCharType="separate"/>
      </w:r>
      <w:r w:rsidR="00E20C25">
        <w:rPr>
          <w:noProof/>
        </w:rPr>
        <w:t>43</w:t>
      </w:r>
      <w:r>
        <w:rPr>
          <w:noProof/>
        </w:rPr>
        <w:fldChar w:fldCharType="end"/>
      </w:r>
    </w:p>
    <w:p w14:paraId="4016E9ED" w14:textId="09F6D890" w:rsidR="00352C16" w:rsidRDefault="00352C16">
      <w:pPr>
        <w:pStyle w:val="TM3"/>
        <w:rPr>
          <w:rFonts w:eastAsiaTheme="minorEastAsia"/>
          <w:noProof/>
          <w:lang w:eastAsia="fr-CA"/>
        </w:rPr>
      </w:pPr>
      <w:r>
        <w:rPr>
          <w:noProof/>
        </w:rPr>
        <w:t>10.1.4.</w:t>
      </w:r>
      <w:r>
        <w:rPr>
          <w:rFonts w:eastAsiaTheme="minorEastAsia"/>
          <w:noProof/>
          <w:lang w:eastAsia="fr-CA"/>
        </w:rPr>
        <w:tab/>
      </w:r>
      <w:r w:rsidRPr="008147E1">
        <w:rPr>
          <w:rFonts w:ascii="Times New Roman" w:hAnsi="Times New Roman" w:cs="Times New Roman"/>
          <w:b/>
          <w:bCs/>
          <w:noProof/>
        </w:rPr>
        <w:t>Retirer un participant</w:t>
      </w:r>
      <w:r>
        <w:rPr>
          <w:noProof/>
        </w:rPr>
        <w:tab/>
      </w:r>
      <w:r>
        <w:rPr>
          <w:noProof/>
        </w:rPr>
        <w:fldChar w:fldCharType="begin"/>
      </w:r>
      <w:r>
        <w:rPr>
          <w:noProof/>
        </w:rPr>
        <w:instrText xml:space="preserve"> PAGEREF _Toc194383837 \h </w:instrText>
      </w:r>
      <w:r>
        <w:rPr>
          <w:noProof/>
        </w:rPr>
      </w:r>
      <w:r>
        <w:rPr>
          <w:noProof/>
        </w:rPr>
        <w:fldChar w:fldCharType="separate"/>
      </w:r>
      <w:r w:rsidR="00E20C25">
        <w:rPr>
          <w:noProof/>
        </w:rPr>
        <w:t>43</w:t>
      </w:r>
      <w:r>
        <w:rPr>
          <w:noProof/>
        </w:rPr>
        <w:fldChar w:fldCharType="end"/>
      </w:r>
    </w:p>
    <w:p w14:paraId="4A1908C8" w14:textId="47BADFAC" w:rsidR="00352C16" w:rsidRDefault="00352C16">
      <w:pPr>
        <w:pStyle w:val="TM2"/>
        <w:rPr>
          <w:rFonts w:eastAsiaTheme="minorEastAsia"/>
          <w:noProof/>
          <w:lang w:eastAsia="fr-CA"/>
        </w:rPr>
      </w:pPr>
      <w:r>
        <w:rPr>
          <w:noProof/>
        </w:rPr>
        <w:t>10.2.</w:t>
      </w:r>
      <w:r>
        <w:rPr>
          <w:rFonts w:eastAsiaTheme="minorEastAsia"/>
          <w:noProof/>
          <w:lang w:eastAsia="fr-CA"/>
        </w:rPr>
        <w:tab/>
      </w:r>
      <w:r w:rsidRPr="008147E1">
        <w:rPr>
          <w:rFonts w:ascii="Times New Roman" w:hAnsi="Times New Roman" w:cs="Times New Roman"/>
          <w:b/>
          <w:bCs/>
          <w:noProof/>
        </w:rPr>
        <w:t>Enregistrement des présences aux événements du Centre Regain de vie</w:t>
      </w:r>
      <w:r>
        <w:rPr>
          <w:noProof/>
        </w:rPr>
        <w:tab/>
      </w:r>
      <w:r>
        <w:rPr>
          <w:noProof/>
        </w:rPr>
        <w:fldChar w:fldCharType="begin"/>
      </w:r>
      <w:r>
        <w:rPr>
          <w:noProof/>
        </w:rPr>
        <w:instrText xml:space="preserve"> PAGEREF _Toc194383838 \h </w:instrText>
      </w:r>
      <w:r>
        <w:rPr>
          <w:noProof/>
        </w:rPr>
      </w:r>
      <w:r>
        <w:rPr>
          <w:noProof/>
        </w:rPr>
        <w:fldChar w:fldCharType="separate"/>
      </w:r>
      <w:r w:rsidR="00E20C25">
        <w:rPr>
          <w:noProof/>
        </w:rPr>
        <w:t>44</w:t>
      </w:r>
      <w:r>
        <w:rPr>
          <w:noProof/>
        </w:rPr>
        <w:fldChar w:fldCharType="end"/>
      </w:r>
    </w:p>
    <w:p w14:paraId="3D72B8C6" w14:textId="5DAAB3E9" w:rsidR="00352C16" w:rsidRDefault="00352C16">
      <w:pPr>
        <w:pStyle w:val="TM3"/>
        <w:rPr>
          <w:rFonts w:eastAsiaTheme="minorEastAsia"/>
          <w:noProof/>
          <w:lang w:eastAsia="fr-CA"/>
        </w:rPr>
      </w:pPr>
      <w:r>
        <w:rPr>
          <w:noProof/>
        </w:rPr>
        <w:t>10.2.1.</w:t>
      </w:r>
      <w:r>
        <w:rPr>
          <w:rFonts w:eastAsiaTheme="minorEastAsia"/>
          <w:noProof/>
          <w:lang w:eastAsia="fr-CA"/>
        </w:rPr>
        <w:tab/>
      </w:r>
      <w:r w:rsidRPr="008147E1">
        <w:rPr>
          <w:rFonts w:ascii="Times New Roman" w:hAnsi="Times New Roman" w:cs="Times New Roman"/>
          <w:b/>
          <w:bCs/>
          <w:noProof/>
        </w:rPr>
        <w:t>Événement de distribution</w:t>
      </w:r>
      <w:r>
        <w:rPr>
          <w:noProof/>
        </w:rPr>
        <w:tab/>
      </w:r>
      <w:r>
        <w:rPr>
          <w:noProof/>
        </w:rPr>
        <w:fldChar w:fldCharType="begin"/>
      </w:r>
      <w:r>
        <w:rPr>
          <w:noProof/>
        </w:rPr>
        <w:instrText xml:space="preserve"> PAGEREF _Toc194383839 \h </w:instrText>
      </w:r>
      <w:r>
        <w:rPr>
          <w:noProof/>
        </w:rPr>
      </w:r>
      <w:r>
        <w:rPr>
          <w:noProof/>
        </w:rPr>
        <w:fldChar w:fldCharType="separate"/>
      </w:r>
      <w:r w:rsidR="00E20C25">
        <w:rPr>
          <w:noProof/>
        </w:rPr>
        <w:t>44</w:t>
      </w:r>
      <w:r>
        <w:rPr>
          <w:noProof/>
        </w:rPr>
        <w:fldChar w:fldCharType="end"/>
      </w:r>
    </w:p>
    <w:p w14:paraId="75274EC8" w14:textId="30352BED" w:rsidR="00352C16" w:rsidRDefault="00352C16">
      <w:pPr>
        <w:pStyle w:val="TM4"/>
        <w:rPr>
          <w:rFonts w:eastAsiaTheme="minorEastAsia"/>
          <w:noProof/>
          <w:lang w:eastAsia="fr-CA"/>
        </w:rPr>
      </w:pPr>
      <w:r>
        <w:rPr>
          <w:noProof/>
        </w:rPr>
        <w:lastRenderedPageBreak/>
        <w:t>10.2.1.1.</w:t>
      </w:r>
      <w:r>
        <w:rPr>
          <w:rFonts w:eastAsiaTheme="minorEastAsia"/>
          <w:noProof/>
          <w:lang w:eastAsia="fr-CA"/>
        </w:rPr>
        <w:tab/>
      </w:r>
      <w:r w:rsidRPr="008147E1">
        <w:rPr>
          <w:rFonts w:ascii="Times New Roman" w:hAnsi="Times New Roman" w:cs="Times New Roman"/>
          <w:b/>
          <w:bCs/>
          <w:noProof/>
        </w:rPr>
        <w:t>Poids d’un panier</w:t>
      </w:r>
      <w:r>
        <w:rPr>
          <w:noProof/>
        </w:rPr>
        <w:tab/>
      </w:r>
      <w:r>
        <w:rPr>
          <w:noProof/>
        </w:rPr>
        <w:fldChar w:fldCharType="begin"/>
      </w:r>
      <w:r>
        <w:rPr>
          <w:noProof/>
        </w:rPr>
        <w:instrText xml:space="preserve"> PAGEREF _Toc194383840 \h </w:instrText>
      </w:r>
      <w:r>
        <w:rPr>
          <w:noProof/>
        </w:rPr>
      </w:r>
      <w:r>
        <w:rPr>
          <w:noProof/>
        </w:rPr>
        <w:fldChar w:fldCharType="separate"/>
      </w:r>
      <w:r w:rsidR="00E20C25">
        <w:rPr>
          <w:noProof/>
        </w:rPr>
        <w:t>45</w:t>
      </w:r>
      <w:r>
        <w:rPr>
          <w:noProof/>
        </w:rPr>
        <w:fldChar w:fldCharType="end"/>
      </w:r>
    </w:p>
    <w:p w14:paraId="00063A1C" w14:textId="59E8CB08" w:rsidR="00352C16" w:rsidRDefault="00352C16">
      <w:pPr>
        <w:pStyle w:val="TM3"/>
        <w:rPr>
          <w:rFonts w:eastAsiaTheme="minorEastAsia"/>
          <w:noProof/>
          <w:lang w:eastAsia="fr-CA"/>
        </w:rPr>
      </w:pPr>
      <w:r>
        <w:rPr>
          <w:noProof/>
        </w:rPr>
        <w:t>10.2.2.</w:t>
      </w:r>
      <w:r>
        <w:rPr>
          <w:rFonts w:eastAsiaTheme="minorEastAsia"/>
          <w:noProof/>
          <w:lang w:eastAsia="fr-CA"/>
        </w:rPr>
        <w:tab/>
      </w:r>
      <w:r w:rsidRPr="008147E1">
        <w:rPr>
          <w:rFonts w:ascii="Times New Roman" w:hAnsi="Times New Roman" w:cs="Times New Roman"/>
          <w:b/>
          <w:bCs/>
          <w:noProof/>
        </w:rPr>
        <w:t>Événement de cuisine collective</w:t>
      </w:r>
      <w:r>
        <w:rPr>
          <w:noProof/>
        </w:rPr>
        <w:tab/>
      </w:r>
      <w:r>
        <w:rPr>
          <w:noProof/>
        </w:rPr>
        <w:fldChar w:fldCharType="begin"/>
      </w:r>
      <w:r>
        <w:rPr>
          <w:noProof/>
        </w:rPr>
        <w:instrText xml:space="preserve"> PAGEREF _Toc194383841 \h </w:instrText>
      </w:r>
      <w:r>
        <w:rPr>
          <w:noProof/>
        </w:rPr>
      </w:r>
      <w:r>
        <w:rPr>
          <w:noProof/>
        </w:rPr>
        <w:fldChar w:fldCharType="separate"/>
      </w:r>
      <w:r w:rsidR="00E20C25">
        <w:rPr>
          <w:noProof/>
        </w:rPr>
        <w:t>45</w:t>
      </w:r>
      <w:r>
        <w:rPr>
          <w:noProof/>
        </w:rPr>
        <w:fldChar w:fldCharType="end"/>
      </w:r>
    </w:p>
    <w:p w14:paraId="09EFE392" w14:textId="6EAF92B3" w:rsidR="00352C16" w:rsidRDefault="00352C16">
      <w:pPr>
        <w:pStyle w:val="TM3"/>
        <w:rPr>
          <w:rFonts w:eastAsiaTheme="minorEastAsia"/>
          <w:noProof/>
          <w:lang w:eastAsia="fr-CA"/>
        </w:rPr>
      </w:pPr>
      <w:r>
        <w:rPr>
          <w:noProof/>
        </w:rPr>
        <w:t>10.2.3.</w:t>
      </w:r>
      <w:r>
        <w:rPr>
          <w:rFonts w:eastAsiaTheme="minorEastAsia"/>
          <w:noProof/>
          <w:lang w:eastAsia="fr-CA"/>
        </w:rPr>
        <w:tab/>
      </w:r>
      <w:r w:rsidRPr="008147E1">
        <w:rPr>
          <w:rFonts w:ascii="Times New Roman" w:hAnsi="Times New Roman" w:cs="Times New Roman"/>
          <w:b/>
          <w:bCs/>
          <w:noProof/>
        </w:rPr>
        <w:t>Événement de renouvellement des cartes de membre</w:t>
      </w:r>
      <w:r>
        <w:rPr>
          <w:noProof/>
        </w:rPr>
        <w:tab/>
      </w:r>
      <w:r>
        <w:rPr>
          <w:noProof/>
        </w:rPr>
        <w:fldChar w:fldCharType="begin"/>
      </w:r>
      <w:r>
        <w:rPr>
          <w:noProof/>
        </w:rPr>
        <w:instrText xml:space="preserve"> PAGEREF _Toc194383842 \h </w:instrText>
      </w:r>
      <w:r>
        <w:rPr>
          <w:noProof/>
        </w:rPr>
      </w:r>
      <w:r>
        <w:rPr>
          <w:noProof/>
        </w:rPr>
        <w:fldChar w:fldCharType="separate"/>
      </w:r>
      <w:r w:rsidR="00E20C25">
        <w:rPr>
          <w:noProof/>
        </w:rPr>
        <w:t>45</w:t>
      </w:r>
      <w:r>
        <w:rPr>
          <w:noProof/>
        </w:rPr>
        <w:fldChar w:fldCharType="end"/>
      </w:r>
    </w:p>
    <w:p w14:paraId="52FA0FA3" w14:textId="532D38AA" w:rsidR="00352C16" w:rsidRDefault="00352C16">
      <w:pPr>
        <w:pStyle w:val="TM3"/>
        <w:rPr>
          <w:rFonts w:eastAsiaTheme="minorEastAsia"/>
          <w:noProof/>
          <w:lang w:eastAsia="fr-CA"/>
        </w:rPr>
      </w:pPr>
      <w:r>
        <w:rPr>
          <w:noProof/>
        </w:rPr>
        <w:t>10.2.4.</w:t>
      </w:r>
      <w:r>
        <w:rPr>
          <w:rFonts w:eastAsiaTheme="minorEastAsia"/>
          <w:noProof/>
          <w:lang w:eastAsia="fr-CA"/>
        </w:rPr>
        <w:tab/>
      </w:r>
      <w:r w:rsidRPr="008147E1">
        <w:rPr>
          <w:rFonts w:ascii="Times New Roman" w:hAnsi="Times New Roman" w:cs="Times New Roman"/>
          <w:b/>
          <w:bCs/>
          <w:noProof/>
        </w:rPr>
        <w:t>Événement de halte-garderie</w:t>
      </w:r>
      <w:r>
        <w:rPr>
          <w:noProof/>
        </w:rPr>
        <w:tab/>
      </w:r>
      <w:r>
        <w:rPr>
          <w:noProof/>
        </w:rPr>
        <w:fldChar w:fldCharType="begin"/>
      </w:r>
      <w:r>
        <w:rPr>
          <w:noProof/>
        </w:rPr>
        <w:instrText xml:space="preserve"> PAGEREF _Toc194383843 \h </w:instrText>
      </w:r>
      <w:r>
        <w:rPr>
          <w:noProof/>
        </w:rPr>
      </w:r>
      <w:r>
        <w:rPr>
          <w:noProof/>
        </w:rPr>
        <w:fldChar w:fldCharType="separate"/>
      </w:r>
      <w:r w:rsidR="00E20C25">
        <w:rPr>
          <w:noProof/>
        </w:rPr>
        <w:t>45</w:t>
      </w:r>
      <w:r>
        <w:rPr>
          <w:noProof/>
        </w:rPr>
        <w:fldChar w:fldCharType="end"/>
      </w:r>
    </w:p>
    <w:p w14:paraId="5E36BF2B" w14:textId="22B36D50" w:rsidR="00352C16" w:rsidRDefault="00352C16">
      <w:pPr>
        <w:pStyle w:val="TM3"/>
        <w:rPr>
          <w:rFonts w:eastAsiaTheme="minorEastAsia"/>
          <w:noProof/>
          <w:lang w:eastAsia="fr-CA"/>
        </w:rPr>
      </w:pPr>
      <w:r>
        <w:rPr>
          <w:noProof/>
        </w:rPr>
        <w:t>10.2.5.</w:t>
      </w:r>
      <w:r>
        <w:rPr>
          <w:rFonts w:eastAsiaTheme="minorEastAsia"/>
          <w:noProof/>
          <w:lang w:eastAsia="fr-CA"/>
        </w:rPr>
        <w:tab/>
      </w:r>
      <w:r w:rsidRPr="008147E1">
        <w:rPr>
          <w:rFonts w:ascii="Times New Roman" w:hAnsi="Times New Roman" w:cs="Times New Roman"/>
          <w:b/>
          <w:bCs/>
          <w:noProof/>
        </w:rPr>
        <w:t>Événement de suivi du bénévolat</w:t>
      </w:r>
      <w:r>
        <w:rPr>
          <w:noProof/>
        </w:rPr>
        <w:tab/>
      </w:r>
      <w:r>
        <w:rPr>
          <w:noProof/>
        </w:rPr>
        <w:fldChar w:fldCharType="begin"/>
      </w:r>
      <w:r>
        <w:rPr>
          <w:noProof/>
        </w:rPr>
        <w:instrText xml:space="preserve"> PAGEREF _Toc194383844 \h </w:instrText>
      </w:r>
      <w:r>
        <w:rPr>
          <w:noProof/>
        </w:rPr>
      </w:r>
      <w:r>
        <w:rPr>
          <w:noProof/>
        </w:rPr>
        <w:fldChar w:fldCharType="separate"/>
      </w:r>
      <w:r w:rsidR="00E20C25">
        <w:rPr>
          <w:noProof/>
        </w:rPr>
        <w:t>46</w:t>
      </w:r>
      <w:r>
        <w:rPr>
          <w:noProof/>
        </w:rPr>
        <w:fldChar w:fldCharType="end"/>
      </w:r>
    </w:p>
    <w:p w14:paraId="7550ABE9" w14:textId="2BD72827" w:rsidR="00352C16" w:rsidRDefault="00352C16">
      <w:pPr>
        <w:pStyle w:val="TM2"/>
        <w:rPr>
          <w:rFonts w:eastAsiaTheme="minorEastAsia"/>
          <w:noProof/>
          <w:lang w:eastAsia="fr-CA"/>
        </w:rPr>
      </w:pPr>
      <w:r>
        <w:rPr>
          <w:noProof/>
        </w:rPr>
        <w:t>10.3.</w:t>
      </w:r>
      <w:r>
        <w:rPr>
          <w:rFonts w:eastAsiaTheme="minorEastAsia"/>
          <w:noProof/>
          <w:lang w:eastAsia="fr-CA"/>
        </w:rPr>
        <w:tab/>
      </w:r>
      <w:r w:rsidRPr="008147E1">
        <w:rPr>
          <w:rFonts w:ascii="Times New Roman" w:hAnsi="Times New Roman" w:cs="Times New Roman"/>
          <w:b/>
          <w:bCs/>
          <w:noProof/>
        </w:rPr>
        <w:t>Protection des renseignements personnels</w:t>
      </w:r>
      <w:r>
        <w:rPr>
          <w:noProof/>
        </w:rPr>
        <w:tab/>
      </w:r>
      <w:r>
        <w:rPr>
          <w:noProof/>
        </w:rPr>
        <w:fldChar w:fldCharType="begin"/>
      </w:r>
      <w:r>
        <w:rPr>
          <w:noProof/>
        </w:rPr>
        <w:instrText xml:space="preserve"> PAGEREF _Toc194383845 \h </w:instrText>
      </w:r>
      <w:r>
        <w:rPr>
          <w:noProof/>
        </w:rPr>
      </w:r>
      <w:r>
        <w:rPr>
          <w:noProof/>
        </w:rPr>
        <w:fldChar w:fldCharType="separate"/>
      </w:r>
      <w:r w:rsidR="00E20C25">
        <w:rPr>
          <w:noProof/>
        </w:rPr>
        <w:t>47</w:t>
      </w:r>
      <w:r>
        <w:rPr>
          <w:noProof/>
        </w:rPr>
        <w:fldChar w:fldCharType="end"/>
      </w:r>
    </w:p>
    <w:p w14:paraId="32DFFAF0" w14:textId="51786A64" w:rsidR="00352C16" w:rsidRDefault="00352C16">
      <w:pPr>
        <w:pStyle w:val="TM1"/>
        <w:rPr>
          <w:rFonts w:eastAsiaTheme="minorEastAsia"/>
          <w:noProof/>
          <w:lang w:eastAsia="fr-CA"/>
        </w:rPr>
      </w:pPr>
      <w:r>
        <w:rPr>
          <w:noProof/>
        </w:rPr>
        <w:t>11.</w:t>
      </w:r>
      <w:r>
        <w:rPr>
          <w:rFonts w:eastAsiaTheme="minorEastAsia"/>
          <w:noProof/>
          <w:lang w:eastAsia="fr-CA"/>
        </w:rPr>
        <w:tab/>
      </w:r>
      <w:r w:rsidRPr="008147E1">
        <w:rPr>
          <w:rFonts w:ascii="Times New Roman" w:hAnsi="Times New Roman" w:cs="Times New Roman"/>
          <w:b/>
          <w:bCs/>
          <w:noProof/>
        </w:rPr>
        <w:t>GESTION DES BÉNÉFICIAIRES</w:t>
      </w:r>
      <w:r>
        <w:rPr>
          <w:noProof/>
        </w:rPr>
        <w:tab/>
      </w:r>
      <w:r>
        <w:rPr>
          <w:noProof/>
        </w:rPr>
        <w:fldChar w:fldCharType="begin"/>
      </w:r>
      <w:r>
        <w:rPr>
          <w:noProof/>
        </w:rPr>
        <w:instrText xml:space="preserve"> PAGEREF _Toc194383846 \h </w:instrText>
      </w:r>
      <w:r>
        <w:rPr>
          <w:noProof/>
        </w:rPr>
      </w:r>
      <w:r>
        <w:rPr>
          <w:noProof/>
        </w:rPr>
        <w:fldChar w:fldCharType="separate"/>
      </w:r>
      <w:r w:rsidR="00E20C25">
        <w:rPr>
          <w:noProof/>
        </w:rPr>
        <w:t>47</w:t>
      </w:r>
      <w:r>
        <w:rPr>
          <w:noProof/>
        </w:rPr>
        <w:fldChar w:fldCharType="end"/>
      </w:r>
    </w:p>
    <w:p w14:paraId="55AA953D" w14:textId="0D19D4C2" w:rsidR="00352C16" w:rsidRDefault="00352C16">
      <w:pPr>
        <w:pStyle w:val="TM2"/>
        <w:rPr>
          <w:rFonts w:eastAsiaTheme="minorEastAsia"/>
          <w:noProof/>
          <w:lang w:eastAsia="fr-CA"/>
        </w:rPr>
      </w:pPr>
      <w:r>
        <w:rPr>
          <w:noProof/>
        </w:rPr>
        <w:t>11.1.</w:t>
      </w:r>
      <w:r>
        <w:rPr>
          <w:rFonts w:eastAsiaTheme="minorEastAsia"/>
          <w:noProof/>
          <w:lang w:eastAsia="fr-CA"/>
        </w:rPr>
        <w:tab/>
      </w:r>
      <w:r w:rsidRPr="008147E1">
        <w:rPr>
          <w:rFonts w:ascii="Times New Roman" w:hAnsi="Times New Roman" w:cs="Times New Roman"/>
          <w:b/>
          <w:bCs/>
          <w:noProof/>
        </w:rPr>
        <w:t>Mises à jour périodique des dossiers des bénéficiaires</w:t>
      </w:r>
      <w:r>
        <w:rPr>
          <w:noProof/>
        </w:rPr>
        <w:tab/>
      </w:r>
      <w:r>
        <w:rPr>
          <w:noProof/>
        </w:rPr>
        <w:fldChar w:fldCharType="begin"/>
      </w:r>
      <w:r>
        <w:rPr>
          <w:noProof/>
        </w:rPr>
        <w:instrText xml:space="preserve"> PAGEREF _Toc194383847 \h </w:instrText>
      </w:r>
      <w:r>
        <w:rPr>
          <w:noProof/>
        </w:rPr>
      </w:r>
      <w:r>
        <w:rPr>
          <w:noProof/>
        </w:rPr>
        <w:fldChar w:fldCharType="separate"/>
      </w:r>
      <w:r w:rsidR="00E20C25">
        <w:rPr>
          <w:noProof/>
        </w:rPr>
        <w:t>47</w:t>
      </w:r>
      <w:r>
        <w:rPr>
          <w:noProof/>
        </w:rPr>
        <w:fldChar w:fldCharType="end"/>
      </w:r>
    </w:p>
    <w:p w14:paraId="0C2C2D04" w14:textId="3344E8DE" w:rsidR="00352C16" w:rsidRDefault="00352C16">
      <w:pPr>
        <w:pStyle w:val="TM2"/>
        <w:rPr>
          <w:rFonts w:eastAsiaTheme="minorEastAsia"/>
          <w:noProof/>
          <w:lang w:eastAsia="fr-CA"/>
        </w:rPr>
      </w:pPr>
      <w:r>
        <w:rPr>
          <w:noProof/>
        </w:rPr>
        <w:t>11.2.</w:t>
      </w:r>
      <w:r>
        <w:rPr>
          <w:rFonts w:eastAsiaTheme="minorEastAsia"/>
          <w:noProof/>
          <w:lang w:eastAsia="fr-CA"/>
        </w:rPr>
        <w:tab/>
      </w:r>
      <w:r w:rsidRPr="008147E1">
        <w:rPr>
          <w:rFonts w:ascii="Times New Roman" w:hAnsi="Times New Roman" w:cs="Times New Roman"/>
          <w:b/>
          <w:bCs/>
          <w:noProof/>
        </w:rPr>
        <w:t>Consultation du calendrier</w:t>
      </w:r>
      <w:r>
        <w:rPr>
          <w:noProof/>
        </w:rPr>
        <w:tab/>
      </w:r>
      <w:r>
        <w:rPr>
          <w:noProof/>
        </w:rPr>
        <w:fldChar w:fldCharType="begin"/>
      </w:r>
      <w:r>
        <w:rPr>
          <w:noProof/>
        </w:rPr>
        <w:instrText xml:space="preserve"> PAGEREF _Toc194383848 \h </w:instrText>
      </w:r>
      <w:r>
        <w:rPr>
          <w:noProof/>
        </w:rPr>
      </w:r>
      <w:r>
        <w:rPr>
          <w:noProof/>
        </w:rPr>
        <w:fldChar w:fldCharType="separate"/>
      </w:r>
      <w:r w:rsidR="00E20C25">
        <w:rPr>
          <w:noProof/>
        </w:rPr>
        <w:t>50</w:t>
      </w:r>
      <w:r>
        <w:rPr>
          <w:noProof/>
        </w:rPr>
        <w:fldChar w:fldCharType="end"/>
      </w:r>
    </w:p>
    <w:p w14:paraId="15C79C7E" w14:textId="078F0AF0" w:rsidR="00352C16" w:rsidRDefault="00352C16">
      <w:pPr>
        <w:pStyle w:val="TM2"/>
        <w:rPr>
          <w:rFonts w:eastAsiaTheme="minorEastAsia"/>
          <w:noProof/>
          <w:lang w:eastAsia="fr-CA"/>
        </w:rPr>
      </w:pPr>
      <w:r>
        <w:rPr>
          <w:noProof/>
        </w:rPr>
        <w:t>11.3.</w:t>
      </w:r>
      <w:r>
        <w:rPr>
          <w:rFonts w:eastAsiaTheme="minorEastAsia"/>
          <w:noProof/>
          <w:lang w:eastAsia="fr-CA"/>
        </w:rPr>
        <w:tab/>
      </w:r>
      <w:r w:rsidRPr="008147E1">
        <w:rPr>
          <w:rFonts w:ascii="Times New Roman" w:hAnsi="Times New Roman" w:cs="Times New Roman"/>
          <w:b/>
          <w:bCs/>
          <w:noProof/>
        </w:rPr>
        <w:t>Rappel des notes (à venir)</w:t>
      </w:r>
      <w:r>
        <w:rPr>
          <w:noProof/>
        </w:rPr>
        <w:tab/>
      </w:r>
      <w:r>
        <w:rPr>
          <w:noProof/>
        </w:rPr>
        <w:fldChar w:fldCharType="begin"/>
      </w:r>
      <w:r>
        <w:rPr>
          <w:noProof/>
        </w:rPr>
        <w:instrText xml:space="preserve"> PAGEREF _Toc194383849 \h </w:instrText>
      </w:r>
      <w:r>
        <w:rPr>
          <w:noProof/>
        </w:rPr>
      </w:r>
      <w:r>
        <w:rPr>
          <w:noProof/>
        </w:rPr>
        <w:fldChar w:fldCharType="separate"/>
      </w:r>
      <w:r w:rsidR="00E20C25">
        <w:rPr>
          <w:noProof/>
        </w:rPr>
        <w:t>50</w:t>
      </w:r>
      <w:r>
        <w:rPr>
          <w:noProof/>
        </w:rPr>
        <w:fldChar w:fldCharType="end"/>
      </w:r>
    </w:p>
    <w:p w14:paraId="25CB3D6E" w14:textId="3339F905" w:rsidR="00352C16" w:rsidRDefault="00352C16">
      <w:pPr>
        <w:pStyle w:val="TM2"/>
        <w:rPr>
          <w:rFonts w:eastAsiaTheme="minorEastAsia"/>
          <w:noProof/>
          <w:lang w:eastAsia="fr-CA"/>
        </w:rPr>
      </w:pPr>
      <w:r>
        <w:rPr>
          <w:noProof/>
        </w:rPr>
        <w:t>11.4.</w:t>
      </w:r>
      <w:r>
        <w:rPr>
          <w:rFonts w:eastAsiaTheme="minorEastAsia"/>
          <w:noProof/>
          <w:lang w:eastAsia="fr-CA"/>
        </w:rPr>
        <w:tab/>
      </w:r>
      <w:r w:rsidRPr="008147E1">
        <w:rPr>
          <w:rFonts w:ascii="Times New Roman" w:hAnsi="Times New Roman" w:cs="Times New Roman"/>
          <w:b/>
          <w:bCs/>
          <w:noProof/>
        </w:rPr>
        <w:t>Comment rejoindre les bénéficiaires en cas d’urgence</w:t>
      </w:r>
      <w:r>
        <w:rPr>
          <w:noProof/>
        </w:rPr>
        <w:tab/>
      </w:r>
      <w:r>
        <w:rPr>
          <w:noProof/>
        </w:rPr>
        <w:fldChar w:fldCharType="begin"/>
      </w:r>
      <w:r>
        <w:rPr>
          <w:noProof/>
        </w:rPr>
        <w:instrText xml:space="preserve"> PAGEREF _Toc194383850 \h </w:instrText>
      </w:r>
      <w:r>
        <w:rPr>
          <w:noProof/>
        </w:rPr>
      </w:r>
      <w:r>
        <w:rPr>
          <w:noProof/>
        </w:rPr>
        <w:fldChar w:fldCharType="separate"/>
      </w:r>
      <w:r w:rsidR="00E20C25">
        <w:rPr>
          <w:noProof/>
        </w:rPr>
        <w:t>50</w:t>
      </w:r>
      <w:r>
        <w:rPr>
          <w:noProof/>
        </w:rPr>
        <w:fldChar w:fldCharType="end"/>
      </w:r>
    </w:p>
    <w:p w14:paraId="01006C86" w14:textId="3DD5EF58" w:rsidR="00352C16" w:rsidRDefault="00352C16">
      <w:pPr>
        <w:pStyle w:val="TM1"/>
        <w:rPr>
          <w:rFonts w:eastAsiaTheme="minorEastAsia"/>
          <w:noProof/>
          <w:lang w:eastAsia="fr-CA"/>
        </w:rPr>
      </w:pPr>
      <w:r>
        <w:rPr>
          <w:noProof/>
        </w:rPr>
        <w:t>12.</w:t>
      </w:r>
      <w:r>
        <w:rPr>
          <w:rFonts w:eastAsiaTheme="minorEastAsia"/>
          <w:noProof/>
          <w:lang w:eastAsia="fr-CA"/>
        </w:rPr>
        <w:tab/>
      </w:r>
      <w:r w:rsidRPr="008147E1">
        <w:rPr>
          <w:rFonts w:ascii="Times New Roman" w:hAnsi="Times New Roman" w:cs="Times New Roman"/>
          <w:b/>
          <w:bCs/>
          <w:noProof/>
        </w:rPr>
        <w:t>CONFORMITÉ À LA LOI 25</w:t>
      </w:r>
      <w:r>
        <w:rPr>
          <w:noProof/>
        </w:rPr>
        <w:tab/>
      </w:r>
      <w:r>
        <w:rPr>
          <w:noProof/>
        </w:rPr>
        <w:fldChar w:fldCharType="begin"/>
      </w:r>
      <w:r>
        <w:rPr>
          <w:noProof/>
        </w:rPr>
        <w:instrText xml:space="preserve"> PAGEREF _Toc194383851 \h </w:instrText>
      </w:r>
      <w:r>
        <w:rPr>
          <w:noProof/>
        </w:rPr>
      </w:r>
      <w:r>
        <w:rPr>
          <w:noProof/>
        </w:rPr>
        <w:fldChar w:fldCharType="separate"/>
      </w:r>
      <w:r w:rsidR="00E20C25">
        <w:rPr>
          <w:noProof/>
        </w:rPr>
        <w:t>51</w:t>
      </w:r>
      <w:r>
        <w:rPr>
          <w:noProof/>
        </w:rPr>
        <w:fldChar w:fldCharType="end"/>
      </w:r>
    </w:p>
    <w:p w14:paraId="084FEFB4" w14:textId="210F3B1D" w:rsidR="00352C16" w:rsidRDefault="00352C16">
      <w:pPr>
        <w:pStyle w:val="TM2"/>
        <w:rPr>
          <w:rFonts w:eastAsiaTheme="minorEastAsia"/>
          <w:noProof/>
          <w:lang w:eastAsia="fr-CA"/>
        </w:rPr>
      </w:pPr>
      <w:r>
        <w:rPr>
          <w:noProof/>
        </w:rPr>
        <w:t>12.1.</w:t>
      </w:r>
      <w:r>
        <w:rPr>
          <w:rFonts w:eastAsiaTheme="minorEastAsia"/>
          <w:noProof/>
          <w:lang w:eastAsia="fr-CA"/>
        </w:rPr>
        <w:tab/>
      </w:r>
      <w:r w:rsidRPr="008147E1">
        <w:rPr>
          <w:rFonts w:ascii="Times New Roman" w:hAnsi="Times New Roman" w:cs="Times New Roman"/>
          <w:b/>
          <w:bCs/>
          <w:noProof/>
        </w:rPr>
        <w:t>Qu’est-ce que l’anonymisation</w:t>
      </w:r>
      <w:r>
        <w:rPr>
          <w:noProof/>
        </w:rPr>
        <w:tab/>
      </w:r>
      <w:r>
        <w:rPr>
          <w:noProof/>
        </w:rPr>
        <w:fldChar w:fldCharType="begin"/>
      </w:r>
      <w:r>
        <w:rPr>
          <w:noProof/>
        </w:rPr>
        <w:instrText xml:space="preserve"> PAGEREF _Toc194383852 \h </w:instrText>
      </w:r>
      <w:r>
        <w:rPr>
          <w:noProof/>
        </w:rPr>
      </w:r>
      <w:r>
        <w:rPr>
          <w:noProof/>
        </w:rPr>
        <w:fldChar w:fldCharType="separate"/>
      </w:r>
      <w:r w:rsidR="00E20C25">
        <w:rPr>
          <w:noProof/>
        </w:rPr>
        <w:t>51</w:t>
      </w:r>
      <w:r>
        <w:rPr>
          <w:noProof/>
        </w:rPr>
        <w:fldChar w:fldCharType="end"/>
      </w:r>
    </w:p>
    <w:p w14:paraId="7DAB8782" w14:textId="33AA0FCF" w:rsidR="00352C16" w:rsidRDefault="00352C16">
      <w:pPr>
        <w:pStyle w:val="TM2"/>
        <w:rPr>
          <w:rFonts w:eastAsiaTheme="minorEastAsia"/>
          <w:noProof/>
          <w:lang w:eastAsia="fr-CA"/>
        </w:rPr>
      </w:pPr>
      <w:r>
        <w:rPr>
          <w:noProof/>
        </w:rPr>
        <w:t>12.2.</w:t>
      </w:r>
      <w:r>
        <w:rPr>
          <w:rFonts w:eastAsiaTheme="minorEastAsia"/>
          <w:noProof/>
          <w:lang w:eastAsia="fr-CA"/>
        </w:rPr>
        <w:tab/>
      </w:r>
      <w:r w:rsidRPr="008147E1">
        <w:rPr>
          <w:rFonts w:ascii="Times New Roman" w:hAnsi="Times New Roman" w:cs="Times New Roman"/>
          <w:b/>
          <w:bCs/>
          <w:noProof/>
        </w:rPr>
        <w:t>Comment anonymiser les profils ménages/personnes</w:t>
      </w:r>
      <w:r>
        <w:rPr>
          <w:noProof/>
        </w:rPr>
        <w:tab/>
      </w:r>
      <w:r>
        <w:rPr>
          <w:noProof/>
        </w:rPr>
        <w:fldChar w:fldCharType="begin"/>
      </w:r>
      <w:r>
        <w:rPr>
          <w:noProof/>
        </w:rPr>
        <w:instrText xml:space="preserve"> PAGEREF _Toc194383853 \h </w:instrText>
      </w:r>
      <w:r>
        <w:rPr>
          <w:noProof/>
        </w:rPr>
      </w:r>
      <w:r>
        <w:rPr>
          <w:noProof/>
        </w:rPr>
        <w:fldChar w:fldCharType="separate"/>
      </w:r>
      <w:r w:rsidR="00E20C25">
        <w:rPr>
          <w:noProof/>
        </w:rPr>
        <w:t>52</w:t>
      </w:r>
      <w:r>
        <w:rPr>
          <w:noProof/>
        </w:rPr>
        <w:fldChar w:fldCharType="end"/>
      </w:r>
    </w:p>
    <w:p w14:paraId="387A77A2" w14:textId="4C691307" w:rsidR="00352C16" w:rsidRDefault="00352C16">
      <w:pPr>
        <w:pStyle w:val="TM2"/>
        <w:rPr>
          <w:rFonts w:eastAsiaTheme="minorEastAsia"/>
          <w:noProof/>
          <w:lang w:eastAsia="fr-CA"/>
        </w:rPr>
      </w:pPr>
      <w:r>
        <w:rPr>
          <w:noProof/>
        </w:rPr>
        <w:t>12.3.</w:t>
      </w:r>
      <w:r>
        <w:rPr>
          <w:rFonts w:eastAsiaTheme="minorEastAsia"/>
          <w:noProof/>
          <w:lang w:eastAsia="fr-CA"/>
        </w:rPr>
        <w:tab/>
      </w:r>
      <w:r w:rsidRPr="008147E1">
        <w:rPr>
          <w:rFonts w:ascii="Times New Roman" w:hAnsi="Times New Roman" w:cs="Times New Roman"/>
          <w:b/>
          <w:bCs/>
          <w:noProof/>
        </w:rPr>
        <w:t>Destruction sécuritaire des dossiers numérisés</w:t>
      </w:r>
      <w:r>
        <w:rPr>
          <w:noProof/>
        </w:rPr>
        <w:tab/>
      </w:r>
      <w:r>
        <w:rPr>
          <w:noProof/>
        </w:rPr>
        <w:fldChar w:fldCharType="begin"/>
      </w:r>
      <w:r>
        <w:rPr>
          <w:noProof/>
        </w:rPr>
        <w:instrText xml:space="preserve"> PAGEREF _Toc194383854 \h </w:instrText>
      </w:r>
      <w:r>
        <w:rPr>
          <w:noProof/>
        </w:rPr>
      </w:r>
      <w:r>
        <w:rPr>
          <w:noProof/>
        </w:rPr>
        <w:fldChar w:fldCharType="separate"/>
      </w:r>
      <w:r w:rsidR="00E20C25">
        <w:rPr>
          <w:noProof/>
        </w:rPr>
        <w:t>52</w:t>
      </w:r>
      <w:r>
        <w:rPr>
          <w:noProof/>
        </w:rPr>
        <w:fldChar w:fldCharType="end"/>
      </w:r>
    </w:p>
    <w:p w14:paraId="4D4C4536" w14:textId="3E79B2C6" w:rsidR="00352C16" w:rsidRDefault="00352C16">
      <w:pPr>
        <w:pStyle w:val="TM1"/>
        <w:rPr>
          <w:rFonts w:eastAsiaTheme="minorEastAsia"/>
          <w:noProof/>
          <w:lang w:eastAsia="fr-CA"/>
        </w:rPr>
      </w:pPr>
      <w:r>
        <w:rPr>
          <w:noProof/>
        </w:rPr>
        <w:t>13.</w:t>
      </w:r>
      <w:r>
        <w:rPr>
          <w:rFonts w:eastAsiaTheme="minorEastAsia"/>
          <w:noProof/>
          <w:lang w:eastAsia="fr-CA"/>
        </w:rPr>
        <w:tab/>
      </w:r>
      <w:r w:rsidRPr="008147E1">
        <w:rPr>
          <w:rFonts w:ascii="Times New Roman" w:hAnsi="Times New Roman" w:cs="Times New Roman"/>
          <w:b/>
          <w:bCs/>
          <w:noProof/>
        </w:rPr>
        <w:t>RAPPORTS</w:t>
      </w:r>
      <w:r>
        <w:rPr>
          <w:noProof/>
        </w:rPr>
        <w:tab/>
      </w:r>
      <w:r>
        <w:rPr>
          <w:noProof/>
        </w:rPr>
        <w:fldChar w:fldCharType="begin"/>
      </w:r>
      <w:r>
        <w:rPr>
          <w:noProof/>
        </w:rPr>
        <w:instrText xml:space="preserve"> PAGEREF _Toc194383855 \h </w:instrText>
      </w:r>
      <w:r>
        <w:rPr>
          <w:noProof/>
        </w:rPr>
      </w:r>
      <w:r>
        <w:rPr>
          <w:noProof/>
        </w:rPr>
        <w:fldChar w:fldCharType="separate"/>
      </w:r>
      <w:r w:rsidR="00E20C25">
        <w:rPr>
          <w:noProof/>
        </w:rPr>
        <w:t>52</w:t>
      </w:r>
      <w:r>
        <w:rPr>
          <w:noProof/>
        </w:rPr>
        <w:fldChar w:fldCharType="end"/>
      </w:r>
    </w:p>
    <w:p w14:paraId="02080DC6" w14:textId="7BECFA45" w:rsidR="00352C16" w:rsidRDefault="00352C16">
      <w:pPr>
        <w:pStyle w:val="TM1"/>
        <w:rPr>
          <w:rFonts w:eastAsiaTheme="minorEastAsia"/>
          <w:noProof/>
          <w:lang w:eastAsia="fr-CA"/>
        </w:rPr>
      </w:pPr>
      <w:r>
        <w:rPr>
          <w:noProof/>
        </w:rPr>
        <w:t>14.</w:t>
      </w:r>
      <w:r>
        <w:rPr>
          <w:rFonts w:eastAsiaTheme="minorEastAsia"/>
          <w:noProof/>
          <w:lang w:eastAsia="fr-CA"/>
        </w:rPr>
        <w:tab/>
      </w:r>
      <w:r w:rsidRPr="008147E1">
        <w:rPr>
          <w:rFonts w:ascii="Times New Roman" w:hAnsi="Times New Roman" w:cs="Times New Roman"/>
          <w:b/>
          <w:bCs/>
          <w:noProof/>
        </w:rPr>
        <w:t>QUESTIONS FRÉQUEMMENT POSÉES</w:t>
      </w:r>
      <w:r>
        <w:rPr>
          <w:noProof/>
        </w:rPr>
        <w:tab/>
      </w:r>
      <w:r>
        <w:rPr>
          <w:noProof/>
        </w:rPr>
        <w:fldChar w:fldCharType="begin"/>
      </w:r>
      <w:r>
        <w:rPr>
          <w:noProof/>
        </w:rPr>
        <w:instrText xml:space="preserve"> PAGEREF _Toc194383856 \h </w:instrText>
      </w:r>
      <w:r>
        <w:rPr>
          <w:noProof/>
        </w:rPr>
      </w:r>
      <w:r>
        <w:rPr>
          <w:noProof/>
        </w:rPr>
        <w:fldChar w:fldCharType="separate"/>
      </w:r>
      <w:r w:rsidR="00E20C25">
        <w:rPr>
          <w:noProof/>
        </w:rPr>
        <w:t>52</w:t>
      </w:r>
      <w:r>
        <w:rPr>
          <w:noProof/>
        </w:rPr>
        <w:fldChar w:fldCharType="end"/>
      </w:r>
    </w:p>
    <w:p w14:paraId="0A0520A7" w14:textId="32E43961" w:rsidR="00352C16" w:rsidRDefault="00352C16">
      <w:pPr>
        <w:pStyle w:val="TM1"/>
        <w:rPr>
          <w:rFonts w:eastAsiaTheme="minorEastAsia"/>
          <w:noProof/>
          <w:lang w:eastAsia="fr-CA"/>
        </w:rPr>
      </w:pPr>
      <w:r w:rsidRPr="008147E1">
        <w:rPr>
          <w:rFonts w:ascii="Times New Roman" w:hAnsi="Times New Roman" w:cs="Times New Roman"/>
          <w:b/>
          <w:bCs/>
          <w:noProof/>
        </w:rPr>
        <w:t>ANNEXE A -</w:t>
      </w:r>
      <w:r>
        <w:rPr>
          <w:rFonts w:eastAsiaTheme="minorEastAsia"/>
          <w:noProof/>
          <w:lang w:eastAsia="fr-CA"/>
        </w:rPr>
        <w:tab/>
      </w:r>
      <w:r w:rsidRPr="008147E1">
        <w:rPr>
          <w:rFonts w:ascii="Times New Roman" w:hAnsi="Times New Roman" w:cs="Times New Roman"/>
          <w:b/>
          <w:bCs/>
          <w:noProof/>
        </w:rPr>
        <w:t>FORMULAIRE DE CONSENTEMENT</w:t>
      </w:r>
      <w:r>
        <w:rPr>
          <w:noProof/>
        </w:rPr>
        <w:tab/>
      </w:r>
      <w:r>
        <w:rPr>
          <w:noProof/>
        </w:rPr>
        <w:fldChar w:fldCharType="begin"/>
      </w:r>
      <w:r>
        <w:rPr>
          <w:noProof/>
        </w:rPr>
        <w:instrText xml:space="preserve"> PAGEREF _Toc194383857 \h </w:instrText>
      </w:r>
      <w:r>
        <w:rPr>
          <w:noProof/>
        </w:rPr>
      </w:r>
      <w:r>
        <w:rPr>
          <w:noProof/>
        </w:rPr>
        <w:fldChar w:fldCharType="separate"/>
      </w:r>
      <w:r w:rsidR="00E20C25">
        <w:rPr>
          <w:noProof/>
        </w:rPr>
        <w:t>61</w:t>
      </w:r>
      <w:r>
        <w:rPr>
          <w:noProof/>
        </w:rPr>
        <w:fldChar w:fldCharType="end"/>
      </w:r>
    </w:p>
    <w:p w14:paraId="01C2513C" w14:textId="001CDBE1" w:rsidR="00352C16" w:rsidRDefault="00352C16">
      <w:pPr>
        <w:pStyle w:val="TM1"/>
        <w:rPr>
          <w:rFonts w:eastAsiaTheme="minorEastAsia"/>
          <w:noProof/>
          <w:lang w:eastAsia="fr-CA"/>
        </w:rPr>
      </w:pPr>
      <w:r w:rsidRPr="008147E1">
        <w:rPr>
          <w:rFonts w:ascii="Times New Roman" w:hAnsi="Times New Roman" w:cs="Times New Roman"/>
          <w:b/>
          <w:bCs/>
          <w:noProof/>
        </w:rPr>
        <w:t>ANNEXE B -</w:t>
      </w:r>
      <w:r>
        <w:rPr>
          <w:rFonts w:eastAsiaTheme="minorEastAsia"/>
          <w:noProof/>
          <w:lang w:eastAsia="fr-CA"/>
        </w:rPr>
        <w:tab/>
      </w:r>
      <w:r w:rsidRPr="008147E1">
        <w:rPr>
          <w:rFonts w:ascii="Times New Roman" w:hAnsi="Times New Roman" w:cs="Times New Roman"/>
          <w:b/>
          <w:bCs/>
          <w:noProof/>
        </w:rPr>
        <w:t>FORMULAIRE DE VALIDATION GOTOUCAN</w:t>
      </w:r>
      <w:r>
        <w:rPr>
          <w:noProof/>
        </w:rPr>
        <w:tab/>
      </w:r>
      <w:r>
        <w:rPr>
          <w:noProof/>
        </w:rPr>
        <w:fldChar w:fldCharType="begin"/>
      </w:r>
      <w:r>
        <w:rPr>
          <w:noProof/>
        </w:rPr>
        <w:instrText xml:space="preserve"> PAGEREF _Toc194383858 \h </w:instrText>
      </w:r>
      <w:r>
        <w:rPr>
          <w:noProof/>
        </w:rPr>
      </w:r>
      <w:r>
        <w:rPr>
          <w:noProof/>
        </w:rPr>
        <w:fldChar w:fldCharType="separate"/>
      </w:r>
      <w:r w:rsidR="00E20C25">
        <w:rPr>
          <w:noProof/>
        </w:rPr>
        <w:t>63</w:t>
      </w:r>
      <w:r>
        <w:rPr>
          <w:noProof/>
        </w:rPr>
        <w:fldChar w:fldCharType="end"/>
      </w:r>
    </w:p>
    <w:p w14:paraId="16B31580" w14:textId="28F9D858" w:rsidR="00352C16" w:rsidRDefault="00352C16">
      <w:pPr>
        <w:pStyle w:val="TM1"/>
        <w:rPr>
          <w:rFonts w:eastAsiaTheme="minorEastAsia"/>
          <w:noProof/>
          <w:lang w:eastAsia="fr-CA"/>
        </w:rPr>
      </w:pPr>
      <w:r w:rsidRPr="008147E1">
        <w:rPr>
          <w:rFonts w:ascii="Times New Roman" w:hAnsi="Times New Roman" w:cs="Times New Roman"/>
          <w:b/>
          <w:bCs/>
          <w:noProof/>
        </w:rPr>
        <w:t>ANNEXE C -</w:t>
      </w:r>
      <w:r>
        <w:rPr>
          <w:rFonts w:eastAsiaTheme="minorEastAsia"/>
          <w:noProof/>
          <w:lang w:eastAsia="fr-CA"/>
        </w:rPr>
        <w:tab/>
      </w:r>
      <w:r w:rsidRPr="008147E1">
        <w:rPr>
          <w:rFonts w:ascii="Times New Roman" w:hAnsi="Times New Roman" w:cs="Times New Roman"/>
          <w:b/>
          <w:bCs/>
          <w:noProof/>
        </w:rPr>
        <w:t>PROCESSUS DE GESTION SIMPLIFIÉS DE GOTOUCAN</w:t>
      </w:r>
      <w:r>
        <w:rPr>
          <w:noProof/>
        </w:rPr>
        <w:tab/>
      </w:r>
      <w:r>
        <w:rPr>
          <w:noProof/>
        </w:rPr>
        <w:fldChar w:fldCharType="begin"/>
      </w:r>
      <w:r>
        <w:rPr>
          <w:noProof/>
        </w:rPr>
        <w:instrText xml:space="preserve"> PAGEREF _Toc194383859 \h </w:instrText>
      </w:r>
      <w:r>
        <w:rPr>
          <w:noProof/>
        </w:rPr>
      </w:r>
      <w:r>
        <w:rPr>
          <w:noProof/>
        </w:rPr>
        <w:fldChar w:fldCharType="separate"/>
      </w:r>
      <w:r w:rsidR="00E20C25">
        <w:rPr>
          <w:noProof/>
        </w:rPr>
        <w:t>65</w:t>
      </w:r>
      <w:r>
        <w:rPr>
          <w:noProof/>
        </w:rPr>
        <w:fldChar w:fldCharType="end"/>
      </w:r>
    </w:p>
    <w:p w14:paraId="6F4C8840" w14:textId="17778C72" w:rsidR="00352C16" w:rsidRDefault="00352C16">
      <w:pPr>
        <w:pStyle w:val="TM2"/>
        <w:rPr>
          <w:rFonts w:eastAsiaTheme="minorEastAsia"/>
          <w:noProof/>
          <w:lang w:eastAsia="fr-CA"/>
        </w:rPr>
      </w:pPr>
      <w:r w:rsidRPr="008147E1">
        <w:rPr>
          <w:rFonts w:ascii="Times New Roman" w:hAnsi="Times New Roman" w:cs="Times New Roman"/>
          <w:b/>
          <w:bCs/>
          <w:noProof/>
        </w:rPr>
        <w:t>C.1.</w:t>
      </w:r>
      <w:r>
        <w:rPr>
          <w:rFonts w:eastAsiaTheme="minorEastAsia"/>
          <w:noProof/>
          <w:lang w:eastAsia="fr-CA"/>
        </w:rPr>
        <w:tab/>
      </w:r>
      <w:r w:rsidRPr="008147E1">
        <w:rPr>
          <w:rFonts w:ascii="Times New Roman" w:hAnsi="Times New Roman" w:cs="Times New Roman"/>
          <w:b/>
          <w:bCs/>
          <w:noProof/>
        </w:rPr>
        <w:t xml:space="preserve">Processus d’identification/correction des données des </w:t>
      </w:r>
      <w:r w:rsidR="00127D6D">
        <w:rPr>
          <w:rFonts w:ascii="Times New Roman" w:hAnsi="Times New Roman" w:cs="Times New Roman"/>
          <w:b/>
          <w:bCs/>
          <w:noProof/>
        </w:rPr>
        <w:t>personn</w:t>
      </w:r>
      <w:r w:rsidRPr="008147E1">
        <w:rPr>
          <w:rFonts w:ascii="Times New Roman" w:hAnsi="Times New Roman" w:cs="Times New Roman"/>
          <w:b/>
          <w:bCs/>
          <w:noProof/>
        </w:rPr>
        <w:t>es</w:t>
      </w:r>
      <w:r>
        <w:rPr>
          <w:noProof/>
        </w:rPr>
        <w:tab/>
      </w:r>
      <w:r>
        <w:rPr>
          <w:noProof/>
        </w:rPr>
        <w:fldChar w:fldCharType="begin"/>
      </w:r>
      <w:r>
        <w:rPr>
          <w:noProof/>
        </w:rPr>
        <w:instrText xml:space="preserve"> PAGEREF _Toc194383860 \h </w:instrText>
      </w:r>
      <w:r>
        <w:rPr>
          <w:noProof/>
        </w:rPr>
      </w:r>
      <w:r>
        <w:rPr>
          <w:noProof/>
        </w:rPr>
        <w:fldChar w:fldCharType="separate"/>
      </w:r>
      <w:r w:rsidR="00E20C25">
        <w:rPr>
          <w:noProof/>
        </w:rPr>
        <w:t>65</w:t>
      </w:r>
      <w:r>
        <w:rPr>
          <w:noProof/>
        </w:rPr>
        <w:fldChar w:fldCharType="end"/>
      </w:r>
    </w:p>
    <w:p w14:paraId="6613E462" w14:textId="0633F61F" w:rsidR="00352C16" w:rsidRDefault="00352C16">
      <w:pPr>
        <w:pStyle w:val="TM2"/>
        <w:rPr>
          <w:rFonts w:eastAsiaTheme="minorEastAsia"/>
          <w:noProof/>
          <w:lang w:eastAsia="fr-CA"/>
        </w:rPr>
      </w:pPr>
      <w:r w:rsidRPr="008147E1">
        <w:rPr>
          <w:rFonts w:ascii="Times New Roman" w:hAnsi="Times New Roman" w:cs="Times New Roman"/>
          <w:b/>
          <w:bCs/>
          <w:noProof/>
        </w:rPr>
        <w:t>C.2.</w:t>
      </w:r>
      <w:r>
        <w:rPr>
          <w:rFonts w:eastAsiaTheme="minorEastAsia"/>
          <w:noProof/>
          <w:lang w:eastAsia="fr-CA"/>
        </w:rPr>
        <w:tab/>
      </w:r>
      <w:r w:rsidRPr="008147E1">
        <w:rPr>
          <w:rFonts w:ascii="Times New Roman" w:hAnsi="Times New Roman" w:cs="Times New Roman"/>
          <w:b/>
          <w:bCs/>
          <w:noProof/>
        </w:rPr>
        <w:t xml:space="preserve">Processus d’identification/correction des données des </w:t>
      </w:r>
      <w:r w:rsidR="00127D6D">
        <w:rPr>
          <w:rFonts w:ascii="Times New Roman" w:hAnsi="Times New Roman" w:cs="Times New Roman"/>
          <w:b/>
          <w:bCs/>
          <w:noProof/>
        </w:rPr>
        <w:t>ménage</w:t>
      </w:r>
      <w:r w:rsidRPr="008147E1">
        <w:rPr>
          <w:rFonts w:ascii="Times New Roman" w:hAnsi="Times New Roman" w:cs="Times New Roman"/>
          <w:b/>
          <w:bCs/>
          <w:noProof/>
        </w:rPr>
        <w:t>s</w:t>
      </w:r>
      <w:r>
        <w:rPr>
          <w:noProof/>
        </w:rPr>
        <w:tab/>
      </w:r>
      <w:r>
        <w:rPr>
          <w:noProof/>
        </w:rPr>
        <w:fldChar w:fldCharType="begin"/>
      </w:r>
      <w:r>
        <w:rPr>
          <w:noProof/>
        </w:rPr>
        <w:instrText xml:space="preserve"> PAGEREF _Toc194383861 \h </w:instrText>
      </w:r>
      <w:r>
        <w:rPr>
          <w:noProof/>
        </w:rPr>
      </w:r>
      <w:r>
        <w:rPr>
          <w:noProof/>
        </w:rPr>
        <w:fldChar w:fldCharType="separate"/>
      </w:r>
      <w:r w:rsidR="00E20C25">
        <w:rPr>
          <w:noProof/>
        </w:rPr>
        <w:t>65</w:t>
      </w:r>
      <w:r>
        <w:rPr>
          <w:noProof/>
        </w:rPr>
        <w:fldChar w:fldCharType="end"/>
      </w:r>
    </w:p>
    <w:p w14:paraId="242D6DA1" w14:textId="495D7D6B" w:rsidR="00352C16" w:rsidRDefault="00352C16">
      <w:pPr>
        <w:pStyle w:val="TM2"/>
        <w:rPr>
          <w:rFonts w:eastAsiaTheme="minorEastAsia"/>
          <w:noProof/>
          <w:lang w:eastAsia="fr-CA"/>
        </w:rPr>
      </w:pPr>
      <w:r w:rsidRPr="008147E1">
        <w:rPr>
          <w:rFonts w:ascii="Times New Roman" w:hAnsi="Times New Roman" w:cs="Times New Roman"/>
          <w:b/>
          <w:bCs/>
          <w:noProof/>
        </w:rPr>
        <w:t>C.3</w:t>
      </w:r>
      <w:r>
        <w:rPr>
          <w:rFonts w:eastAsiaTheme="minorEastAsia"/>
          <w:noProof/>
          <w:lang w:eastAsia="fr-CA"/>
        </w:rPr>
        <w:tab/>
      </w:r>
      <w:r w:rsidRPr="008147E1">
        <w:rPr>
          <w:rFonts w:ascii="Times New Roman" w:hAnsi="Times New Roman" w:cs="Times New Roman"/>
          <w:b/>
          <w:bCs/>
          <w:noProof/>
        </w:rPr>
        <w:t>Processus de révision annuelle du dossier d’un bénéficiaire</w:t>
      </w:r>
      <w:r>
        <w:rPr>
          <w:noProof/>
        </w:rPr>
        <w:tab/>
      </w:r>
      <w:r>
        <w:rPr>
          <w:noProof/>
        </w:rPr>
        <w:fldChar w:fldCharType="begin"/>
      </w:r>
      <w:r>
        <w:rPr>
          <w:noProof/>
        </w:rPr>
        <w:instrText xml:space="preserve"> PAGEREF _Toc194383862 \h </w:instrText>
      </w:r>
      <w:r>
        <w:rPr>
          <w:noProof/>
        </w:rPr>
      </w:r>
      <w:r>
        <w:rPr>
          <w:noProof/>
        </w:rPr>
        <w:fldChar w:fldCharType="separate"/>
      </w:r>
      <w:r w:rsidR="00E20C25">
        <w:rPr>
          <w:noProof/>
        </w:rPr>
        <w:t>66</w:t>
      </w:r>
      <w:r>
        <w:rPr>
          <w:noProof/>
        </w:rPr>
        <w:fldChar w:fldCharType="end"/>
      </w:r>
    </w:p>
    <w:p w14:paraId="7DD36DC9" w14:textId="20585D00" w:rsidR="00352C16" w:rsidRDefault="00352C16">
      <w:pPr>
        <w:pStyle w:val="TM2"/>
        <w:rPr>
          <w:rFonts w:eastAsiaTheme="minorEastAsia"/>
          <w:noProof/>
          <w:lang w:eastAsia="fr-CA"/>
        </w:rPr>
      </w:pPr>
      <w:r w:rsidRPr="008147E1">
        <w:rPr>
          <w:rFonts w:ascii="Times New Roman" w:hAnsi="Times New Roman" w:cs="Times New Roman"/>
          <w:b/>
          <w:bCs/>
          <w:noProof/>
        </w:rPr>
        <w:t>C.4</w:t>
      </w:r>
      <w:r>
        <w:rPr>
          <w:rFonts w:eastAsiaTheme="minorEastAsia"/>
          <w:noProof/>
          <w:lang w:eastAsia="fr-CA"/>
        </w:rPr>
        <w:tab/>
      </w:r>
      <w:r w:rsidRPr="008147E1">
        <w:rPr>
          <w:rFonts w:ascii="Times New Roman" w:hAnsi="Times New Roman" w:cs="Times New Roman"/>
          <w:b/>
          <w:bCs/>
          <w:noProof/>
        </w:rPr>
        <w:t>Processus de dépannage alimentaire</w:t>
      </w:r>
      <w:r>
        <w:rPr>
          <w:noProof/>
        </w:rPr>
        <w:tab/>
      </w:r>
      <w:r>
        <w:rPr>
          <w:noProof/>
        </w:rPr>
        <w:fldChar w:fldCharType="begin"/>
      </w:r>
      <w:r>
        <w:rPr>
          <w:noProof/>
        </w:rPr>
        <w:instrText xml:space="preserve"> PAGEREF _Toc194383863 \h </w:instrText>
      </w:r>
      <w:r>
        <w:rPr>
          <w:noProof/>
        </w:rPr>
      </w:r>
      <w:r>
        <w:rPr>
          <w:noProof/>
        </w:rPr>
        <w:fldChar w:fldCharType="separate"/>
      </w:r>
      <w:r w:rsidR="00E20C25">
        <w:rPr>
          <w:noProof/>
        </w:rPr>
        <w:t>67</w:t>
      </w:r>
      <w:r>
        <w:rPr>
          <w:noProof/>
        </w:rPr>
        <w:fldChar w:fldCharType="end"/>
      </w:r>
    </w:p>
    <w:p w14:paraId="3327AFFB" w14:textId="572CDC6C" w:rsidR="00352C16" w:rsidRDefault="00352C16">
      <w:pPr>
        <w:pStyle w:val="TM1"/>
        <w:rPr>
          <w:rFonts w:eastAsiaTheme="minorEastAsia"/>
          <w:noProof/>
          <w:lang w:eastAsia="fr-CA"/>
        </w:rPr>
      </w:pPr>
      <w:r w:rsidRPr="008147E1">
        <w:rPr>
          <w:rFonts w:ascii="Times New Roman" w:hAnsi="Times New Roman" w:cs="Times New Roman"/>
          <w:b/>
          <w:bCs/>
          <w:noProof/>
        </w:rPr>
        <w:t>ANNEXE D -</w:t>
      </w:r>
      <w:r>
        <w:rPr>
          <w:rFonts w:eastAsiaTheme="minorEastAsia"/>
          <w:noProof/>
          <w:lang w:eastAsia="fr-CA"/>
        </w:rPr>
        <w:tab/>
      </w:r>
      <w:r w:rsidRPr="008147E1">
        <w:rPr>
          <w:rFonts w:ascii="Times New Roman" w:hAnsi="Times New Roman" w:cs="Times New Roman"/>
          <w:b/>
          <w:bCs/>
          <w:noProof/>
        </w:rPr>
        <w:t>FORMULAIRE DE MÉNAGE DU BAQ</w:t>
      </w:r>
      <w:r>
        <w:rPr>
          <w:noProof/>
        </w:rPr>
        <w:tab/>
      </w:r>
      <w:r>
        <w:rPr>
          <w:noProof/>
        </w:rPr>
        <w:fldChar w:fldCharType="begin"/>
      </w:r>
      <w:r>
        <w:rPr>
          <w:noProof/>
        </w:rPr>
        <w:instrText xml:space="preserve"> PAGEREF _Toc194383864 \h </w:instrText>
      </w:r>
      <w:r>
        <w:rPr>
          <w:noProof/>
        </w:rPr>
      </w:r>
      <w:r>
        <w:rPr>
          <w:noProof/>
        </w:rPr>
        <w:fldChar w:fldCharType="separate"/>
      </w:r>
      <w:r w:rsidR="00E20C25">
        <w:rPr>
          <w:noProof/>
        </w:rPr>
        <w:t>69</w:t>
      </w:r>
      <w:r>
        <w:rPr>
          <w:noProof/>
        </w:rPr>
        <w:fldChar w:fldCharType="end"/>
      </w:r>
    </w:p>
    <w:p w14:paraId="149702AF" w14:textId="78D028FC" w:rsidR="00352C16" w:rsidRDefault="00352C16">
      <w:pPr>
        <w:pStyle w:val="TM1"/>
        <w:rPr>
          <w:rFonts w:eastAsiaTheme="minorEastAsia"/>
          <w:noProof/>
          <w:lang w:eastAsia="fr-CA"/>
        </w:rPr>
      </w:pPr>
      <w:r w:rsidRPr="008147E1">
        <w:rPr>
          <w:rFonts w:ascii="Times New Roman" w:hAnsi="Times New Roman" w:cs="Times New Roman"/>
          <w:b/>
          <w:bCs/>
          <w:noProof/>
        </w:rPr>
        <w:t>ANNEXE E -</w:t>
      </w:r>
      <w:r>
        <w:rPr>
          <w:rFonts w:eastAsiaTheme="minorEastAsia"/>
          <w:noProof/>
          <w:lang w:eastAsia="fr-CA"/>
        </w:rPr>
        <w:tab/>
      </w:r>
      <w:r w:rsidRPr="008147E1">
        <w:rPr>
          <w:rFonts w:ascii="Times New Roman" w:hAnsi="Times New Roman" w:cs="Times New Roman"/>
          <w:b/>
          <w:bCs/>
          <w:noProof/>
        </w:rPr>
        <w:t>FORMULAIRE DE PERSONNE DU BAQ</w:t>
      </w:r>
      <w:r>
        <w:rPr>
          <w:noProof/>
        </w:rPr>
        <w:tab/>
      </w:r>
      <w:r>
        <w:rPr>
          <w:noProof/>
        </w:rPr>
        <w:fldChar w:fldCharType="begin"/>
      </w:r>
      <w:r>
        <w:rPr>
          <w:noProof/>
        </w:rPr>
        <w:instrText xml:space="preserve"> PAGEREF _Toc194383865 \h </w:instrText>
      </w:r>
      <w:r>
        <w:rPr>
          <w:noProof/>
        </w:rPr>
      </w:r>
      <w:r>
        <w:rPr>
          <w:noProof/>
        </w:rPr>
        <w:fldChar w:fldCharType="separate"/>
      </w:r>
      <w:r w:rsidR="00E20C25">
        <w:rPr>
          <w:noProof/>
        </w:rPr>
        <w:t>71</w:t>
      </w:r>
      <w:r>
        <w:rPr>
          <w:noProof/>
        </w:rPr>
        <w:fldChar w:fldCharType="end"/>
      </w:r>
    </w:p>
    <w:p w14:paraId="004EA688" w14:textId="659DE0D7" w:rsidR="00352C16" w:rsidRDefault="00352C16">
      <w:pPr>
        <w:pStyle w:val="TM1"/>
        <w:rPr>
          <w:rFonts w:eastAsiaTheme="minorEastAsia"/>
          <w:noProof/>
          <w:lang w:eastAsia="fr-CA"/>
        </w:rPr>
      </w:pPr>
      <w:r w:rsidRPr="008147E1">
        <w:rPr>
          <w:rFonts w:ascii="Times New Roman" w:hAnsi="Times New Roman" w:cs="Times New Roman"/>
          <w:b/>
          <w:bCs/>
          <w:noProof/>
        </w:rPr>
        <w:t>ANNEXE F -</w:t>
      </w:r>
      <w:r>
        <w:rPr>
          <w:rFonts w:eastAsiaTheme="minorEastAsia"/>
          <w:noProof/>
          <w:lang w:eastAsia="fr-CA"/>
        </w:rPr>
        <w:tab/>
      </w:r>
      <w:r w:rsidRPr="008147E1">
        <w:rPr>
          <w:rFonts w:ascii="Times New Roman" w:hAnsi="Times New Roman" w:cs="Times New Roman"/>
          <w:b/>
          <w:bCs/>
          <w:noProof/>
        </w:rPr>
        <w:t>FORMULAIRE D’INSCRIPTION DES BÉNÉVOLES</w:t>
      </w:r>
      <w:r>
        <w:rPr>
          <w:noProof/>
        </w:rPr>
        <w:tab/>
      </w:r>
      <w:r>
        <w:rPr>
          <w:noProof/>
        </w:rPr>
        <w:fldChar w:fldCharType="begin"/>
      </w:r>
      <w:r>
        <w:rPr>
          <w:noProof/>
        </w:rPr>
        <w:instrText xml:space="preserve"> PAGEREF _Toc194383866 \h </w:instrText>
      </w:r>
      <w:r>
        <w:rPr>
          <w:noProof/>
        </w:rPr>
      </w:r>
      <w:r>
        <w:rPr>
          <w:noProof/>
        </w:rPr>
        <w:fldChar w:fldCharType="separate"/>
      </w:r>
      <w:r w:rsidR="00E20C25">
        <w:rPr>
          <w:noProof/>
        </w:rPr>
        <w:t>73</w:t>
      </w:r>
      <w:r>
        <w:rPr>
          <w:noProof/>
        </w:rPr>
        <w:fldChar w:fldCharType="end"/>
      </w:r>
    </w:p>
    <w:p w14:paraId="6457504C" w14:textId="26CF1005" w:rsidR="00352C16" w:rsidRDefault="00352C16">
      <w:pPr>
        <w:pStyle w:val="TM1"/>
        <w:rPr>
          <w:rFonts w:eastAsiaTheme="minorEastAsia"/>
          <w:noProof/>
          <w:lang w:eastAsia="fr-CA"/>
        </w:rPr>
      </w:pPr>
      <w:r w:rsidRPr="008147E1">
        <w:rPr>
          <w:rFonts w:ascii="Times New Roman" w:hAnsi="Times New Roman" w:cs="Times New Roman"/>
          <w:b/>
          <w:bCs/>
          <w:noProof/>
        </w:rPr>
        <w:t>ANNEXE G -</w:t>
      </w:r>
      <w:r>
        <w:rPr>
          <w:rFonts w:eastAsiaTheme="minorEastAsia"/>
          <w:noProof/>
          <w:lang w:eastAsia="fr-CA"/>
        </w:rPr>
        <w:tab/>
      </w:r>
      <w:r w:rsidRPr="008147E1">
        <w:rPr>
          <w:rFonts w:ascii="Times New Roman" w:hAnsi="Times New Roman" w:cs="Times New Roman"/>
          <w:b/>
          <w:bCs/>
          <w:noProof/>
        </w:rPr>
        <w:t>PROBLÉMATIQUES D’IMPLANTATION DE GOTOUCAN AU 2025-04-01</w:t>
      </w:r>
      <w:r>
        <w:rPr>
          <w:noProof/>
        </w:rPr>
        <w:tab/>
      </w:r>
      <w:r>
        <w:rPr>
          <w:noProof/>
        </w:rPr>
        <w:fldChar w:fldCharType="begin"/>
      </w:r>
      <w:r>
        <w:rPr>
          <w:noProof/>
        </w:rPr>
        <w:instrText xml:space="preserve"> PAGEREF _Toc194383867 \h </w:instrText>
      </w:r>
      <w:r>
        <w:rPr>
          <w:noProof/>
        </w:rPr>
      </w:r>
      <w:r>
        <w:rPr>
          <w:noProof/>
        </w:rPr>
        <w:fldChar w:fldCharType="separate"/>
      </w:r>
      <w:r w:rsidR="00E20C25">
        <w:rPr>
          <w:noProof/>
        </w:rPr>
        <w:t>75</w:t>
      </w:r>
      <w:r>
        <w:rPr>
          <w:noProof/>
        </w:rPr>
        <w:fldChar w:fldCharType="end"/>
      </w:r>
    </w:p>
    <w:p w14:paraId="04B069DA" w14:textId="3B1EE47B" w:rsidR="00352C16" w:rsidRDefault="00352C16">
      <w:pPr>
        <w:pStyle w:val="TM2"/>
        <w:rPr>
          <w:rFonts w:eastAsiaTheme="minorEastAsia"/>
          <w:noProof/>
          <w:lang w:eastAsia="fr-CA"/>
        </w:rPr>
      </w:pPr>
      <w:r w:rsidRPr="008147E1">
        <w:rPr>
          <w:rFonts w:ascii="Times New Roman" w:hAnsi="Times New Roman" w:cs="Times New Roman"/>
          <w:b/>
          <w:bCs/>
          <w:noProof/>
        </w:rPr>
        <w:t>G.1.</w:t>
      </w:r>
      <w:r>
        <w:rPr>
          <w:rFonts w:eastAsiaTheme="minorEastAsia"/>
          <w:noProof/>
          <w:lang w:eastAsia="fr-CA"/>
        </w:rPr>
        <w:tab/>
      </w:r>
      <w:r w:rsidRPr="008147E1">
        <w:rPr>
          <w:rFonts w:ascii="Times New Roman" w:hAnsi="Times New Roman" w:cs="Times New Roman"/>
          <w:b/>
          <w:bCs/>
          <w:noProof/>
        </w:rPr>
        <w:t>Travaux réalisés</w:t>
      </w:r>
      <w:r>
        <w:rPr>
          <w:noProof/>
        </w:rPr>
        <w:tab/>
      </w:r>
      <w:r>
        <w:rPr>
          <w:noProof/>
        </w:rPr>
        <w:fldChar w:fldCharType="begin"/>
      </w:r>
      <w:r>
        <w:rPr>
          <w:noProof/>
        </w:rPr>
        <w:instrText xml:space="preserve"> PAGEREF _Toc194383868 \h </w:instrText>
      </w:r>
      <w:r>
        <w:rPr>
          <w:noProof/>
        </w:rPr>
      </w:r>
      <w:r>
        <w:rPr>
          <w:noProof/>
        </w:rPr>
        <w:fldChar w:fldCharType="separate"/>
      </w:r>
      <w:r w:rsidR="00E20C25">
        <w:rPr>
          <w:noProof/>
        </w:rPr>
        <w:t>75</w:t>
      </w:r>
      <w:r>
        <w:rPr>
          <w:noProof/>
        </w:rPr>
        <w:fldChar w:fldCharType="end"/>
      </w:r>
    </w:p>
    <w:p w14:paraId="7ED983D1" w14:textId="6DA6AAAA" w:rsidR="00352C16" w:rsidRDefault="00352C16">
      <w:pPr>
        <w:pStyle w:val="TM2"/>
        <w:rPr>
          <w:rFonts w:eastAsiaTheme="minorEastAsia"/>
          <w:noProof/>
          <w:lang w:eastAsia="fr-CA"/>
        </w:rPr>
      </w:pPr>
      <w:r w:rsidRPr="008147E1">
        <w:rPr>
          <w:rFonts w:ascii="Times New Roman" w:hAnsi="Times New Roman" w:cs="Times New Roman"/>
          <w:b/>
          <w:bCs/>
          <w:noProof/>
        </w:rPr>
        <w:t>G.2.</w:t>
      </w:r>
      <w:r>
        <w:rPr>
          <w:rFonts w:eastAsiaTheme="minorEastAsia"/>
          <w:noProof/>
          <w:lang w:eastAsia="fr-CA"/>
        </w:rPr>
        <w:tab/>
      </w:r>
      <w:r w:rsidRPr="008147E1">
        <w:rPr>
          <w:rFonts w:ascii="Times New Roman" w:hAnsi="Times New Roman" w:cs="Times New Roman"/>
          <w:b/>
          <w:bCs/>
          <w:noProof/>
        </w:rPr>
        <w:t>Suivi des tâches d’implantation GoToucan</w:t>
      </w:r>
      <w:r>
        <w:rPr>
          <w:noProof/>
        </w:rPr>
        <w:tab/>
      </w:r>
      <w:r>
        <w:rPr>
          <w:noProof/>
        </w:rPr>
        <w:fldChar w:fldCharType="begin"/>
      </w:r>
      <w:r>
        <w:rPr>
          <w:noProof/>
        </w:rPr>
        <w:instrText xml:space="preserve"> PAGEREF _Toc194383869 \h </w:instrText>
      </w:r>
      <w:r>
        <w:rPr>
          <w:noProof/>
        </w:rPr>
      </w:r>
      <w:r>
        <w:rPr>
          <w:noProof/>
        </w:rPr>
        <w:fldChar w:fldCharType="separate"/>
      </w:r>
      <w:r w:rsidR="00E20C25">
        <w:rPr>
          <w:noProof/>
        </w:rPr>
        <w:t>75</w:t>
      </w:r>
      <w:r>
        <w:rPr>
          <w:noProof/>
        </w:rPr>
        <w:fldChar w:fldCharType="end"/>
      </w:r>
    </w:p>
    <w:p w14:paraId="79A2EEE5" w14:textId="22CD942D" w:rsidR="00352C16" w:rsidRDefault="00352C16">
      <w:pPr>
        <w:pStyle w:val="TM3"/>
        <w:rPr>
          <w:rFonts w:eastAsiaTheme="minorEastAsia"/>
          <w:noProof/>
          <w:lang w:eastAsia="fr-CA"/>
        </w:rPr>
      </w:pPr>
      <w:r w:rsidRPr="008147E1">
        <w:rPr>
          <w:rFonts w:ascii="Times New Roman" w:hAnsi="Times New Roman" w:cs="Times New Roman"/>
          <w:b/>
          <w:bCs/>
          <w:noProof/>
        </w:rPr>
        <w:t>G.2.1</w:t>
      </w:r>
      <w:r>
        <w:rPr>
          <w:rFonts w:eastAsiaTheme="minorEastAsia"/>
          <w:noProof/>
          <w:lang w:eastAsia="fr-CA"/>
        </w:rPr>
        <w:tab/>
      </w:r>
      <w:r w:rsidRPr="008147E1">
        <w:rPr>
          <w:rFonts w:ascii="Times New Roman" w:hAnsi="Times New Roman" w:cs="Times New Roman"/>
          <w:b/>
          <w:bCs/>
          <w:noProof/>
        </w:rPr>
        <w:t>Pour le personnel (fin : mars 2025)</w:t>
      </w:r>
      <w:r>
        <w:rPr>
          <w:noProof/>
        </w:rPr>
        <w:tab/>
      </w:r>
      <w:r>
        <w:rPr>
          <w:noProof/>
        </w:rPr>
        <w:fldChar w:fldCharType="begin"/>
      </w:r>
      <w:r>
        <w:rPr>
          <w:noProof/>
        </w:rPr>
        <w:instrText xml:space="preserve"> PAGEREF _Toc194383870 \h </w:instrText>
      </w:r>
      <w:r>
        <w:rPr>
          <w:noProof/>
        </w:rPr>
      </w:r>
      <w:r>
        <w:rPr>
          <w:noProof/>
        </w:rPr>
        <w:fldChar w:fldCharType="separate"/>
      </w:r>
      <w:r w:rsidR="00E20C25">
        <w:rPr>
          <w:noProof/>
        </w:rPr>
        <w:t>75</w:t>
      </w:r>
      <w:r>
        <w:rPr>
          <w:noProof/>
        </w:rPr>
        <w:fldChar w:fldCharType="end"/>
      </w:r>
    </w:p>
    <w:p w14:paraId="7AB3BEB3" w14:textId="5A1A0C8A" w:rsidR="00352C16" w:rsidRDefault="00352C16">
      <w:pPr>
        <w:pStyle w:val="TM3"/>
        <w:rPr>
          <w:rFonts w:eastAsiaTheme="minorEastAsia"/>
          <w:noProof/>
          <w:lang w:eastAsia="fr-CA"/>
        </w:rPr>
      </w:pPr>
      <w:r w:rsidRPr="008147E1">
        <w:rPr>
          <w:rFonts w:ascii="Times New Roman" w:hAnsi="Times New Roman" w:cs="Times New Roman"/>
          <w:b/>
          <w:bCs/>
          <w:noProof/>
        </w:rPr>
        <w:t>G.2.2</w:t>
      </w:r>
      <w:r>
        <w:rPr>
          <w:rFonts w:eastAsiaTheme="minorEastAsia"/>
          <w:noProof/>
          <w:lang w:eastAsia="fr-CA"/>
        </w:rPr>
        <w:tab/>
      </w:r>
      <w:r w:rsidRPr="008147E1">
        <w:rPr>
          <w:rFonts w:ascii="Times New Roman" w:hAnsi="Times New Roman" w:cs="Times New Roman"/>
          <w:b/>
          <w:bCs/>
          <w:noProof/>
        </w:rPr>
        <w:t>Pour les membres du CA (fin : mars 2025)</w:t>
      </w:r>
      <w:r>
        <w:rPr>
          <w:noProof/>
        </w:rPr>
        <w:tab/>
      </w:r>
      <w:r>
        <w:rPr>
          <w:noProof/>
        </w:rPr>
        <w:fldChar w:fldCharType="begin"/>
      </w:r>
      <w:r>
        <w:rPr>
          <w:noProof/>
        </w:rPr>
        <w:instrText xml:space="preserve"> PAGEREF _Toc194383871 \h </w:instrText>
      </w:r>
      <w:r>
        <w:rPr>
          <w:noProof/>
        </w:rPr>
      </w:r>
      <w:r>
        <w:rPr>
          <w:noProof/>
        </w:rPr>
        <w:fldChar w:fldCharType="separate"/>
      </w:r>
      <w:r w:rsidR="00E20C25">
        <w:rPr>
          <w:noProof/>
        </w:rPr>
        <w:t>75</w:t>
      </w:r>
      <w:r>
        <w:rPr>
          <w:noProof/>
        </w:rPr>
        <w:fldChar w:fldCharType="end"/>
      </w:r>
    </w:p>
    <w:p w14:paraId="5CA7CE70" w14:textId="5DCDB839" w:rsidR="00352C16" w:rsidRDefault="00352C16">
      <w:pPr>
        <w:pStyle w:val="TM3"/>
        <w:rPr>
          <w:rFonts w:eastAsiaTheme="minorEastAsia"/>
          <w:noProof/>
          <w:lang w:eastAsia="fr-CA"/>
        </w:rPr>
      </w:pPr>
      <w:r w:rsidRPr="008147E1">
        <w:rPr>
          <w:rFonts w:ascii="Times New Roman" w:hAnsi="Times New Roman" w:cs="Times New Roman"/>
          <w:b/>
          <w:bCs/>
          <w:noProof/>
        </w:rPr>
        <w:t>G.2.3</w:t>
      </w:r>
      <w:r>
        <w:rPr>
          <w:rFonts w:eastAsiaTheme="minorEastAsia"/>
          <w:noProof/>
          <w:lang w:eastAsia="fr-CA"/>
        </w:rPr>
        <w:tab/>
      </w:r>
      <w:r w:rsidRPr="008147E1">
        <w:rPr>
          <w:rFonts w:ascii="Times New Roman" w:hAnsi="Times New Roman" w:cs="Times New Roman"/>
          <w:b/>
          <w:bCs/>
          <w:noProof/>
        </w:rPr>
        <w:t>Pour le renouvellement des cartes de membre (en cours)</w:t>
      </w:r>
      <w:r>
        <w:rPr>
          <w:noProof/>
        </w:rPr>
        <w:tab/>
      </w:r>
      <w:r>
        <w:rPr>
          <w:noProof/>
        </w:rPr>
        <w:fldChar w:fldCharType="begin"/>
      </w:r>
      <w:r>
        <w:rPr>
          <w:noProof/>
        </w:rPr>
        <w:instrText xml:space="preserve"> PAGEREF _Toc194383872 \h </w:instrText>
      </w:r>
      <w:r>
        <w:rPr>
          <w:noProof/>
        </w:rPr>
      </w:r>
      <w:r>
        <w:rPr>
          <w:noProof/>
        </w:rPr>
        <w:fldChar w:fldCharType="separate"/>
      </w:r>
      <w:r w:rsidR="00E20C25">
        <w:rPr>
          <w:noProof/>
        </w:rPr>
        <w:t>75</w:t>
      </w:r>
      <w:r>
        <w:rPr>
          <w:noProof/>
        </w:rPr>
        <w:fldChar w:fldCharType="end"/>
      </w:r>
    </w:p>
    <w:p w14:paraId="2CA790CE" w14:textId="6F7868E1" w:rsidR="00352C16" w:rsidRDefault="00352C16">
      <w:pPr>
        <w:pStyle w:val="TM3"/>
        <w:rPr>
          <w:rFonts w:eastAsiaTheme="minorEastAsia"/>
          <w:noProof/>
          <w:lang w:eastAsia="fr-CA"/>
        </w:rPr>
      </w:pPr>
      <w:r w:rsidRPr="008147E1">
        <w:rPr>
          <w:rFonts w:ascii="Times New Roman" w:hAnsi="Times New Roman" w:cs="Times New Roman"/>
          <w:b/>
          <w:bCs/>
          <w:noProof/>
        </w:rPr>
        <w:t>G.2.4</w:t>
      </w:r>
      <w:r>
        <w:rPr>
          <w:rFonts w:eastAsiaTheme="minorEastAsia"/>
          <w:noProof/>
          <w:lang w:eastAsia="fr-CA"/>
        </w:rPr>
        <w:tab/>
      </w:r>
      <w:r w:rsidRPr="008147E1">
        <w:rPr>
          <w:rFonts w:ascii="Times New Roman" w:hAnsi="Times New Roman" w:cs="Times New Roman"/>
          <w:b/>
          <w:bCs/>
          <w:noProof/>
        </w:rPr>
        <w:t>Pour les distributions alimentaires (en cours)</w:t>
      </w:r>
      <w:r>
        <w:rPr>
          <w:noProof/>
        </w:rPr>
        <w:tab/>
      </w:r>
      <w:r>
        <w:rPr>
          <w:noProof/>
        </w:rPr>
        <w:fldChar w:fldCharType="begin"/>
      </w:r>
      <w:r>
        <w:rPr>
          <w:noProof/>
        </w:rPr>
        <w:instrText xml:space="preserve"> PAGEREF _Toc194383873 \h </w:instrText>
      </w:r>
      <w:r>
        <w:rPr>
          <w:noProof/>
        </w:rPr>
      </w:r>
      <w:r>
        <w:rPr>
          <w:noProof/>
        </w:rPr>
        <w:fldChar w:fldCharType="separate"/>
      </w:r>
      <w:r w:rsidR="00E20C25">
        <w:rPr>
          <w:noProof/>
        </w:rPr>
        <w:t>75</w:t>
      </w:r>
      <w:r>
        <w:rPr>
          <w:noProof/>
        </w:rPr>
        <w:fldChar w:fldCharType="end"/>
      </w:r>
    </w:p>
    <w:p w14:paraId="336AFAD0" w14:textId="6C96B304" w:rsidR="00352C16" w:rsidRDefault="00352C16">
      <w:pPr>
        <w:pStyle w:val="TM3"/>
        <w:rPr>
          <w:rFonts w:eastAsiaTheme="minorEastAsia"/>
          <w:noProof/>
          <w:lang w:eastAsia="fr-CA"/>
        </w:rPr>
      </w:pPr>
      <w:r w:rsidRPr="008147E1">
        <w:rPr>
          <w:rFonts w:ascii="Times New Roman" w:hAnsi="Times New Roman" w:cs="Times New Roman"/>
          <w:b/>
          <w:bCs/>
          <w:noProof/>
        </w:rPr>
        <w:t>G.2.5</w:t>
      </w:r>
      <w:r>
        <w:rPr>
          <w:rFonts w:eastAsiaTheme="minorEastAsia"/>
          <w:noProof/>
          <w:lang w:eastAsia="fr-CA"/>
        </w:rPr>
        <w:tab/>
      </w:r>
      <w:r w:rsidRPr="008147E1">
        <w:rPr>
          <w:rFonts w:ascii="Times New Roman" w:hAnsi="Times New Roman" w:cs="Times New Roman"/>
          <w:b/>
          <w:bCs/>
          <w:noProof/>
        </w:rPr>
        <w:t>Pour le suivi des cuisines collectives (fin : 28 février 2025)</w:t>
      </w:r>
      <w:r>
        <w:rPr>
          <w:noProof/>
        </w:rPr>
        <w:tab/>
      </w:r>
      <w:r>
        <w:rPr>
          <w:noProof/>
        </w:rPr>
        <w:fldChar w:fldCharType="begin"/>
      </w:r>
      <w:r>
        <w:rPr>
          <w:noProof/>
        </w:rPr>
        <w:instrText xml:space="preserve"> PAGEREF _Toc194383874 \h </w:instrText>
      </w:r>
      <w:r>
        <w:rPr>
          <w:noProof/>
        </w:rPr>
      </w:r>
      <w:r>
        <w:rPr>
          <w:noProof/>
        </w:rPr>
        <w:fldChar w:fldCharType="separate"/>
      </w:r>
      <w:r w:rsidR="00E20C25">
        <w:rPr>
          <w:noProof/>
        </w:rPr>
        <w:t>76</w:t>
      </w:r>
      <w:r>
        <w:rPr>
          <w:noProof/>
        </w:rPr>
        <w:fldChar w:fldCharType="end"/>
      </w:r>
    </w:p>
    <w:p w14:paraId="2A24DE72" w14:textId="04A52606" w:rsidR="00352C16" w:rsidRDefault="00352C16">
      <w:pPr>
        <w:pStyle w:val="TM3"/>
        <w:rPr>
          <w:rFonts w:eastAsiaTheme="minorEastAsia"/>
          <w:noProof/>
          <w:lang w:eastAsia="fr-CA"/>
        </w:rPr>
      </w:pPr>
      <w:r w:rsidRPr="008147E1">
        <w:rPr>
          <w:rFonts w:ascii="Times New Roman" w:hAnsi="Times New Roman" w:cs="Times New Roman"/>
          <w:b/>
          <w:bCs/>
          <w:noProof/>
        </w:rPr>
        <w:t>G.2.6</w:t>
      </w:r>
      <w:r>
        <w:rPr>
          <w:rFonts w:eastAsiaTheme="minorEastAsia"/>
          <w:noProof/>
          <w:lang w:eastAsia="fr-CA"/>
        </w:rPr>
        <w:tab/>
      </w:r>
      <w:r w:rsidRPr="008147E1">
        <w:rPr>
          <w:rFonts w:ascii="Times New Roman" w:hAnsi="Times New Roman" w:cs="Times New Roman"/>
          <w:b/>
          <w:bCs/>
          <w:noProof/>
        </w:rPr>
        <w:t>Pour la halte-garderie (fin : mi-mars 2025)</w:t>
      </w:r>
      <w:r>
        <w:rPr>
          <w:noProof/>
        </w:rPr>
        <w:tab/>
      </w:r>
      <w:r>
        <w:rPr>
          <w:noProof/>
        </w:rPr>
        <w:fldChar w:fldCharType="begin"/>
      </w:r>
      <w:r>
        <w:rPr>
          <w:noProof/>
        </w:rPr>
        <w:instrText xml:space="preserve"> PAGEREF _Toc194383875 \h </w:instrText>
      </w:r>
      <w:r>
        <w:rPr>
          <w:noProof/>
        </w:rPr>
      </w:r>
      <w:r>
        <w:rPr>
          <w:noProof/>
        </w:rPr>
        <w:fldChar w:fldCharType="separate"/>
      </w:r>
      <w:r w:rsidR="00E20C25">
        <w:rPr>
          <w:noProof/>
        </w:rPr>
        <w:t>76</w:t>
      </w:r>
      <w:r>
        <w:rPr>
          <w:noProof/>
        </w:rPr>
        <w:fldChar w:fldCharType="end"/>
      </w:r>
    </w:p>
    <w:p w14:paraId="63768FEE" w14:textId="61995D49" w:rsidR="00352C16" w:rsidRDefault="00352C16">
      <w:pPr>
        <w:pStyle w:val="TM3"/>
        <w:rPr>
          <w:rFonts w:eastAsiaTheme="minorEastAsia"/>
          <w:noProof/>
          <w:lang w:eastAsia="fr-CA"/>
        </w:rPr>
      </w:pPr>
      <w:r w:rsidRPr="008147E1">
        <w:rPr>
          <w:rFonts w:ascii="Times New Roman" w:hAnsi="Times New Roman" w:cs="Times New Roman"/>
          <w:b/>
          <w:bCs/>
          <w:noProof/>
        </w:rPr>
        <w:t>G.2.7</w:t>
      </w:r>
      <w:r>
        <w:rPr>
          <w:rFonts w:eastAsiaTheme="minorEastAsia"/>
          <w:noProof/>
          <w:lang w:eastAsia="fr-CA"/>
        </w:rPr>
        <w:tab/>
      </w:r>
      <w:r w:rsidRPr="008147E1">
        <w:rPr>
          <w:rFonts w:ascii="Times New Roman" w:hAnsi="Times New Roman" w:cs="Times New Roman"/>
          <w:b/>
          <w:bCs/>
          <w:noProof/>
        </w:rPr>
        <w:t>Pour le suivi des bénévoles (fin : 28 février 2025)</w:t>
      </w:r>
      <w:r>
        <w:rPr>
          <w:noProof/>
        </w:rPr>
        <w:tab/>
      </w:r>
      <w:r>
        <w:rPr>
          <w:noProof/>
        </w:rPr>
        <w:fldChar w:fldCharType="begin"/>
      </w:r>
      <w:r>
        <w:rPr>
          <w:noProof/>
        </w:rPr>
        <w:instrText xml:space="preserve"> PAGEREF _Toc194383876 \h </w:instrText>
      </w:r>
      <w:r>
        <w:rPr>
          <w:noProof/>
        </w:rPr>
      </w:r>
      <w:r>
        <w:rPr>
          <w:noProof/>
        </w:rPr>
        <w:fldChar w:fldCharType="separate"/>
      </w:r>
      <w:r w:rsidR="00E20C25">
        <w:rPr>
          <w:noProof/>
        </w:rPr>
        <w:t>76</w:t>
      </w:r>
      <w:r>
        <w:rPr>
          <w:noProof/>
        </w:rPr>
        <w:fldChar w:fldCharType="end"/>
      </w:r>
    </w:p>
    <w:p w14:paraId="567C9977" w14:textId="3CB09559" w:rsidR="00352C16" w:rsidRDefault="00352C16">
      <w:pPr>
        <w:pStyle w:val="TM3"/>
        <w:rPr>
          <w:rFonts w:eastAsiaTheme="minorEastAsia"/>
          <w:noProof/>
          <w:lang w:eastAsia="fr-CA"/>
        </w:rPr>
      </w:pPr>
      <w:r w:rsidRPr="008147E1">
        <w:rPr>
          <w:rFonts w:ascii="Times New Roman" w:hAnsi="Times New Roman" w:cs="Times New Roman"/>
          <w:b/>
          <w:bCs/>
          <w:noProof/>
        </w:rPr>
        <w:t>G.2.8</w:t>
      </w:r>
      <w:r>
        <w:rPr>
          <w:rFonts w:eastAsiaTheme="minorEastAsia"/>
          <w:noProof/>
          <w:lang w:eastAsia="fr-CA"/>
        </w:rPr>
        <w:tab/>
      </w:r>
      <w:r w:rsidRPr="008147E1">
        <w:rPr>
          <w:rFonts w:ascii="Times New Roman" w:hAnsi="Times New Roman" w:cs="Times New Roman"/>
          <w:b/>
          <w:bCs/>
          <w:noProof/>
        </w:rPr>
        <w:t>Pour les rapports GoToucan (fin : avril 2025)</w:t>
      </w:r>
      <w:r>
        <w:rPr>
          <w:noProof/>
        </w:rPr>
        <w:tab/>
      </w:r>
      <w:r>
        <w:rPr>
          <w:noProof/>
        </w:rPr>
        <w:fldChar w:fldCharType="begin"/>
      </w:r>
      <w:r>
        <w:rPr>
          <w:noProof/>
        </w:rPr>
        <w:instrText xml:space="preserve"> PAGEREF _Toc194383877 \h </w:instrText>
      </w:r>
      <w:r>
        <w:rPr>
          <w:noProof/>
        </w:rPr>
      </w:r>
      <w:r>
        <w:rPr>
          <w:noProof/>
        </w:rPr>
        <w:fldChar w:fldCharType="separate"/>
      </w:r>
      <w:r w:rsidR="00E20C25">
        <w:rPr>
          <w:noProof/>
        </w:rPr>
        <w:t>76</w:t>
      </w:r>
      <w:r>
        <w:rPr>
          <w:noProof/>
        </w:rPr>
        <w:fldChar w:fldCharType="end"/>
      </w:r>
    </w:p>
    <w:p w14:paraId="05185BAD" w14:textId="0554628F" w:rsidR="00352C16" w:rsidRDefault="00352C16">
      <w:pPr>
        <w:pStyle w:val="TM3"/>
        <w:rPr>
          <w:rFonts w:eastAsiaTheme="minorEastAsia"/>
          <w:noProof/>
          <w:lang w:eastAsia="fr-CA"/>
        </w:rPr>
      </w:pPr>
      <w:r w:rsidRPr="008147E1">
        <w:rPr>
          <w:rFonts w:ascii="Times New Roman" w:hAnsi="Times New Roman" w:cs="Times New Roman"/>
          <w:b/>
          <w:bCs/>
          <w:noProof/>
        </w:rPr>
        <w:t>G.2.9</w:t>
      </w:r>
      <w:r>
        <w:rPr>
          <w:rFonts w:eastAsiaTheme="minorEastAsia"/>
          <w:noProof/>
          <w:lang w:eastAsia="fr-CA"/>
        </w:rPr>
        <w:tab/>
      </w:r>
      <w:r w:rsidRPr="008147E1">
        <w:rPr>
          <w:rFonts w:ascii="Times New Roman" w:hAnsi="Times New Roman" w:cs="Times New Roman"/>
          <w:b/>
          <w:bCs/>
          <w:noProof/>
        </w:rPr>
        <w:t>Pour les statistiques et le tableau de bord de la dg (fin : à planifier)</w:t>
      </w:r>
      <w:r>
        <w:rPr>
          <w:noProof/>
        </w:rPr>
        <w:tab/>
      </w:r>
      <w:r>
        <w:rPr>
          <w:noProof/>
        </w:rPr>
        <w:fldChar w:fldCharType="begin"/>
      </w:r>
      <w:r>
        <w:rPr>
          <w:noProof/>
        </w:rPr>
        <w:instrText xml:space="preserve"> PAGEREF _Toc194383878 \h </w:instrText>
      </w:r>
      <w:r>
        <w:rPr>
          <w:noProof/>
        </w:rPr>
      </w:r>
      <w:r>
        <w:rPr>
          <w:noProof/>
        </w:rPr>
        <w:fldChar w:fldCharType="separate"/>
      </w:r>
      <w:r w:rsidR="00E20C25">
        <w:rPr>
          <w:noProof/>
        </w:rPr>
        <w:t>76</w:t>
      </w:r>
      <w:r>
        <w:rPr>
          <w:noProof/>
        </w:rPr>
        <w:fldChar w:fldCharType="end"/>
      </w:r>
    </w:p>
    <w:p w14:paraId="1281AF7A" w14:textId="20465ECF" w:rsidR="00352C16" w:rsidRDefault="00352C16">
      <w:pPr>
        <w:pStyle w:val="TM2"/>
        <w:rPr>
          <w:rFonts w:eastAsiaTheme="minorEastAsia"/>
          <w:noProof/>
          <w:lang w:eastAsia="fr-CA"/>
        </w:rPr>
      </w:pPr>
      <w:r w:rsidRPr="008147E1">
        <w:rPr>
          <w:rFonts w:ascii="Times New Roman" w:hAnsi="Times New Roman" w:cs="Times New Roman"/>
          <w:b/>
          <w:bCs/>
          <w:noProof/>
        </w:rPr>
        <w:t>G.3.</w:t>
      </w:r>
      <w:r>
        <w:rPr>
          <w:rFonts w:eastAsiaTheme="minorEastAsia"/>
          <w:noProof/>
          <w:lang w:eastAsia="fr-CA"/>
        </w:rPr>
        <w:tab/>
      </w:r>
      <w:r w:rsidRPr="008147E1">
        <w:rPr>
          <w:rFonts w:ascii="Times New Roman" w:hAnsi="Times New Roman" w:cs="Times New Roman"/>
          <w:b/>
          <w:bCs/>
          <w:noProof/>
        </w:rPr>
        <w:t>Changements globaux effectués dans GoToucan (2025-04-01)</w:t>
      </w:r>
      <w:r>
        <w:rPr>
          <w:noProof/>
        </w:rPr>
        <w:tab/>
      </w:r>
      <w:r>
        <w:rPr>
          <w:noProof/>
        </w:rPr>
        <w:fldChar w:fldCharType="begin"/>
      </w:r>
      <w:r>
        <w:rPr>
          <w:noProof/>
        </w:rPr>
        <w:instrText xml:space="preserve"> PAGEREF _Toc194383879 \h </w:instrText>
      </w:r>
      <w:r>
        <w:rPr>
          <w:noProof/>
        </w:rPr>
      </w:r>
      <w:r>
        <w:rPr>
          <w:noProof/>
        </w:rPr>
        <w:fldChar w:fldCharType="separate"/>
      </w:r>
      <w:r w:rsidR="00E20C25">
        <w:rPr>
          <w:noProof/>
        </w:rPr>
        <w:t>77</w:t>
      </w:r>
      <w:r>
        <w:rPr>
          <w:noProof/>
        </w:rPr>
        <w:fldChar w:fldCharType="end"/>
      </w:r>
    </w:p>
    <w:p w14:paraId="14359492" w14:textId="64715F58" w:rsidR="00352C16" w:rsidRDefault="00352C16">
      <w:pPr>
        <w:pStyle w:val="TM2"/>
        <w:rPr>
          <w:rFonts w:eastAsiaTheme="minorEastAsia"/>
          <w:noProof/>
          <w:lang w:eastAsia="fr-CA"/>
        </w:rPr>
      </w:pPr>
      <w:r w:rsidRPr="008147E1">
        <w:rPr>
          <w:rFonts w:ascii="Times New Roman" w:hAnsi="Times New Roman" w:cs="Times New Roman"/>
          <w:b/>
          <w:bCs/>
          <w:noProof/>
        </w:rPr>
        <w:t>G.4.</w:t>
      </w:r>
      <w:r>
        <w:rPr>
          <w:rFonts w:eastAsiaTheme="minorEastAsia"/>
          <w:noProof/>
          <w:lang w:eastAsia="fr-CA"/>
        </w:rPr>
        <w:tab/>
      </w:r>
      <w:r w:rsidRPr="008147E1">
        <w:rPr>
          <w:rFonts w:ascii="Times New Roman" w:hAnsi="Times New Roman" w:cs="Times New Roman"/>
          <w:b/>
          <w:bCs/>
          <w:noProof/>
        </w:rPr>
        <w:t>Bogues à corriger et nouveautés à venir</w:t>
      </w:r>
      <w:r>
        <w:rPr>
          <w:noProof/>
        </w:rPr>
        <w:tab/>
      </w:r>
      <w:r>
        <w:rPr>
          <w:noProof/>
        </w:rPr>
        <w:fldChar w:fldCharType="begin"/>
      </w:r>
      <w:r>
        <w:rPr>
          <w:noProof/>
        </w:rPr>
        <w:instrText xml:space="preserve"> PAGEREF _Toc194383880 \h </w:instrText>
      </w:r>
      <w:r>
        <w:rPr>
          <w:noProof/>
        </w:rPr>
      </w:r>
      <w:r>
        <w:rPr>
          <w:noProof/>
        </w:rPr>
        <w:fldChar w:fldCharType="separate"/>
      </w:r>
      <w:r w:rsidR="00E20C25">
        <w:rPr>
          <w:noProof/>
        </w:rPr>
        <w:t>77</w:t>
      </w:r>
      <w:r>
        <w:rPr>
          <w:noProof/>
        </w:rPr>
        <w:fldChar w:fldCharType="end"/>
      </w:r>
    </w:p>
    <w:p w14:paraId="66914FD2" w14:textId="46174517" w:rsidR="00352C16" w:rsidRDefault="00352C16">
      <w:pPr>
        <w:pStyle w:val="TM2"/>
        <w:rPr>
          <w:rFonts w:eastAsiaTheme="minorEastAsia"/>
          <w:noProof/>
          <w:lang w:eastAsia="fr-CA"/>
        </w:rPr>
      </w:pPr>
      <w:r w:rsidRPr="008147E1">
        <w:rPr>
          <w:rFonts w:ascii="Times New Roman" w:hAnsi="Times New Roman" w:cs="Times New Roman"/>
          <w:b/>
          <w:bCs/>
          <w:noProof/>
        </w:rPr>
        <w:t>G.5.</w:t>
      </w:r>
      <w:r>
        <w:rPr>
          <w:rFonts w:eastAsiaTheme="minorEastAsia"/>
          <w:noProof/>
          <w:lang w:eastAsia="fr-CA"/>
        </w:rPr>
        <w:tab/>
      </w:r>
      <w:r w:rsidRPr="008147E1">
        <w:rPr>
          <w:rFonts w:ascii="Times New Roman" w:hAnsi="Times New Roman" w:cs="Times New Roman"/>
          <w:b/>
          <w:bCs/>
          <w:noProof/>
        </w:rPr>
        <w:t>Erreurs fréquentes de saisies constatées dans la bdd</w:t>
      </w:r>
      <w:r>
        <w:rPr>
          <w:noProof/>
        </w:rPr>
        <w:tab/>
      </w:r>
      <w:r>
        <w:rPr>
          <w:noProof/>
        </w:rPr>
        <w:fldChar w:fldCharType="begin"/>
      </w:r>
      <w:r>
        <w:rPr>
          <w:noProof/>
        </w:rPr>
        <w:instrText xml:space="preserve"> PAGEREF _Toc194383881 \h </w:instrText>
      </w:r>
      <w:r>
        <w:rPr>
          <w:noProof/>
        </w:rPr>
      </w:r>
      <w:r>
        <w:rPr>
          <w:noProof/>
        </w:rPr>
        <w:fldChar w:fldCharType="separate"/>
      </w:r>
      <w:r w:rsidR="00E20C25">
        <w:rPr>
          <w:noProof/>
        </w:rPr>
        <w:t>79</w:t>
      </w:r>
      <w:r>
        <w:rPr>
          <w:noProof/>
        </w:rPr>
        <w:fldChar w:fldCharType="end"/>
      </w:r>
    </w:p>
    <w:p w14:paraId="6FB020A0" w14:textId="0C449B6D" w:rsidR="00352C16" w:rsidRDefault="00352C16">
      <w:pPr>
        <w:pStyle w:val="TM3"/>
        <w:rPr>
          <w:rFonts w:eastAsiaTheme="minorEastAsia"/>
          <w:noProof/>
          <w:lang w:eastAsia="fr-CA"/>
        </w:rPr>
      </w:pPr>
      <w:r w:rsidRPr="008147E1">
        <w:rPr>
          <w:rFonts w:ascii="Times New Roman" w:hAnsi="Times New Roman" w:cs="Times New Roman"/>
          <w:b/>
          <w:bCs/>
          <w:noProof/>
        </w:rPr>
        <w:t>G.5.1.</w:t>
      </w:r>
      <w:r>
        <w:rPr>
          <w:rFonts w:eastAsiaTheme="minorEastAsia"/>
          <w:noProof/>
          <w:lang w:eastAsia="fr-CA"/>
        </w:rPr>
        <w:tab/>
      </w:r>
      <w:r w:rsidRPr="008147E1">
        <w:rPr>
          <w:rFonts w:ascii="Times New Roman" w:hAnsi="Times New Roman" w:cs="Times New Roman"/>
          <w:b/>
          <w:bCs/>
          <w:noProof/>
        </w:rPr>
        <w:t>Formulaires « Personne »</w:t>
      </w:r>
      <w:r>
        <w:rPr>
          <w:noProof/>
        </w:rPr>
        <w:tab/>
      </w:r>
      <w:r>
        <w:rPr>
          <w:noProof/>
        </w:rPr>
        <w:fldChar w:fldCharType="begin"/>
      </w:r>
      <w:r>
        <w:rPr>
          <w:noProof/>
        </w:rPr>
        <w:instrText xml:space="preserve"> PAGEREF _Toc194383882 \h </w:instrText>
      </w:r>
      <w:r>
        <w:rPr>
          <w:noProof/>
        </w:rPr>
      </w:r>
      <w:r>
        <w:rPr>
          <w:noProof/>
        </w:rPr>
        <w:fldChar w:fldCharType="separate"/>
      </w:r>
      <w:r w:rsidR="00E20C25">
        <w:rPr>
          <w:noProof/>
        </w:rPr>
        <w:t>79</w:t>
      </w:r>
      <w:r>
        <w:rPr>
          <w:noProof/>
        </w:rPr>
        <w:fldChar w:fldCharType="end"/>
      </w:r>
    </w:p>
    <w:p w14:paraId="52E08532" w14:textId="3207D986" w:rsidR="00352C16" w:rsidRDefault="00352C16">
      <w:pPr>
        <w:pStyle w:val="TM3"/>
        <w:rPr>
          <w:rFonts w:eastAsiaTheme="minorEastAsia"/>
          <w:noProof/>
          <w:lang w:eastAsia="fr-CA"/>
        </w:rPr>
      </w:pPr>
      <w:r w:rsidRPr="008147E1">
        <w:rPr>
          <w:rFonts w:ascii="Times New Roman" w:hAnsi="Times New Roman" w:cs="Times New Roman"/>
          <w:b/>
          <w:bCs/>
          <w:noProof/>
        </w:rPr>
        <w:lastRenderedPageBreak/>
        <w:t>G.5.2.</w:t>
      </w:r>
      <w:r>
        <w:rPr>
          <w:rFonts w:eastAsiaTheme="minorEastAsia"/>
          <w:noProof/>
          <w:lang w:eastAsia="fr-CA"/>
        </w:rPr>
        <w:tab/>
      </w:r>
      <w:r w:rsidRPr="008147E1">
        <w:rPr>
          <w:rFonts w:ascii="Times New Roman" w:hAnsi="Times New Roman" w:cs="Times New Roman"/>
          <w:b/>
          <w:bCs/>
          <w:noProof/>
        </w:rPr>
        <w:t>Formulaires « Ménage »</w:t>
      </w:r>
      <w:r>
        <w:rPr>
          <w:noProof/>
        </w:rPr>
        <w:tab/>
      </w:r>
      <w:r>
        <w:rPr>
          <w:noProof/>
        </w:rPr>
        <w:fldChar w:fldCharType="begin"/>
      </w:r>
      <w:r>
        <w:rPr>
          <w:noProof/>
        </w:rPr>
        <w:instrText xml:space="preserve"> PAGEREF _Toc194383883 \h </w:instrText>
      </w:r>
      <w:r>
        <w:rPr>
          <w:noProof/>
        </w:rPr>
      </w:r>
      <w:r>
        <w:rPr>
          <w:noProof/>
        </w:rPr>
        <w:fldChar w:fldCharType="separate"/>
      </w:r>
      <w:r w:rsidR="00E20C25">
        <w:rPr>
          <w:noProof/>
        </w:rPr>
        <w:t>79</w:t>
      </w:r>
      <w:r>
        <w:rPr>
          <w:noProof/>
        </w:rPr>
        <w:fldChar w:fldCharType="end"/>
      </w:r>
    </w:p>
    <w:p w14:paraId="0A62BEBC" w14:textId="50BBBA2A" w:rsidR="00352C16" w:rsidRDefault="00352C16">
      <w:pPr>
        <w:pStyle w:val="TM2"/>
        <w:rPr>
          <w:rFonts w:eastAsiaTheme="minorEastAsia"/>
          <w:noProof/>
          <w:lang w:eastAsia="fr-CA"/>
        </w:rPr>
      </w:pPr>
      <w:r w:rsidRPr="008147E1">
        <w:rPr>
          <w:rFonts w:ascii="Times New Roman" w:hAnsi="Times New Roman" w:cs="Times New Roman"/>
          <w:b/>
          <w:bCs/>
          <w:noProof/>
        </w:rPr>
        <w:t>G.6.</w:t>
      </w:r>
      <w:r>
        <w:rPr>
          <w:rFonts w:eastAsiaTheme="minorEastAsia"/>
          <w:noProof/>
          <w:lang w:eastAsia="fr-CA"/>
        </w:rPr>
        <w:tab/>
      </w:r>
      <w:r w:rsidRPr="008147E1">
        <w:rPr>
          <w:rFonts w:ascii="Times New Roman" w:hAnsi="Times New Roman" w:cs="Times New Roman"/>
          <w:b/>
          <w:bCs/>
          <w:noProof/>
        </w:rPr>
        <w:t>Ce que l’on ne doit plus faire dans GoToucan</w:t>
      </w:r>
      <w:r>
        <w:rPr>
          <w:noProof/>
        </w:rPr>
        <w:tab/>
      </w:r>
      <w:r>
        <w:rPr>
          <w:noProof/>
        </w:rPr>
        <w:fldChar w:fldCharType="begin"/>
      </w:r>
      <w:r>
        <w:rPr>
          <w:noProof/>
        </w:rPr>
        <w:instrText xml:space="preserve"> PAGEREF _Toc194383884 \h </w:instrText>
      </w:r>
      <w:r>
        <w:rPr>
          <w:noProof/>
        </w:rPr>
      </w:r>
      <w:r>
        <w:rPr>
          <w:noProof/>
        </w:rPr>
        <w:fldChar w:fldCharType="separate"/>
      </w:r>
      <w:r w:rsidR="00E20C25">
        <w:rPr>
          <w:noProof/>
        </w:rPr>
        <w:t>79</w:t>
      </w:r>
      <w:r>
        <w:rPr>
          <w:noProof/>
        </w:rPr>
        <w:fldChar w:fldCharType="end"/>
      </w:r>
    </w:p>
    <w:p w14:paraId="7850C68D" w14:textId="093BF789" w:rsidR="000D423D" w:rsidRDefault="00490EFC" w:rsidP="00490EFC">
      <w:pPr>
        <w:pStyle w:val="En-ttedetabledesmatires"/>
        <w:sectPr w:rsidR="000D423D" w:rsidSect="002D517E">
          <w:type w:val="oddPage"/>
          <w:pgSz w:w="12240" w:h="15840"/>
          <w:pgMar w:top="1440" w:right="1800" w:bottom="1440" w:left="1800" w:header="708" w:footer="708" w:gutter="0"/>
          <w:pgBorders w:offsetFrom="page">
            <w:top w:val="dashed" w:sz="4" w:space="24" w:color="auto"/>
            <w:left w:val="dashed" w:sz="4" w:space="24" w:color="auto"/>
            <w:bottom w:val="dashed" w:sz="4" w:space="24" w:color="auto"/>
            <w:right w:val="dashed" w:sz="4" w:space="24" w:color="auto"/>
          </w:pgBorders>
          <w:cols w:space="708"/>
          <w:docGrid w:linePitch="360"/>
        </w:sectPr>
      </w:pPr>
      <w:r>
        <w:fldChar w:fldCharType="end"/>
      </w:r>
    </w:p>
    <w:p w14:paraId="39841A08" w14:textId="3A2FC425" w:rsidR="00646FF2" w:rsidRPr="009A5262" w:rsidRDefault="0040737E" w:rsidP="009A004B">
      <w:pPr>
        <w:pStyle w:val="Titre1"/>
        <w:spacing w:line="240" w:lineRule="auto"/>
        <w:ind w:left="567" w:hanging="567"/>
        <w:jc w:val="both"/>
        <w:rPr>
          <w:rFonts w:ascii="Times New Roman" w:hAnsi="Times New Roman" w:cs="Times New Roman"/>
          <w:b/>
          <w:bCs/>
          <w:color w:val="auto"/>
          <w:sz w:val="28"/>
          <w:szCs w:val="28"/>
          <w:u w:val="single"/>
        </w:rPr>
      </w:pPr>
      <w:r w:rsidRPr="009A5262">
        <w:rPr>
          <w:rFonts w:ascii="Times New Roman" w:hAnsi="Times New Roman" w:cs="Times New Roman"/>
          <w:b/>
          <w:bCs/>
          <w:color w:val="auto"/>
          <w:sz w:val="28"/>
          <w:szCs w:val="28"/>
        </w:rPr>
        <w:lastRenderedPageBreak/>
        <w:fldChar w:fldCharType="begin"/>
      </w:r>
      <w:r w:rsidRPr="009A5262">
        <w:rPr>
          <w:rFonts w:ascii="Times New Roman" w:hAnsi="Times New Roman" w:cs="Times New Roman"/>
          <w:b/>
          <w:bCs/>
          <w:color w:val="auto"/>
          <w:sz w:val="28"/>
          <w:szCs w:val="28"/>
        </w:rPr>
        <w:instrText xml:space="preserve"> AUTONUMLGL  \* Arabic </w:instrText>
      </w:r>
      <w:bookmarkStart w:id="1" w:name="_Toc189645453"/>
      <w:bookmarkStart w:id="2" w:name="_Toc189717372"/>
      <w:bookmarkStart w:id="3" w:name="_Toc194383756"/>
      <w:r w:rsidRPr="009A5262">
        <w:rPr>
          <w:rFonts w:ascii="Times New Roman" w:hAnsi="Times New Roman" w:cs="Times New Roman"/>
          <w:b/>
          <w:bCs/>
          <w:color w:val="auto"/>
          <w:sz w:val="28"/>
          <w:szCs w:val="28"/>
        </w:rPr>
        <w:fldChar w:fldCharType="end"/>
      </w:r>
      <w:r w:rsidRPr="009A5262">
        <w:rPr>
          <w:rFonts w:ascii="Times New Roman" w:hAnsi="Times New Roman" w:cs="Times New Roman"/>
          <w:b/>
          <w:bCs/>
          <w:color w:val="auto"/>
          <w:sz w:val="28"/>
          <w:szCs w:val="28"/>
        </w:rPr>
        <w:tab/>
      </w:r>
      <w:r w:rsidR="00646FF2" w:rsidRPr="009A5262">
        <w:rPr>
          <w:rFonts w:ascii="Times New Roman" w:hAnsi="Times New Roman" w:cs="Times New Roman"/>
          <w:b/>
          <w:bCs/>
          <w:color w:val="auto"/>
          <w:sz w:val="28"/>
          <w:szCs w:val="28"/>
        </w:rPr>
        <w:t>OBJECTIFS DE LA NUMÉRISATION</w:t>
      </w:r>
      <w:bookmarkEnd w:id="1"/>
      <w:bookmarkEnd w:id="2"/>
      <w:bookmarkEnd w:id="3"/>
      <w:r w:rsidR="00222397" w:rsidRPr="009A5262">
        <w:rPr>
          <w:rFonts w:ascii="Times New Roman" w:hAnsi="Times New Roman" w:cs="Times New Roman"/>
          <w:b/>
          <w:bCs/>
          <w:color w:val="auto"/>
          <w:sz w:val="28"/>
          <w:szCs w:val="28"/>
          <w:u w:val="single"/>
        </w:rPr>
        <w:fldChar w:fldCharType="begin"/>
      </w:r>
      <w:r w:rsidR="00222397" w:rsidRPr="009A5262">
        <w:rPr>
          <w:color w:val="auto"/>
          <w:u w:val="single"/>
        </w:rPr>
        <w:instrText xml:space="preserve"> XE "</w:instrText>
      </w:r>
      <w:r w:rsidR="009A004B" w:rsidRPr="009A5262">
        <w:rPr>
          <w:rFonts w:ascii="Times New Roman" w:hAnsi="Times New Roman" w:cs="Times New Roman"/>
          <w:color w:val="auto"/>
          <w:sz w:val="24"/>
          <w:szCs w:val="24"/>
        </w:rPr>
        <w:instrText>objectifs de la numérisation</w:instrText>
      </w:r>
      <w:r w:rsidR="00222397" w:rsidRPr="009A5262">
        <w:rPr>
          <w:color w:val="auto"/>
          <w:u w:val="single"/>
        </w:rPr>
        <w:instrText xml:space="preserve">" </w:instrText>
      </w:r>
      <w:r w:rsidR="00222397" w:rsidRPr="009A5262">
        <w:rPr>
          <w:rFonts w:ascii="Times New Roman" w:hAnsi="Times New Roman" w:cs="Times New Roman"/>
          <w:b/>
          <w:bCs/>
          <w:color w:val="auto"/>
          <w:sz w:val="28"/>
          <w:szCs w:val="28"/>
          <w:u w:val="single"/>
        </w:rPr>
        <w:fldChar w:fldCharType="end"/>
      </w:r>
    </w:p>
    <w:p w14:paraId="0F949EB5" w14:textId="4873EBAA" w:rsidR="00173DD9" w:rsidRDefault="00646FF2" w:rsidP="00646FF2">
      <w:pPr>
        <w:pStyle w:val="Default"/>
        <w:spacing w:before="120"/>
        <w:jc w:val="both"/>
        <w:rPr>
          <w:rFonts w:ascii="Times New Roman" w:hAnsi="Times New Roman" w:cs="Times New Roman"/>
          <w:sz w:val="20"/>
          <w:szCs w:val="20"/>
        </w:rPr>
      </w:pPr>
      <w:r>
        <w:rPr>
          <w:rFonts w:ascii="Times New Roman" w:hAnsi="Times New Roman" w:cs="Times New Roman"/>
          <w:sz w:val="20"/>
          <w:szCs w:val="20"/>
        </w:rPr>
        <w:t>La numérisation est une initiative de Banques alimentaires Canada (BAC) et Banques alimentaires du Québec (BAQ). Ce projet a été mis en place afin de répondre à un besoin</w:t>
      </w:r>
      <w:r w:rsidR="00222397">
        <w:rPr>
          <w:rFonts w:ascii="Times New Roman" w:hAnsi="Times New Roman" w:cs="Times New Roman"/>
          <w:sz w:val="20"/>
          <w:szCs w:val="20"/>
        </w:rPr>
        <w:fldChar w:fldCharType="begin"/>
      </w:r>
      <w:r w:rsidR="00222397">
        <w:instrText xml:space="preserve"> XE "</w:instrText>
      </w:r>
      <w:r w:rsidR="00A4321C" w:rsidRPr="00A4321C">
        <w:rPr>
          <w:rFonts w:ascii="Times New Roman" w:hAnsi="Times New Roman" w:cs="Times New Roman"/>
        </w:rPr>
        <w:instrText>bilan-Faim</w:instrText>
      </w:r>
      <w:r w:rsidR="00A4321C">
        <w:instrText>:</w:instrText>
      </w:r>
      <w:r w:rsidR="00222397" w:rsidRPr="00554607">
        <w:rPr>
          <w:rFonts w:ascii="Times New Roman" w:hAnsi="Times New Roman" w:cs="Times New Roman"/>
          <w:sz w:val="20"/>
          <w:szCs w:val="20"/>
        </w:rPr>
        <w:instrText>besoin</w:instrText>
      </w:r>
      <w:r w:rsidR="00222397">
        <w:instrText xml:space="preserve">" </w:instrText>
      </w:r>
      <w:r w:rsidR="00222397">
        <w:rPr>
          <w:rFonts w:ascii="Times New Roman" w:hAnsi="Times New Roman" w:cs="Times New Roman"/>
          <w:sz w:val="20"/>
          <w:szCs w:val="20"/>
        </w:rPr>
        <w:fldChar w:fldCharType="end"/>
      </w:r>
      <w:r>
        <w:rPr>
          <w:rFonts w:ascii="Times New Roman" w:hAnsi="Times New Roman" w:cs="Times New Roman"/>
          <w:sz w:val="20"/>
          <w:szCs w:val="20"/>
        </w:rPr>
        <w:t xml:space="preserve"> : obtenir des </w:t>
      </w:r>
      <w:r w:rsidR="00BD0300">
        <w:rPr>
          <w:rFonts w:ascii="Times New Roman" w:hAnsi="Times New Roman" w:cs="Times New Roman"/>
          <w:b/>
          <w:bCs/>
          <w:sz w:val="20"/>
          <w:szCs w:val="20"/>
        </w:rPr>
        <w:t>bilans Faim</w:t>
      </w:r>
      <w:r w:rsidR="00222397">
        <w:rPr>
          <w:rFonts w:ascii="Times New Roman" w:hAnsi="Times New Roman" w:cs="Times New Roman"/>
          <w:sz w:val="20"/>
          <w:szCs w:val="20"/>
        </w:rPr>
        <w:fldChar w:fldCharType="begin"/>
      </w:r>
      <w:r w:rsidR="00222397">
        <w:instrText xml:space="preserve"> XE "</w:instrText>
      </w:r>
      <w:r w:rsidR="00A05F6A">
        <w:rPr>
          <w:rFonts w:ascii="Times New Roman" w:hAnsi="Times New Roman" w:cs="Times New Roman"/>
          <w:sz w:val="20"/>
          <w:szCs w:val="20"/>
        </w:rPr>
        <w:instrText>b</w:instrText>
      </w:r>
      <w:r w:rsidR="00222397" w:rsidRPr="00262E74">
        <w:rPr>
          <w:rFonts w:ascii="Times New Roman" w:hAnsi="Times New Roman" w:cs="Times New Roman"/>
          <w:sz w:val="20"/>
          <w:szCs w:val="20"/>
        </w:rPr>
        <w:instrText>ilan</w:instrText>
      </w:r>
      <w:r w:rsidR="005510D5">
        <w:rPr>
          <w:rFonts w:ascii="Times New Roman" w:hAnsi="Times New Roman" w:cs="Times New Roman"/>
          <w:sz w:val="20"/>
          <w:szCs w:val="20"/>
        </w:rPr>
        <w:instrText>-F</w:instrText>
      </w:r>
      <w:r w:rsidR="00222397" w:rsidRPr="00262E74">
        <w:rPr>
          <w:rFonts w:ascii="Times New Roman" w:hAnsi="Times New Roman" w:cs="Times New Roman"/>
          <w:sz w:val="20"/>
          <w:szCs w:val="20"/>
        </w:rPr>
        <w:instrText>aim</w:instrText>
      </w:r>
      <w:r w:rsidR="00222397">
        <w:instrText xml:space="preserve">" </w:instrText>
      </w:r>
      <w:r w:rsidR="00222397">
        <w:rPr>
          <w:rFonts w:ascii="Times New Roman" w:hAnsi="Times New Roman" w:cs="Times New Roman"/>
          <w:sz w:val="20"/>
          <w:szCs w:val="20"/>
        </w:rPr>
        <w:fldChar w:fldCharType="end"/>
      </w:r>
      <w:r>
        <w:rPr>
          <w:rFonts w:ascii="Times New Roman" w:hAnsi="Times New Roman" w:cs="Times New Roman"/>
          <w:sz w:val="20"/>
          <w:szCs w:val="20"/>
        </w:rPr>
        <w:t xml:space="preserve"> de façon régulière, afin d’ajuster la répartition des denrées distribuées aux Moissons au niveau provincial et national.</w:t>
      </w:r>
    </w:p>
    <w:p w14:paraId="63D0E665" w14:textId="251E7190" w:rsidR="00173DD9" w:rsidRDefault="00173DD9" w:rsidP="00173DD9">
      <w:pPr>
        <w:pStyle w:val="Titre1"/>
        <w:ind w:left="567" w:hanging="567"/>
        <w:jc w:val="both"/>
        <w:rPr>
          <w:rFonts w:ascii="Times New Roman" w:hAnsi="Times New Roman" w:cs="Times New Roman"/>
          <w:b/>
          <w:bCs/>
          <w:sz w:val="28"/>
          <w:szCs w:val="28"/>
        </w:rPr>
      </w:pPr>
      <w:r>
        <w:rPr>
          <w:rFonts w:ascii="Times New Roman" w:hAnsi="Times New Roman" w:cs="Times New Roman"/>
          <w:b/>
          <w:bCs/>
          <w:sz w:val="28"/>
          <w:szCs w:val="28"/>
        </w:rPr>
        <w:fldChar w:fldCharType="begin"/>
      </w:r>
      <w:r>
        <w:rPr>
          <w:rFonts w:ascii="Times New Roman" w:hAnsi="Times New Roman" w:cs="Times New Roman"/>
          <w:b/>
          <w:bCs/>
          <w:sz w:val="28"/>
          <w:szCs w:val="28"/>
        </w:rPr>
        <w:instrText xml:space="preserve"> AUTONUMLGL  \* Arabic </w:instrText>
      </w:r>
      <w:bookmarkStart w:id="4" w:name="_Toc189645454"/>
      <w:bookmarkStart w:id="5" w:name="_Toc189717373"/>
      <w:bookmarkStart w:id="6" w:name="_Toc194383757"/>
      <w:r>
        <w:rPr>
          <w:rFonts w:ascii="Times New Roman" w:hAnsi="Times New Roman" w:cs="Times New Roman"/>
          <w:b/>
          <w:bCs/>
          <w:sz w:val="28"/>
          <w:szCs w:val="28"/>
        </w:rPr>
        <w:fldChar w:fldCharType="end"/>
      </w:r>
      <w:r>
        <w:rPr>
          <w:rFonts w:ascii="Times New Roman" w:hAnsi="Times New Roman" w:cs="Times New Roman"/>
          <w:b/>
          <w:bCs/>
          <w:sz w:val="28"/>
          <w:szCs w:val="28"/>
        </w:rPr>
        <w:tab/>
        <w:t>DÉFINITIONS</w:t>
      </w:r>
      <w:bookmarkEnd w:id="4"/>
      <w:bookmarkEnd w:id="5"/>
      <w:bookmarkEnd w:id="6"/>
    </w:p>
    <w:p w14:paraId="00A8A405" w14:textId="1D68AF39" w:rsidR="00F01A90" w:rsidRPr="009A7913" w:rsidRDefault="00F01A90" w:rsidP="00F01A90">
      <w:pPr>
        <w:pStyle w:val="Titre2"/>
        <w:spacing w:after="120" w:line="240" w:lineRule="auto"/>
        <w:rPr>
          <w:rFonts w:ascii="Times New Roman" w:hAnsi="Times New Roman" w:cs="Times New Roman"/>
          <w:b/>
          <w:bCs/>
          <w:sz w:val="24"/>
          <w:szCs w:val="24"/>
        </w:rPr>
      </w:pPr>
      <w:r w:rsidRPr="009A7913">
        <w:rPr>
          <w:rFonts w:ascii="Times New Roman" w:hAnsi="Times New Roman" w:cs="Times New Roman"/>
          <w:b/>
          <w:bCs/>
          <w:sz w:val="24"/>
          <w:szCs w:val="24"/>
        </w:rPr>
        <w:fldChar w:fldCharType="begin"/>
      </w:r>
      <w:r w:rsidRPr="009A7913">
        <w:rPr>
          <w:rFonts w:ascii="Times New Roman" w:hAnsi="Times New Roman" w:cs="Times New Roman"/>
          <w:b/>
          <w:bCs/>
          <w:sz w:val="24"/>
          <w:szCs w:val="24"/>
        </w:rPr>
        <w:instrText xml:space="preserve"> AUTONUMLGL  \* Arabic </w:instrText>
      </w:r>
      <w:bookmarkStart w:id="7" w:name="_Toc194383758"/>
      <w:r w:rsidRPr="009A7913">
        <w:rPr>
          <w:rFonts w:ascii="Times New Roman" w:hAnsi="Times New Roman" w:cs="Times New Roman"/>
          <w:b/>
          <w:bCs/>
          <w:sz w:val="24"/>
          <w:szCs w:val="24"/>
        </w:rPr>
        <w:fldChar w:fldCharType="end"/>
      </w:r>
      <w:r w:rsidRPr="009A7913">
        <w:rPr>
          <w:rFonts w:ascii="Times New Roman" w:hAnsi="Times New Roman" w:cs="Times New Roman"/>
          <w:b/>
          <w:bCs/>
          <w:sz w:val="24"/>
          <w:szCs w:val="24"/>
        </w:rPr>
        <w:tab/>
      </w:r>
      <w:r>
        <w:rPr>
          <w:rFonts w:ascii="Times New Roman" w:hAnsi="Times New Roman" w:cs="Times New Roman"/>
          <w:b/>
          <w:bCs/>
          <w:sz w:val="24"/>
          <w:szCs w:val="24"/>
        </w:rPr>
        <w:t>GoToucan</w:t>
      </w:r>
      <w:bookmarkEnd w:id="7"/>
    </w:p>
    <w:p w14:paraId="758D5E05" w14:textId="77777777" w:rsidR="00F01A90" w:rsidRDefault="00F01A90" w:rsidP="009B76EB">
      <w:pPr>
        <w:pStyle w:val="Default"/>
        <w:numPr>
          <w:ilvl w:val="0"/>
          <w:numId w:val="44"/>
        </w:numPr>
        <w:spacing w:before="120"/>
        <w:jc w:val="both"/>
        <w:rPr>
          <w:rFonts w:ascii="Times New Roman" w:hAnsi="Times New Roman" w:cs="Times New Roman"/>
          <w:sz w:val="20"/>
          <w:szCs w:val="20"/>
        </w:rPr>
      </w:pPr>
      <w:r>
        <w:rPr>
          <w:rFonts w:ascii="Times New Roman" w:hAnsi="Times New Roman" w:cs="Times New Roman"/>
          <w:sz w:val="20"/>
          <w:szCs w:val="20"/>
        </w:rPr>
        <w:t>Plateforme développée pour nous permettre de documenter l’aide alimentaire fournie à nos bénéficiaires.</w:t>
      </w:r>
    </w:p>
    <w:p w14:paraId="6785EDEB" w14:textId="77777777" w:rsidR="00F01A90" w:rsidRDefault="00F01A90" w:rsidP="009B76EB">
      <w:pPr>
        <w:pStyle w:val="Default"/>
        <w:numPr>
          <w:ilvl w:val="0"/>
          <w:numId w:val="44"/>
        </w:numPr>
        <w:spacing w:before="120"/>
        <w:jc w:val="both"/>
        <w:rPr>
          <w:rFonts w:ascii="Times New Roman" w:hAnsi="Times New Roman" w:cs="Times New Roman"/>
          <w:sz w:val="20"/>
          <w:szCs w:val="20"/>
        </w:rPr>
      </w:pPr>
      <w:r>
        <w:rPr>
          <w:rFonts w:ascii="Times New Roman" w:hAnsi="Times New Roman" w:cs="Times New Roman"/>
          <w:sz w:val="20"/>
          <w:szCs w:val="20"/>
        </w:rPr>
        <w:t>Seuls nos bénévoles et employés ayant un compte GoToucan peuvent voir les renseignements personnels des bénéficiaires (noms, date de naissance, etc.)</w:t>
      </w:r>
    </w:p>
    <w:p w14:paraId="60A9009F" w14:textId="3941CEC0" w:rsidR="00F01A90" w:rsidRPr="00173DD9" w:rsidRDefault="00F01A90" w:rsidP="009B76EB">
      <w:pPr>
        <w:pStyle w:val="Default"/>
        <w:numPr>
          <w:ilvl w:val="0"/>
          <w:numId w:val="44"/>
        </w:numPr>
        <w:spacing w:before="120"/>
        <w:jc w:val="both"/>
        <w:rPr>
          <w:rFonts w:ascii="Times New Roman" w:hAnsi="Times New Roman" w:cs="Times New Roman"/>
          <w:sz w:val="20"/>
          <w:szCs w:val="20"/>
        </w:rPr>
      </w:pPr>
      <w:r>
        <w:rPr>
          <w:rFonts w:ascii="Times New Roman" w:hAnsi="Times New Roman" w:cs="Times New Roman"/>
          <w:sz w:val="20"/>
          <w:szCs w:val="20"/>
        </w:rPr>
        <w:t>BAQ et les Moissons n’auront accès qu’à des données agrégées.</w:t>
      </w:r>
    </w:p>
    <w:p w14:paraId="7FC95E02" w14:textId="018E87AD" w:rsidR="00173DD9" w:rsidRPr="009A7913" w:rsidRDefault="00173DD9" w:rsidP="00173DD9">
      <w:pPr>
        <w:pStyle w:val="Titre2"/>
        <w:spacing w:after="120" w:line="240" w:lineRule="auto"/>
        <w:rPr>
          <w:rFonts w:ascii="Times New Roman" w:hAnsi="Times New Roman" w:cs="Times New Roman"/>
          <w:b/>
          <w:bCs/>
          <w:sz w:val="24"/>
          <w:szCs w:val="24"/>
        </w:rPr>
      </w:pPr>
      <w:r w:rsidRPr="009A7913">
        <w:rPr>
          <w:rFonts w:ascii="Times New Roman" w:hAnsi="Times New Roman" w:cs="Times New Roman"/>
          <w:b/>
          <w:bCs/>
          <w:sz w:val="24"/>
          <w:szCs w:val="24"/>
        </w:rPr>
        <w:fldChar w:fldCharType="begin"/>
      </w:r>
      <w:r w:rsidRPr="009A7913">
        <w:rPr>
          <w:rFonts w:ascii="Times New Roman" w:hAnsi="Times New Roman" w:cs="Times New Roman"/>
          <w:b/>
          <w:bCs/>
          <w:sz w:val="24"/>
          <w:szCs w:val="24"/>
        </w:rPr>
        <w:instrText xml:space="preserve"> AUTONUMLGL  \* Arabic </w:instrText>
      </w:r>
      <w:bookmarkStart w:id="8" w:name="_Toc189645455"/>
      <w:bookmarkStart w:id="9" w:name="_Toc189717374"/>
      <w:bookmarkStart w:id="10" w:name="_Toc194383759"/>
      <w:r w:rsidRPr="009A7913">
        <w:rPr>
          <w:rFonts w:ascii="Times New Roman" w:hAnsi="Times New Roman" w:cs="Times New Roman"/>
          <w:b/>
          <w:bCs/>
          <w:sz w:val="24"/>
          <w:szCs w:val="24"/>
        </w:rPr>
        <w:fldChar w:fldCharType="end"/>
      </w:r>
      <w:r w:rsidRPr="009A7913">
        <w:rPr>
          <w:rFonts w:ascii="Times New Roman" w:hAnsi="Times New Roman" w:cs="Times New Roman"/>
          <w:b/>
          <w:bCs/>
          <w:sz w:val="24"/>
          <w:szCs w:val="24"/>
        </w:rPr>
        <w:tab/>
      </w:r>
      <w:r>
        <w:rPr>
          <w:rFonts w:ascii="Times New Roman" w:hAnsi="Times New Roman" w:cs="Times New Roman"/>
          <w:b/>
          <w:bCs/>
          <w:sz w:val="24"/>
          <w:szCs w:val="24"/>
        </w:rPr>
        <w:t>Contacts</w:t>
      </w:r>
      <w:bookmarkEnd w:id="8"/>
      <w:bookmarkEnd w:id="9"/>
      <w:bookmarkEnd w:id="10"/>
    </w:p>
    <w:p w14:paraId="231C84BB" w14:textId="4663B9E0" w:rsidR="00173DD9" w:rsidRPr="00173DD9" w:rsidRDefault="00173DD9" w:rsidP="00173DD9">
      <w:pPr>
        <w:pStyle w:val="Default"/>
        <w:spacing w:before="120"/>
        <w:jc w:val="both"/>
        <w:rPr>
          <w:rFonts w:ascii="Times New Roman" w:hAnsi="Times New Roman" w:cs="Times New Roman"/>
          <w:sz w:val="20"/>
          <w:szCs w:val="20"/>
        </w:rPr>
      </w:pPr>
      <w:r w:rsidRPr="00173DD9">
        <w:rPr>
          <w:rFonts w:ascii="Times New Roman" w:hAnsi="Times New Roman" w:cs="Times New Roman"/>
          <w:sz w:val="20"/>
          <w:szCs w:val="20"/>
        </w:rPr>
        <w:t>Il existe 3 types de contacts dans</w:t>
      </w:r>
      <w:r w:rsidR="00D314D1">
        <w:rPr>
          <w:rFonts w:ascii="Times New Roman" w:hAnsi="Times New Roman" w:cs="Times New Roman"/>
          <w:sz w:val="20"/>
          <w:szCs w:val="20"/>
        </w:rPr>
        <w:fldChar w:fldCharType="begin"/>
      </w:r>
      <w:r w:rsidR="00D314D1">
        <w:instrText xml:space="preserve"> XE "</w:instrText>
      </w:r>
      <w:r w:rsidR="00D314D1" w:rsidRPr="007D2659">
        <w:rPr>
          <w:rFonts w:ascii="Times New Roman" w:hAnsi="Times New Roman" w:cs="Times New Roman"/>
          <w:sz w:val="20"/>
          <w:szCs w:val="20"/>
        </w:rPr>
        <w:instrText>types de contacts</w:instrText>
      </w:r>
      <w:r w:rsidR="00D314D1">
        <w:instrText xml:space="preserve">" </w:instrText>
      </w:r>
      <w:r w:rsidR="00D314D1">
        <w:rPr>
          <w:rFonts w:ascii="Times New Roman" w:hAnsi="Times New Roman" w:cs="Times New Roman"/>
          <w:sz w:val="20"/>
          <w:szCs w:val="20"/>
        </w:rPr>
        <w:fldChar w:fldCharType="end"/>
      </w:r>
      <w:r w:rsidRPr="00173DD9">
        <w:rPr>
          <w:rFonts w:ascii="Times New Roman" w:hAnsi="Times New Roman" w:cs="Times New Roman"/>
          <w:sz w:val="20"/>
          <w:szCs w:val="20"/>
        </w:rPr>
        <w:t xml:space="preserve"> </w:t>
      </w:r>
      <w:r w:rsidR="00983E46">
        <w:rPr>
          <w:rFonts w:ascii="Times New Roman" w:hAnsi="Times New Roman" w:cs="Times New Roman"/>
          <w:sz w:val="20"/>
          <w:szCs w:val="20"/>
        </w:rPr>
        <w:t>GoToucan</w:t>
      </w:r>
      <w:r w:rsidRPr="00173DD9">
        <w:rPr>
          <w:rFonts w:ascii="Times New Roman" w:hAnsi="Times New Roman" w:cs="Times New Roman"/>
          <w:sz w:val="20"/>
          <w:szCs w:val="20"/>
        </w:rPr>
        <w:t>: des Personnes, des Ménages et des Organisations.</w:t>
      </w:r>
    </w:p>
    <w:p w14:paraId="181CCC0F" w14:textId="37F66EB5" w:rsidR="00173DD9" w:rsidRPr="00173DD9" w:rsidRDefault="00173DD9" w:rsidP="009B76EB">
      <w:pPr>
        <w:pStyle w:val="Default"/>
        <w:numPr>
          <w:ilvl w:val="0"/>
          <w:numId w:val="10"/>
        </w:numPr>
        <w:spacing w:before="120"/>
        <w:jc w:val="both"/>
        <w:rPr>
          <w:rFonts w:ascii="Times New Roman" w:hAnsi="Times New Roman" w:cs="Times New Roman"/>
          <w:b/>
          <w:bCs/>
          <w:sz w:val="20"/>
          <w:szCs w:val="20"/>
          <w:u w:val="single"/>
        </w:rPr>
      </w:pPr>
      <w:r w:rsidRPr="00173DD9">
        <w:rPr>
          <w:rFonts w:ascii="Times New Roman" w:hAnsi="Times New Roman" w:cs="Times New Roman"/>
          <w:b/>
          <w:bCs/>
          <w:sz w:val="20"/>
          <w:szCs w:val="20"/>
          <w:u w:val="single"/>
        </w:rPr>
        <w:t>Personne</w:t>
      </w:r>
      <w:r w:rsidR="00D314D1">
        <w:rPr>
          <w:rFonts w:ascii="Times New Roman" w:hAnsi="Times New Roman" w:cs="Times New Roman"/>
          <w:b/>
          <w:bCs/>
          <w:sz w:val="20"/>
          <w:szCs w:val="20"/>
          <w:u w:val="single"/>
        </w:rPr>
        <w:fldChar w:fldCharType="begin"/>
      </w:r>
      <w:r w:rsidR="00D314D1">
        <w:instrText xml:space="preserve"> XE "</w:instrText>
      </w:r>
      <w:r w:rsidR="00A05F6A" w:rsidRPr="00A05F6A">
        <w:rPr>
          <w:rFonts w:ascii="Times New Roman" w:hAnsi="Times New Roman" w:cs="Times New Roman"/>
          <w:sz w:val="20"/>
          <w:szCs w:val="20"/>
        </w:rPr>
        <w:instrText>p</w:instrText>
      </w:r>
      <w:r w:rsidR="00D314D1" w:rsidRPr="00A05F6A">
        <w:rPr>
          <w:rFonts w:ascii="Times New Roman" w:hAnsi="Times New Roman" w:cs="Times New Roman"/>
          <w:sz w:val="20"/>
          <w:szCs w:val="20"/>
        </w:rPr>
        <w:instrText>ersonne</w:instrText>
      </w:r>
      <w:r w:rsidR="00D314D1">
        <w:instrText xml:space="preserve">" </w:instrText>
      </w:r>
      <w:r w:rsidR="00D314D1">
        <w:rPr>
          <w:rFonts w:ascii="Times New Roman" w:hAnsi="Times New Roman" w:cs="Times New Roman"/>
          <w:b/>
          <w:bCs/>
          <w:sz w:val="20"/>
          <w:szCs w:val="20"/>
          <w:u w:val="single"/>
        </w:rPr>
        <w:fldChar w:fldCharType="end"/>
      </w:r>
    </w:p>
    <w:p w14:paraId="23CD11ED" w14:textId="77777777" w:rsidR="00173DD9" w:rsidRPr="00173DD9" w:rsidRDefault="00173DD9" w:rsidP="009B76EB">
      <w:pPr>
        <w:pStyle w:val="Default"/>
        <w:numPr>
          <w:ilvl w:val="1"/>
          <w:numId w:val="10"/>
        </w:numPr>
        <w:spacing w:before="120"/>
        <w:ind w:left="1434" w:hanging="357"/>
        <w:jc w:val="both"/>
        <w:rPr>
          <w:rFonts w:ascii="Times New Roman" w:hAnsi="Times New Roman" w:cs="Times New Roman"/>
          <w:sz w:val="20"/>
          <w:szCs w:val="20"/>
        </w:rPr>
      </w:pPr>
      <w:r w:rsidRPr="00173DD9">
        <w:rPr>
          <w:rFonts w:ascii="Times New Roman" w:hAnsi="Times New Roman" w:cs="Times New Roman"/>
          <w:sz w:val="20"/>
          <w:szCs w:val="20"/>
        </w:rPr>
        <w:t>Est 1 individu</w:t>
      </w:r>
    </w:p>
    <w:p w14:paraId="0D35669A" w14:textId="77777777" w:rsidR="00173DD9" w:rsidRPr="00173DD9" w:rsidRDefault="00173DD9" w:rsidP="009B76EB">
      <w:pPr>
        <w:pStyle w:val="Default"/>
        <w:numPr>
          <w:ilvl w:val="1"/>
          <w:numId w:val="10"/>
        </w:numPr>
        <w:ind w:left="1434" w:hanging="357"/>
        <w:jc w:val="both"/>
        <w:rPr>
          <w:rFonts w:ascii="Times New Roman" w:hAnsi="Times New Roman" w:cs="Times New Roman"/>
          <w:sz w:val="20"/>
          <w:szCs w:val="20"/>
        </w:rPr>
      </w:pPr>
      <w:r w:rsidRPr="00173DD9">
        <w:rPr>
          <w:rFonts w:ascii="Times New Roman" w:hAnsi="Times New Roman" w:cs="Times New Roman"/>
          <w:sz w:val="20"/>
          <w:szCs w:val="20"/>
        </w:rPr>
        <w:t>Majeur ou mineur</w:t>
      </w:r>
    </w:p>
    <w:p w14:paraId="54ADC995" w14:textId="77777777" w:rsidR="00173DD9" w:rsidRPr="00173DD9" w:rsidRDefault="00173DD9" w:rsidP="009B76EB">
      <w:pPr>
        <w:pStyle w:val="Default"/>
        <w:numPr>
          <w:ilvl w:val="1"/>
          <w:numId w:val="10"/>
        </w:numPr>
        <w:ind w:left="1434" w:hanging="357"/>
        <w:jc w:val="both"/>
        <w:rPr>
          <w:rFonts w:ascii="Times New Roman" w:hAnsi="Times New Roman" w:cs="Times New Roman"/>
          <w:sz w:val="20"/>
          <w:szCs w:val="20"/>
        </w:rPr>
      </w:pPr>
      <w:r w:rsidRPr="00173DD9">
        <w:rPr>
          <w:rFonts w:ascii="Times New Roman" w:hAnsi="Times New Roman" w:cs="Times New Roman"/>
          <w:sz w:val="20"/>
          <w:szCs w:val="20"/>
        </w:rPr>
        <w:t>Voir les catégories de personnes ci-dessous</w:t>
      </w:r>
    </w:p>
    <w:p w14:paraId="2A1B3657" w14:textId="55FE922C" w:rsidR="00173DD9" w:rsidRPr="00173DD9" w:rsidRDefault="00173DD9" w:rsidP="009B76EB">
      <w:pPr>
        <w:pStyle w:val="Default"/>
        <w:numPr>
          <w:ilvl w:val="0"/>
          <w:numId w:val="10"/>
        </w:numPr>
        <w:spacing w:before="120"/>
        <w:jc w:val="both"/>
        <w:rPr>
          <w:rFonts w:ascii="Times New Roman" w:hAnsi="Times New Roman" w:cs="Times New Roman"/>
          <w:b/>
          <w:bCs/>
          <w:sz w:val="20"/>
          <w:szCs w:val="20"/>
          <w:u w:val="single"/>
        </w:rPr>
      </w:pPr>
      <w:r w:rsidRPr="00173DD9">
        <w:rPr>
          <w:rFonts w:ascii="Times New Roman" w:hAnsi="Times New Roman" w:cs="Times New Roman"/>
          <w:b/>
          <w:bCs/>
          <w:sz w:val="20"/>
          <w:szCs w:val="20"/>
          <w:u w:val="single"/>
        </w:rPr>
        <w:t>Ménage</w:t>
      </w:r>
      <w:r w:rsidR="00D314D1">
        <w:rPr>
          <w:rFonts w:ascii="Times New Roman" w:hAnsi="Times New Roman" w:cs="Times New Roman"/>
          <w:b/>
          <w:bCs/>
          <w:sz w:val="20"/>
          <w:szCs w:val="20"/>
          <w:u w:val="single"/>
        </w:rPr>
        <w:fldChar w:fldCharType="begin"/>
      </w:r>
      <w:r w:rsidR="00D314D1">
        <w:instrText xml:space="preserve"> XE "</w:instrText>
      </w:r>
      <w:r w:rsidR="00A05F6A" w:rsidRPr="00A05F6A">
        <w:rPr>
          <w:rFonts w:ascii="Times New Roman" w:hAnsi="Times New Roman" w:cs="Times New Roman"/>
          <w:sz w:val="20"/>
          <w:szCs w:val="20"/>
        </w:rPr>
        <w:instrText>m</w:instrText>
      </w:r>
      <w:r w:rsidR="00D314D1" w:rsidRPr="00A05F6A">
        <w:rPr>
          <w:rFonts w:ascii="Times New Roman" w:hAnsi="Times New Roman" w:cs="Times New Roman"/>
          <w:sz w:val="20"/>
          <w:szCs w:val="20"/>
        </w:rPr>
        <w:instrText>énage</w:instrText>
      </w:r>
      <w:r w:rsidR="00D314D1">
        <w:instrText xml:space="preserve">" </w:instrText>
      </w:r>
      <w:r w:rsidR="00D314D1">
        <w:rPr>
          <w:rFonts w:ascii="Times New Roman" w:hAnsi="Times New Roman" w:cs="Times New Roman"/>
          <w:b/>
          <w:bCs/>
          <w:sz w:val="20"/>
          <w:szCs w:val="20"/>
          <w:u w:val="single"/>
        </w:rPr>
        <w:fldChar w:fldCharType="end"/>
      </w:r>
    </w:p>
    <w:p w14:paraId="71007FF1" w14:textId="77777777" w:rsidR="00173DD9" w:rsidRPr="00173DD9" w:rsidRDefault="00173DD9" w:rsidP="009B76EB">
      <w:pPr>
        <w:pStyle w:val="Default"/>
        <w:numPr>
          <w:ilvl w:val="1"/>
          <w:numId w:val="10"/>
        </w:numPr>
        <w:spacing w:before="120"/>
        <w:jc w:val="both"/>
        <w:rPr>
          <w:rFonts w:ascii="Times New Roman" w:hAnsi="Times New Roman" w:cs="Times New Roman"/>
          <w:sz w:val="20"/>
          <w:szCs w:val="20"/>
        </w:rPr>
      </w:pPr>
      <w:r w:rsidRPr="00173DD9">
        <w:rPr>
          <w:rFonts w:ascii="Times New Roman" w:hAnsi="Times New Roman" w:cs="Times New Roman"/>
          <w:sz w:val="20"/>
          <w:szCs w:val="20"/>
        </w:rPr>
        <w:t>Réside sous un même toit </w:t>
      </w:r>
    </w:p>
    <w:p w14:paraId="3B3946AC" w14:textId="77777777" w:rsidR="00173DD9" w:rsidRPr="00173DD9" w:rsidRDefault="00173DD9" w:rsidP="00BE4013">
      <w:pPr>
        <w:pStyle w:val="Default"/>
        <w:ind w:left="720"/>
        <w:jc w:val="both"/>
        <w:rPr>
          <w:rFonts w:ascii="Times New Roman" w:hAnsi="Times New Roman" w:cs="Times New Roman"/>
          <w:sz w:val="20"/>
          <w:szCs w:val="20"/>
        </w:rPr>
      </w:pPr>
      <w:r w:rsidRPr="00173DD9">
        <w:rPr>
          <w:rFonts w:ascii="Times New Roman" w:hAnsi="Times New Roman" w:cs="Times New Roman"/>
          <w:sz w:val="20"/>
          <w:szCs w:val="20"/>
        </w:rPr>
        <w:t>ET</w:t>
      </w:r>
    </w:p>
    <w:p w14:paraId="1F5913B8" w14:textId="77777777" w:rsidR="00173DD9" w:rsidRPr="00173DD9" w:rsidRDefault="00173DD9" w:rsidP="009B76EB">
      <w:pPr>
        <w:pStyle w:val="Default"/>
        <w:numPr>
          <w:ilvl w:val="1"/>
          <w:numId w:val="10"/>
        </w:numPr>
        <w:jc w:val="both"/>
        <w:rPr>
          <w:rFonts w:ascii="Times New Roman" w:hAnsi="Times New Roman" w:cs="Times New Roman"/>
          <w:sz w:val="20"/>
          <w:szCs w:val="20"/>
        </w:rPr>
      </w:pPr>
      <w:r w:rsidRPr="00173DD9">
        <w:rPr>
          <w:rFonts w:ascii="Times New Roman" w:hAnsi="Times New Roman" w:cs="Times New Roman"/>
          <w:sz w:val="20"/>
          <w:szCs w:val="20"/>
        </w:rPr>
        <w:t>Prévoit ensemble son alimentation (menu, cuisine des plats, etc.)</w:t>
      </w:r>
    </w:p>
    <w:p w14:paraId="37564E83" w14:textId="0357DDD7" w:rsidR="00173DD9" w:rsidRPr="00173DD9" w:rsidRDefault="00173DD9" w:rsidP="009B76EB">
      <w:pPr>
        <w:pStyle w:val="Default"/>
        <w:numPr>
          <w:ilvl w:val="0"/>
          <w:numId w:val="10"/>
        </w:numPr>
        <w:spacing w:before="120"/>
        <w:jc w:val="both"/>
        <w:rPr>
          <w:rFonts w:ascii="Times New Roman" w:hAnsi="Times New Roman" w:cs="Times New Roman"/>
          <w:b/>
          <w:bCs/>
          <w:sz w:val="20"/>
          <w:szCs w:val="20"/>
          <w:u w:val="single"/>
        </w:rPr>
      </w:pPr>
      <w:r w:rsidRPr="00173DD9">
        <w:rPr>
          <w:rFonts w:ascii="Times New Roman" w:hAnsi="Times New Roman" w:cs="Times New Roman"/>
          <w:b/>
          <w:bCs/>
          <w:sz w:val="20"/>
          <w:szCs w:val="20"/>
          <w:u w:val="single"/>
        </w:rPr>
        <w:t>Organisation</w:t>
      </w:r>
      <w:r w:rsidR="009A004B">
        <w:rPr>
          <w:rFonts w:ascii="Times New Roman" w:hAnsi="Times New Roman" w:cs="Times New Roman"/>
          <w:b/>
          <w:bCs/>
          <w:sz w:val="20"/>
          <w:szCs w:val="20"/>
          <w:u w:val="single"/>
        </w:rPr>
        <w:fldChar w:fldCharType="begin"/>
      </w:r>
      <w:r w:rsidR="009A004B">
        <w:instrText xml:space="preserve"> XE "</w:instrText>
      </w:r>
      <w:r w:rsidR="009A004B" w:rsidRPr="009A004B">
        <w:rPr>
          <w:rFonts w:ascii="Times New Roman" w:hAnsi="Times New Roman" w:cs="Times New Roman"/>
        </w:rPr>
        <w:instrText>organisation</w:instrText>
      </w:r>
      <w:r w:rsidR="009A004B">
        <w:instrText xml:space="preserve">" </w:instrText>
      </w:r>
      <w:r w:rsidR="009A004B">
        <w:rPr>
          <w:rFonts w:ascii="Times New Roman" w:hAnsi="Times New Roman" w:cs="Times New Roman"/>
          <w:b/>
          <w:bCs/>
          <w:sz w:val="20"/>
          <w:szCs w:val="20"/>
          <w:u w:val="single"/>
        </w:rPr>
        <w:fldChar w:fldCharType="end"/>
      </w:r>
    </w:p>
    <w:p w14:paraId="050EDB2C" w14:textId="56A9BE6C" w:rsidR="00173DD9" w:rsidRPr="00173DD9" w:rsidRDefault="00983E46" w:rsidP="009B76EB">
      <w:pPr>
        <w:pStyle w:val="Default"/>
        <w:numPr>
          <w:ilvl w:val="1"/>
          <w:numId w:val="10"/>
        </w:numPr>
        <w:spacing w:before="120"/>
        <w:jc w:val="both"/>
        <w:rPr>
          <w:rFonts w:ascii="Times New Roman" w:hAnsi="Times New Roman" w:cs="Times New Roman"/>
          <w:sz w:val="20"/>
          <w:szCs w:val="20"/>
        </w:rPr>
      </w:pPr>
      <w:r>
        <w:rPr>
          <w:rFonts w:ascii="Times New Roman" w:hAnsi="Times New Roman" w:cs="Times New Roman"/>
          <w:sz w:val="20"/>
          <w:szCs w:val="20"/>
        </w:rPr>
        <w:t>Le centre Regain de vie</w:t>
      </w:r>
      <w:r w:rsidR="00173DD9" w:rsidRPr="00173DD9">
        <w:rPr>
          <w:rFonts w:ascii="Times New Roman" w:hAnsi="Times New Roman" w:cs="Times New Roman"/>
          <w:sz w:val="20"/>
          <w:szCs w:val="20"/>
        </w:rPr>
        <w:t xml:space="preserve"> est une organisation</w:t>
      </w:r>
      <w:r>
        <w:rPr>
          <w:rFonts w:ascii="Times New Roman" w:hAnsi="Times New Roman" w:cs="Times New Roman"/>
          <w:sz w:val="20"/>
          <w:szCs w:val="20"/>
        </w:rPr>
        <w:t>.</w:t>
      </w:r>
    </w:p>
    <w:p w14:paraId="25FAE9D3" w14:textId="48FB10A6" w:rsidR="00173DD9" w:rsidRPr="00173DD9" w:rsidRDefault="00173DD9" w:rsidP="009B76EB">
      <w:pPr>
        <w:pStyle w:val="Default"/>
        <w:numPr>
          <w:ilvl w:val="1"/>
          <w:numId w:val="10"/>
        </w:numPr>
        <w:ind w:left="1434" w:hanging="357"/>
        <w:jc w:val="both"/>
        <w:rPr>
          <w:rFonts w:ascii="Times New Roman" w:hAnsi="Times New Roman" w:cs="Times New Roman"/>
          <w:sz w:val="20"/>
          <w:szCs w:val="20"/>
        </w:rPr>
      </w:pPr>
      <w:r w:rsidRPr="00173DD9">
        <w:rPr>
          <w:rFonts w:ascii="Times New Roman" w:hAnsi="Times New Roman" w:cs="Times New Roman"/>
          <w:sz w:val="20"/>
          <w:szCs w:val="20"/>
        </w:rPr>
        <w:t xml:space="preserve">Moisson </w:t>
      </w:r>
      <w:r w:rsidR="00983E46">
        <w:rPr>
          <w:rFonts w:ascii="Times New Roman" w:hAnsi="Times New Roman" w:cs="Times New Roman"/>
          <w:sz w:val="20"/>
          <w:szCs w:val="20"/>
        </w:rPr>
        <w:t xml:space="preserve">Laurentides </w:t>
      </w:r>
      <w:r w:rsidRPr="00173DD9">
        <w:rPr>
          <w:rFonts w:ascii="Times New Roman" w:hAnsi="Times New Roman" w:cs="Times New Roman"/>
          <w:sz w:val="20"/>
          <w:szCs w:val="20"/>
        </w:rPr>
        <w:t>est une organisation</w:t>
      </w:r>
      <w:r w:rsidR="00983E46">
        <w:rPr>
          <w:rFonts w:ascii="Times New Roman" w:hAnsi="Times New Roman" w:cs="Times New Roman"/>
          <w:sz w:val="20"/>
          <w:szCs w:val="20"/>
        </w:rPr>
        <w:t>.</w:t>
      </w:r>
    </w:p>
    <w:p w14:paraId="25E8F807" w14:textId="0FBCBCF5" w:rsidR="00173DD9" w:rsidRPr="00173DD9" w:rsidRDefault="00983E46" w:rsidP="009B76EB">
      <w:pPr>
        <w:pStyle w:val="Default"/>
        <w:numPr>
          <w:ilvl w:val="1"/>
          <w:numId w:val="10"/>
        </w:numPr>
        <w:ind w:left="1434" w:hanging="357"/>
        <w:jc w:val="both"/>
        <w:rPr>
          <w:rFonts w:ascii="Times New Roman" w:hAnsi="Times New Roman" w:cs="Times New Roman"/>
          <w:sz w:val="20"/>
          <w:szCs w:val="20"/>
        </w:rPr>
      </w:pPr>
      <w:r>
        <w:rPr>
          <w:rFonts w:ascii="Times New Roman" w:hAnsi="Times New Roman" w:cs="Times New Roman"/>
          <w:sz w:val="20"/>
          <w:szCs w:val="20"/>
        </w:rPr>
        <w:t>Notre</w:t>
      </w:r>
      <w:r w:rsidR="00173DD9" w:rsidRPr="00173DD9">
        <w:rPr>
          <w:rFonts w:ascii="Times New Roman" w:hAnsi="Times New Roman" w:cs="Times New Roman"/>
          <w:sz w:val="20"/>
          <w:szCs w:val="20"/>
        </w:rPr>
        <w:t xml:space="preserve"> compte dans </w:t>
      </w:r>
      <w:r w:rsidR="00173DD9" w:rsidRPr="00983E46">
        <w:rPr>
          <w:rFonts w:ascii="Times New Roman" w:hAnsi="Times New Roman" w:cs="Times New Roman"/>
          <w:b/>
          <w:bCs/>
          <w:sz w:val="20"/>
          <w:szCs w:val="20"/>
        </w:rPr>
        <w:t>GoToucan</w:t>
      </w:r>
      <w:r w:rsidR="00173DD9" w:rsidRPr="00173DD9">
        <w:rPr>
          <w:rFonts w:ascii="Times New Roman" w:hAnsi="Times New Roman" w:cs="Times New Roman"/>
          <w:sz w:val="20"/>
          <w:szCs w:val="20"/>
        </w:rPr>
        <w:t xml:space="preserve"> contient 3 organisations par défaut : </w:t>
      </w:r>
      <w:r>
        <w:rPr>
          <w:rFonts w:ascii="Times New Roman" w:hAnsi="Times New Roman" w:cs="Times New Roman"/>
          <w:sz w:val="20"/>
          <w:szCs w:val="20"/>
        </w:rPr>
        <w:t>le Centre Regain de vie</w:t>
      </w:r>
      <w:r w:rsidR="00173DD9" w:rsidRPr="00173DD9">
        <w:rPr>
          <w:rFonts w:ascii="Times New Roman" w:hAnsi="Times New Roman" w:cs="Times New Roman"/>
          <w:sz w:val="20"/>
          <w:szCs w:val="20"/>
        </w:rPr>
        <w:t xml:space="preserve">, Moisson </w:t>
      </w:r>
      <w:r>
        <w:rPr>
          <w:rFonts w:ascii="Times New Roman" w:hAnsi="Times New Roman" w:cs="Times New Roman"/>
          <w:sz w:val="20"/>
          <w:szCs w:val="20"/>
        </w:rPr>
        <w:t>Laurentides et Toucan Solutions.</w:t>
      </w:r>
    </w:p>
    <w:p w14:paraId="4A1DE979" w14:textId="62BA7ADB" w:rsidR="00173DD9" w:rsidRPr="00BE4013" w:rsidRDefault="00173DD9" w:rsidP="009B76EB">
      <w:pPr>
        <w:pStyle w:val="Default"/>
        <w:numPr>
          <w:ilvl w:val="1"/>
          <w:numId w:val="10"/>
        </w:numPr>
        <w:ind w:left="1434" w:hanging="357"/>
        <w:jc w:val="both"/>
        <w:rPr>
          <w:rFonts w:ascii="Times New Roman" w:hAnsi="Times New Roman" w:cs="Times New Roman"/>
          <w:sz w:val="20"/>
          <w:szCs w:val="20"/>
        </w:rPr>
      </w:pPr>
      <w:r w:rsidRPr="00173DD9">
        <w:rPr>
          <w:rFonts w:ascii="Times New Roman" w:hAnsi="Times New Roman" w:cs="Times New Roman"/>
          <w:sz w:val="20"/>
          <w:szCs w:val="20"/>
        </w:rPr>
        <w:t>Une organisation peut être de diverses natures</w:t>
      </w:r>
      <w:r w:rsidR="00983E46">
        <w:rPr>
          <w:rFonts w:ascii="Times New Roman" w:hAnsi="Times New Roman" w:cs="Times New Roman"/>
          <w:sz w:val="20"/>
          <w:szCs w:val="20"/>
        </w:rPr>
        <w:t xml:space="preserve"> </w:t>
      </w:r>
      <w:r w:rsidRPr="00173DD9">
        <w:rPr>
          <w:rFonts w:ascii="Times New Roman" w:hAnsi="Times New Roman" w:cs="Times New Roman"/>
          <w:sz w:val="20"/>
          <w:szCs w:val="20"/>
        </w:rPr>
        <w:t>:</w:t>
      </w:r>
    </w:p>
    <w:p w14:paraId="789299C0" w14:textId="5FBAF13C" w:rsidR="00173DD9" w:rsidRPr="00173DD9" w:rsidRDefault="00983E46" w:rsidP="009B76EB">
      <w:pPr>
        <w:pStyle w:val="Default"/>
        <w:numPr>
          <w:ilvl w:val="0"/>
          <w:numId w:val="11"/>
        </w:numPr>
        <w:spacing w:before="60"/>
        <w:ind w:left="1775" w:hanging="357"/>
        <w:jc w:val="both"/>
        <w:rPr>
          <w:rFonts w:ascii="Times New Roman" w:hAnsi="Times New Roman" w:cs="Times New Roman"/>
          <w:sz w:val="20"/>
          <w:szCs w:val="20"/>
        </w:rPr>
      </w:pPr>
      <w:r w:rsidRPr="00173DD9">
        <w:rPr>
          <w:rFonts w:ascii="Times New Roman" w:hAnsi="Times New Roman" w:cs="Times New Roman"/>
          <w:sz w:val="20"/>
          <w:szCs w:val="20"/>
        </w:rPr>
        <w:t>Privée</w:t>
      </w:r>
      <w:r w:rsidR="00173DD9" w:rsidRPr="00173DD9">
        <w:rPr>
          <w:rFonts w:ascii="Times New Roman" w:hAnsi="Times New Roman" w:cs="Times New Roman"/>
          <w:sz w:val="20"/>
          <w:szCs w:val="20"/>
        </w:rPr>
        <w:t xml:space="preserve"> (</w:t>
      </w:r>
      <w:r w:rsidR="00BE4013">
        <w:rPr>
          <w:rFonts w:ascii="Times New Roman" w:hAnsi="Times New Roman" w:cs="Times New Roman"/>
          <w:sz w:val="20"/>
          <w:szCs w:val="20"/>
        </w:rPr>
        <w:t>p. ex</w:t>
      </w:r>
      <w:r w:rsidR="00173DD9" w:rsidRPr="00173DD9">
        <w:rPr>
          <w:rFonts w:ascii="Times New Roman" w:hAnsi="Times New Roman" w:cs="Times New Roman"/>
          <w:sz w:val="20"/>
          <w:szCs w:val="20"/>
        </w:rPr>
        <w:t>. commerçant qui remet des denrées)</w:t>
      </w:r>
      <w:r>
        <w:rPr>
          <w:rFonts w:ascii="Times New Roman" w:hAnsi="Times New Roman" w:cs="Times New Roman"/>
          <w:sz w:val="20"/>
          <w:szCs w:val="20"/>
        </w:rPr>
        <w:t>,</w:t>
      </w:r>
    </w:p>
    <w:p w14:paraId="2B214FF0" w14:textId="21C5781F" w:rsidR="00173DD9" w:rsidRPr="00173DD9" w:rsidRDefault="00983E46" w:rsidP="009B76EB">
      <w:pPr>
        <w:pStyle w:val="Default"/>
        <w:numPr>
          <w:ilvl w:val="0"/>
          <w:numId w:val="11"/>
        </w:numPr>
        <w:ind w:left="1775" w:hanging="357"/>
        <w:jc w:val="both"/>
        <w:rPr>
          <w:rFonts w:ascii="Times New Roman" w:hAnsi="Times New Roman" w:cs="Times New Roman"/>
          <w:sz w:val="20"/>
          <w:szCs w:val="20"/>
        </w:rPr>
      </w:pPr>
      <w:r w:rsidRPr="00173DD9">
        <w:rPr>
          <w:rFonts w:ascii="Times New Roman" w:hAnsi="Times New Roman" w:cs="Times New Roman"/>
          <w:sz w:val="20"/>
          <w:szCs w:val="20"/>
        </w:rPr>
        <w:t>Institutionnelle</w:t>
      </w:r>
      <w:r w:rsidR="00173DD9" w:rsidRPr="00173DD9">
        <w:rPr>
          <w:rFonts w:ascii="Times New Roman" w:hAnsi="Times New Roman" w:cs="Times New Roman"/>
          <w:sz w:val="20"/>
          <w:szCs w:val="20"/>
        </w:rPr>
        <w:t xml:space="preserve"> (</w:t>
      </w:r>
      <w:r w:rsidR="00BE4013">
        <w:rPr>
          <w:rFonts w:ascii="Times New Roman" w:hAnsi="Times New Roman" w:cs="Times New Roman"/>
          <w:sz w:val="20"/>
          <w:szCs w:val="20"/>
        </w:rPr>
        <w:t xml:space="preserve">p. </w:t>
      </w:r>
      <w:r w:rsidR="00173DD9" w:rsidRPr="00173DD9">
        <w:rPr>
          <w:rFonts w:ascii="Times New Roman" w:hAnsi="Times New Roman" w:cs="Times New Roman"/>
          <w:sz w:val="20"/>
          <w:szCs w:val="20"/>
        </w:rPr>
        <w:t>ex. C</w:t>
      </w:r>
      <w:r>
        <w:rPr>
          <w:rFonts w:ascii="Times New Roman" w:hAnsi="Times New Roman" w:cs="Times New Roman"/>
          <w:sz w:val="20"/>
          <w:szCs w:val="20"/>
        </w:rPr>
        <w:t>ISS</w:t>
      </w:r>
      <w:r w:rsidR="00173DD9" w:rsidRPr="00173DD9">
        <w:rPr>
          <w:rFonts w:ascii="Times New Roman" w:hAnsi="Times New Roman" w:cs="Times New Roman"/>
          <w:sz w:val="20"/>
          <w:szCs w:val="20"/>
        </w:rPr>
        <w:t>, école)</w:t>
      </w:r>
      <w:r>
        <w:rPr>
          <w:rFonts w:ascii="Times New Roman" w:hAnsi="Times New Roman" w:cs="Times New Roman"/>
          <w:sz w:val="20"/>
          <w:szCs w:val="20"/>
        </w:rPr>
        <w:t>,</w:t>
      </w:r>
    </w:p>
    <w:p w14:paraId="0B719354" w14:textId="2F9E0844" w:rsidR="00173DD9" w:rsidRPr="00BE4013" w:rsidRDefault="00983E46" w:rsidP="009B76EB">
      <w:pPr>
        <w:pStyle w:val="Default"/>
        <w:numPr>
          <w:ilvl w:val="0"/>
          <w:numId w:val="11"/>
        </w:numPr>
        <w:ind w:left="1775" w:hanging="357"/>
        <w:jc w:val="both"/>
        <w:rPr>
          <w:rFonts w:ascii="Times New Roman" w:hAnsi="Times New Roman" w:cs="Times New Roman"/>
          <w:sz w:val="20"/>
          <w:szCs w:val="20"/>
        </w:rPr>
      </w:pPr>
      <w:r w:rsidRPr="00173DD9">
        <w:rPr>
          <w:rFonts w:ascii="Times New Roman" w:hAnsi="Times New Roman" w:cs="Times New Roman"/>
          <w:sz w:val="20"/>
          <w:szCs w:val="20"/>
        </w:rPr>
        <w:t>Sans</w:t>
      </w:r>
      <w:r w:rsidR="00173DD9" w:rsidRPr="00173DD9">
        <w:rPr>
          <w:rFonts w:ascii="Times New Roman" w:hAnsi="Times New Roman" w:cs="Times New Roman"/>
          <w:sz w:val="20"/>
          <w:szCs w:val="20"/>
        </w:rPr>
        <w:t xml:space="preserve"> but lucratif (</w:t>
      </w:r>
      <w:r w:rsidR="00BE4013">
        <w:rPr>
          <w:rFonts w:ascii="Times New Roman" w:hAnsi="Times New Roman" w:cs="Times New Roman"/>
          <w:sz w:val="20"/>
          <w:szCs w:val="20"/>
        </w:rPr>
        <w:t xml:space="preserve">p. </w:t>
      </w:r>
      <w:r w:rsidR="00173DD9" w:rsidRPr="00173DD9">
        <w:rPr>
          <w:rFonts w:ascii="Times New Roman" w:hAnsi="Times New Roman" w:cs="Times New Roman"/>
          <w:sz w:val="20"/>
          <w:szCs w:val="20"/>
        </w:rPr>
        <w:t xml:space="preserve">ex. ressource vers laquelle </w:t>
      </w:r>
      <w:r>
        <w:rPr>
          <w:rFonts w:ascii="Times New Roman" w:hAnsi="Times New Roman" w:cs="Times New Roman"/>
          <w:sz w:val="20"/>
          <w:szCs w:val="20"/>
        </w:rPr>
        <w:t>n</w:t>
      </w:r>
      <w:r w:rsidR="00173DD9" w:rsidRPr="00173DD9">
        <w:rPr>
          <w:rFonts w:ascii="Times New Roman" w:hAnsi="Times New Roman" w:cs="Times New Roman"/>
          <w:sz w:val="20"/>
          <w:szCs w:val="20"/>
        </w:rPr>
        <w:t>ous référ</w:t>
      </w:r>
      <w:r>
        <w:rPr>
          <w:rFonts w:ascii="Times New Roman" w:hAnsi="Times New Roman" w:cs="Times New Roman"/>
          <w:sz w:val="20"/>
          <w:szCs w:val="20"/>
        </w:rPr>
        <w:t>ons</w:t>
      </w:r>
      <w:r w:rsidR="00173DD9" w:rsidRPr="00173DD9">
        <w:rPr>
          <w:rFonts w:ascii="Times New Roman" w:hAnsi="Times New Roman" w:cs="Times New Roman"/>
          <w:sz w:val="20"/>
          <w:szCs w:val="20"/>
        </w:rPr>
        <w:t xml:space="preserve"> des bénéficiaires)</w:t>
      </w:r>
      <w:r>
        <w:rPr>
          <w:rFonts w:ascii="Times New Roman" w:hAnsi="Times New Roman" w:cs="Times New Roman"/>
          <w:sz w:val="20"/>
          <w:szCs w:val="20"/>
        </w:rPr>
        <w:t>.</w:t>
      </w:r>
    </w:p>
    <w:p w14:paraId="40A572F8" w14:textId="52162BCA" w:rsidR="00173DD9" w:rsidRPr="00173DD9" w:rsidRDefault="00173DD9" w:rsidP="00173DD9">
      <w:pPr>
        <w:pStyle w:val="Titre2"/>
        <w:spacing w:after="120" w:line="240" w:lineRule="auto"/>
        <w:rPr>
          <w:rFonts w:ascii="Times New Roman" w:hAnsi="Times New Roman" w:cs="Times New Roman"/>
          <w:b/>
          <w:bCs/>
          <w:sz w:val="24"/>
          <w:szCs w:val="24"/>
        </w:rPr>
      </w:pPr>
      <w:r w:rsidRPr="00173DD9">
        <w:rPr>
          <w:rFonts w:ascii="Times New Roman" w:hAnsi="Times New Roman" w:cs="Times New Roman"/>
          <w:b/>
          <w:bCs/>
          <w:sz w:val="24"/>
          <w:szCs w:val="24"/>
        </w:rPr>
        <w:fldChar w:fldCharType="begin"/>
      </w:r>
      <w:r w:rsidRPr="00173DD9">
        <w:rPr>
          <w:rFonts w:ascii="Times New Roman" w:hAnsi="Times New Roman" w:cs="Times New Roman"/>
          <w:b/>
          <w:bCs/>
          <w:sz w:val="24"/>
          <w:szCs w:val="24"/>
        </w:rPr>
        <w:instrText xml:space="preserve"> AUTONUMLGL  \* Arabic </w:instrText>
      </w:r>
      <w:bookmarkStart w:id="11" w:name="_Toc189645456"/>
      <w:bookmarkStart w:id="12" w:name="_Toc189717375"/>
      <w:bookmarkStart w:id="13" w:name="_Toc194383760"/>
      <w:r w:rsidRPr="00173DD9">
        <w:rPr>
          <w:rFonts w:ascii="Times New Roman" w:hAnsi="Times New Roman" w:cs="Times New Roman"/>
          <w:b/>
          <w:bCs/>
          <w:sz w:val="24"/>
          <w:szCs w:val="24"/>
        </w:rPr>
        <w:fldChar w:fldCharType="end"/>
      </w:r>
      <w:r w:rsidRPr="00173DD9">
        <w:rPr>
          <w:rFonts w:ascii="Times New Roman" w:hAnsi="Times New Roman" w:cs="Times New Roman"/>
          <w:b/>
          <w:bCs/>
          <w:sz w:val="24"/>
          <w:szCs w:val="24"/>
        </w:rPr>
        <w:tab/>
      </w:r>
      <w:r w:rsidR="00BE4013">
        <w:rPr>
          <w:rFonts w:ascii="Times New Roman" w:hAnsi="Times New Roman" w:cs="Times New Roman"/>
          <w:b/>
          <w:bCs/>
          <w:sz w:val="24"/>
          <w:szCs w:val="24"/>
        </w:rPr>
        <w:t>Catégories de personne</w:t>
      </w:r>
      <w:bookmarkEnd w:id="11"/>
      <w:bookmarkEnd w:id="12"/>
      <w:bookmarkEnd w:id="13"/>
    </w:p>
    <w:p w14:paraId="30CA46DB" w14:textId="77777777" w:rsidR="00BE4013" w:rsidRPr="00BE4013" w:rsidRDefault="00BE4013" w:rsidP="00BE4013">
      <w:pPr>
        <w:pStyle w:val="Default"/>
        <w:spacing w:before="120"/>
        <w:jc w:val="both"/>
        <w:rPr>
          <w:rFonts w:ascii="Times New Roman" w:hAnsi="Times New Roman" w:cs="Times New Roman"/>
          <w:sz w:val="20"/>
          <w:szCs w:val="20"/>
        </w:rPr>
      </w:pPr>
      <w:r w:rsidRPr="00BE4013">
        <w:rPr>
          <w:rFonts w:ascii="Times New Roman" w:hAnsi="Times New Roman" w:cs="Times New Roman"/>
          <w:sz w:val="20"/>
          <w:szCs w:val="20"/>
        </w:rPr>
        <w:t>On ne peut assigner qu'une seule catégorie par personne. </w:t>
      </w:r>
    </w:p>
    <w:p w14:paraId="5B0D0B4F" w14:textId="1E6EEA29" w:rsidR="00BE4013" w:rsidRPr="00BE4013" w:rsidRDefault="00BE4013" w:rsidP="009B76EB">
      <w:pPr>
        <w:pStyle w:val="Default"/>
        <w:numPr>
          <w:ilvl w:val="0"/>
          <w:numId w:val="12"/>
        </w:numPr>
        <w:spacing w:before="120"/>
        <w:jc w:val="both"/>
        <w:rPr>
          <w:rFonts w:ascii="Times New Roman" w:hAnsi="Times New Roman" w:cs="Times New Roman"/>
          <w:sz w:val="20"/>
          <w:szCs w:val="20"/>
        </w:rPr>
      </w:pPr>
      <w:r w:rsidRPr="00BE4013">
        <w:rPr>
          <w:rFonts w:ascii="Times New Roman" w:hAnsi="Times New Roman" w:cs="Times New Roman"/>
          <w:sz w:val="20"/>
          <w:szCs w:val="20"/>
        </w:rPr>
        <w:t xml:space="preserve">Si une personne est à la fois Bénéficiaire et Bénévole, </w:t>
      </w:r>
      <w:r w:rsidR="00352C16">
        <w:rPr>
          <w:rFonts w:ascii="Times New Roman" w:hAnsi="Times New Roman" w:cs="Times New Roman"/>
          <w:sz w:val="20"/>
          <w:szCs w:val="20"/>
        </w:rPr>
        <w:t>associer la catégorie Bénéficiaire</w:t>
      </w:r>
      <w:r w:rsidRPr="00BE4013">
        <w:rPr>
          <w:rFonts w:ascii="Times New Roman" w:hAnsi="Times New Roman" w:cs="Times New Roman"/>
          <w:sz w:val="20"/>
          <w:szCs w:val="20"/>
        </w:rPr>
        <w:t>. </w:t>
      </w:r>
    </w:p>
    <w:p w14:paraId="1E77C80B" w14:textId="77777777" w:rsidR="00BE4013" w:rsidRPr="00BE4013" w:rsidRDefault="00BE4013" w:rsidP="009B76EB">
      <w:pPr>
        <w:pStyle w:val="Default"/>
        <w:numPr>
          <w:ilvl w:val="0"/>
          <w:numId w:val="12"/>
        </w:numPr>
        <w:spacing w:before="120"/>
        <w:jc w:val="both"/>
        <w:rPr>
          <w:rFonts w:ascii="Times New Roman" w:hAnsi="Times New Roman" w:cs="Times New Roman"/>
          <w:sz w:val="20"/>
          <w:szCs w:val="20"/>
        </w:rPr>
      </w:pPr>
      <w:r w:rsidRPr="00BE4013">
        <w:rPr>
          <w:rFonts w:ascii="Times New Roman" w:hAnsi="Times New Roman" w:cs="Times New Roman"/>
          <w:sz w:val="20"/>
          <w:szCs w:val="20"/>
        </w:rPr>
        <w:t>Cela ne l'empêchera ni de faire du bénévolat, ni de recevoir des denrées. </w:t>
      </w:r>
    </w:p>
    <w:p w14:paraId="74420883" w14:textId="57724E9C" w:rsidR="00BE4013" w:rsidRDefault="00B35961" w:rsidP="009B76EB">
      <w:pPr>
        <w:pStyle w:val="Default"/>
        <w:numPr>
          <w:ilvl w:val="0"/>
          <w:numId w:val="12"/>
        </w:numPr>
        <w:spacing w:before="120"/>
        <w:jc w:val="both"/>
        <w:rPr>
          <w:rFonts w:ascii="Times New Roman" w:hAnsi="Times New Roman" w:cs="Times New Roman"/>
          <w:sz w:val="20"/>
          <w:szCs w:val="20"/>
        </w:rPr>
      </w:pPr>
      <w:r>
        <w:rPr>
          <w:rFonts w:ascii="Times New Roman" w:hAnsi="Times New Roman" w:cs="Times New Roman"/>
          <w:sz w:val="20"/>
          <w:szCs w:val="20"/>
        </w:rPr>
        <w:t>D</w:t>
      </w:r>
      <w:r w:rsidR="00BE4013" w:rsidRPr="00BE4013">
        <w:rPr>
          <w:rFonts w:ascii="Times New Roman" w:hAnsi="Times New Roman" w:cs="Times New Roman"/>
          <w:sz w:val="20"/>
          <w:szCs w:val="20"/>
        </w:rPr>
        <w:t>ocumenter la 2e catégorie avec un tag. </w:t>
      </w:r>
    </w:p>
    <w:p w14:paraId="244D8479" w14:textId="646BF0C2" w:rsidR="00BE4013" w:rsidRPr="00BE4013" w:rsidRDefault="00BE4013" w:rsidP="00BE4013">
      <w:pPr>
        <w:pStyle w:val="Default"/>
        <w:spacing w:before="120"/>
        <w:jc w:val="both"/>
        <w:rPr>
          <w:rFonts w:ascii="Times New Roman" w:hAnsi="Times New Roman" w:cs="Times New Roman"/>
          <w:sz w:val="20"/>
          <w:szCs w:val="20"/>
        </w:rPr>
      </w:pPr>
      <w:r w:rsidRPr="00BE4013">
        <w:rPr>
          <w:rFonts w:ascii="Times New Roman" w:hAnsi="Times New Roman" w:cs="Times New Roman"/>
          <w:sz w:val="20"/>
          <w:szCs w:val="20"/>
        </w:rPr>
        <w:t>Certaines catégories sont</w:t>
      </w:r>
      <w:r w:rsidR="00B35961">
        <w:rPr>
          <w:rFonts w:ascii="Times New Roman" w:hAnsi="Times New Roman" w:cs="Times New Roman"/>
          <w:sz w:val="20"/>
          <w:szCs w:val="20"/>
        </w:rPr>
        <w:t> :</w:t>
      </w:r>
    </w:p>
    <w:p w14:paraId="4CDFEB9A" w14:textId="60E2959F" w:rsidR="00BE4013" w:rsidRPr="00BE4013" w:rsidRDefault="00BE4013" w:rsidP="009B76EB">
      <w:pPr>
        <w:pStyle w:val="Default"/>
        <w:numPr>
          <w:ilvl w:val="0"/>
          <w:numId w:val="13"/>
        </w:numPr>
        <w:spacing w:before="120"/>
        <w:jc w:val="both"/>
        <w:rPr>
          <w:rFonts w:ascii="Times New Roman" w:hAnsi="Times New Roman" w:cs="Times New Roman"/>
          <w:sz w:val="20"/>
          <w:szCs w:val="20"/>
        </w:rPr>
      </w:pPr>
      <w:r w:rsidRPr="00BE4013">
        <w:rPr>
          <w:rFonts w:ascii="Times New Roman" w:hAnsi="Times New Roman" w:cs="Times New Roman"/>
          <w:sz w:val="20"/>
          <w:szCs w:val="20"/>
        </w:rPr>
        <w:t>Importantes et obligatoires</w:t>
      </w:r>
      <w:r>
        <w:rPr>
          <w:rFonts w:ascii="Times New Roman" w:hAnsi="Times New Roman" w:cs="Times New Roman"/>
          <w:sz w:val="20"/>
          <w:szCs w:val="20"/>
        </w:rPr>
        <w:t>,</w:t>
      </w:r>
    </w:p>
    <w:p w14:paraId="4A7469B8" w14:textId="2A7ECE3C" w:rsidR="00E449FC" w:rsidRDefault="00BE4013" w:rsidP="009B76EB">
      <w:pPr>
        <w:pStyle w:val="Default"/>
        <w:numPr>
          <w:ilvl w:val="0"/>
          <w:numId w:val="13"/>
        </w:numPr>
        <w:spacing w:before="120"/>
        <w:ind w:left="714" w:hanging="357"/>
        <w:jc w:val="both"/>
        <w:rPr>
          <w:rFonts w:ascii="Times New Roman" w:hAnsi="Times New Roman" w:cs="Times New Roman"/>
          <w:sz w:val="20"/>
          <w:szCs w:val="20"/>
        </w:rPr>
      </w:pPr>
      <w:r w:rsidRPr="00BE4013">
        <w:rPr>
          <w:rFonts w:ascii="Times New Roman" w:hAnsi="Times New Roman" w:cs="Times New Roman"/>
          <w:sz w:val="20"/>
          <w:szCs w:val="20"/>
        </w:rPr>
        <w:lastRenderedPageBreak/>
        <w:t>D’autres sont facultatives (</w:t>
      </w:r>
      <w:r>
        <w:rPr>
          <w:rFonts w:ascii="Times New Roman" w:hAnsi="Times New Roman" w:cs="Times New Roman"/>
          <w:sz w:val="20"/>
          <w:szCs w:val="20"/>
        </w:rPr>
        <w:t>à</w:t>
      </w:r>
      <w:r w:rsidRPr="00BE4013">
        <w:rPr>
          <w:rFonts w:ascii="Times New Roman" w:hAnsi="Times New Roman" w:cs="Times New Roman"/>
          <w:sz w:val="20"/>
          <w:szCs w:val="20"/>
        </w:rPr>
        <w:t xml:space="preserve"> déterminer l'usage qui lui convient le mieux</w:t>
      </w:r>
      <w:r>
        <w:rPr>
          <w:rFonts w:ascii="Times New Roman" w:hAnsi="Times New Roman" w:cs="Times New Roman"/>
          <w:sz w:val="20"/>
          <w:szCs w:val="20"/>
        </w:rPr>
        <w:t>)</w:t>
      </w:r>
      <w:r w:rsidRPr="00BE4013">
        <w:rPr>
          <w:rFonts w:ascii="Times New Roman" w:hAnsi="Times New Roman" w:cs="Times New Roman"/>
          <w:sz w:val="20"/>
          <w:szCs w:val="20"/>
        </w:rPr>
        <w:t>.</w:t>
      </w:r>
    </w:p>
    <w:p w14:paraId="3203AFC8" w14:textId="77777777" w:rsidR="000D423D" w:rsidRPr="00B35961" w:rsidRDefault="000D423D" w:rsidP="000D423D">
      <w:pPr>
        <w:pStyle w:val="Default"/>
        <w:ind w:left="357"/>
        <w:jc w:val="both"/>
        <w:rPr>
          <w:rFonts w:ascii="Times New Roman" w:hAnsi="Times New Roman" w:cs="Times New Roman"/>
          <w:sz w:val="20"/>
          <w:szCs w:val="20"/>
        </w:rPr>
      </w:pPr>
    </w:p>
    <w:tbl>
      <w:tblPr>
        <w:tblW w:w="0" w:type="auto"/>
        <w:tblInd w:w="40" w:type="dxa"/>
        <w:tblCellMar>
          <w:top w:w="15" w:type="dxa"/>
          <w:left w:w="15" w:type="dxa"/>
          <w:bottom w:w="15" w:type="dxa"/>
          <w:right w:w="15" w:type="dxa"/>
        </w:tblCellMar>
        <w:tblLook w:val="04A0" w:firstRow="1" w:lastRow="0" w:firstColumn="1" w:lastColumn="0" w:noHBand="0" w:noVBand="1"/>
      </w:tblPr>
      <w:tblGrid>
        <w:gridCol w:w="1914"/>
        <w:gridCol w:w="4181"/>
        <w:gridCol w:w="2114"/>
      </w:tblGrid>
      <w:tr w:rsidR="00E560C6" w:rsidRPr="00B35961" w14:paraId="58F92A84" w14:textId="77777777" w:rsidTr="00B92AE8">
        <w:trPr>
          <w:cantSplit/>
          <w:trHeight w:val="964"/>
          <w:tblHeader/>
        </w:trPr>
        <w:tc>
          <w:tcPr>
            <w:tcW w:w="0" w:type="auto"/>
            <w:tcBorders>
              <w:top w:val="single" w:sz="2" w:space="0" w:color="auto"/>
              <w:left w:val="single" w:sz="6" w:space="0" w:color="auto"/>
              <w:bottom w:val="single" w:sz="2" w:space="0" w:color="auto"/>
              <w:right w:val="single" w:sz="6" w:space="0" w:color="auto"/>
            </w:tcBorders>
            <w:shd w:val="solid" w:color="00B0F0" w:fill="auto"/>
            <w:vAlign w:val="center"/>
            <w:hideMark/>
          </w:tcPr>
          <w:p w14:paraId="4656BF3B" w14:textId="77777777" w:rsidR="00BE4013" w:rsidRPr="00B35961" w:rsidRDefault="00BE4013" w:rsidP="00E560C6">
            <w:pPr>
              <w:ind w:left="81" w:right="54"/>
              <w:rPr>
                <w:rFonts w:ascii="Times New Roman" w:hAnsi="Times New Roman" w:cs="Times New Roman"/>
                <w:b/>
                <w:bCs/>
                <w:color w:val="FFFFFF" w:themeColor="background1"/>
              </w:rPr>
            </w:pPr>
            <w:r w:rsidRPr="00B35961">
              <w:rPr>
                <w:rFonts w:ascii="Times New Roman" w:hAnsi="Times New Roman" w:cs="Times New Roman"/>
                <w:b/>
                <w:bCs/>
                <w:color w:val="FFFFFF" w:themeColor="background1"/>
              </w:rPr>
              <w:t>Catégories de personnes</w:t>
            </w:r>
          </w:p>
        </w:tc>
        <w:tc>
          <w:tcPr>
            <w:tcW w:w="0" w:type="auto"/>
            <w:tcBorders>
              <w:top w:val="single" w:sz="2" w:space="0" w:color="auto"/>
              <w:left w:val="single" w:sz="6" w:space="0" w:color="auto"/>
              <w:bottom w:val="single" w:sz="2" w:space="0" w:color="auto"/>
              <w:right w:val="single" w:sz="6" w:space="0" w:color="auto"/>
            </w:tcBorders>
            <w:shd w:val="solid" w:color="00B0F0" w:fill="auto"/>
            <w:vAlign w:val="center"/>
            <w:hideMark/>
          </w:tcPr>
          <w:p w14:paraId="08F30B96" w14:textId="77777777" w:rsidR="00BE4013" w:rsidRPr="00B35961" w:rsidRDefault="00BE4013" w:rsidP="00E560C6">
            <w:pPr>
              <w:ind w:left="177" w:right="136"/>
              <w:rPr>
                <w:rFonts w:ascii="Times New Roman" w:hAnsi="Times New Roman" w:cs="Times New Roman"/>
                <w:b/>
                <w:bCs/>
                <w:color w:val="FFFFFF" w:themeColor="background1"/>
              </w:rPr>
            </w:pPr>
            <w:r w:rsidRPr="00B35961">
              <w:rPr>
                <w:rFonts w:ascii="Times New Roman" w:hAnsi="Times New Roman" w:cs="Times New Roman"/>
                <w:b/>
                <w:bCs/>
                <w:color w:val="FFFFFF" w:themeColor="background1"/>
              </w:rPr>
              <w:t>Rôle</w:t>
            </w:r>
          </w:p>
        </w:tc>
        <w:tc>
          <w:tcPr>
            <w:tcW w:w="0" w:type="auto"/>
            <w:tcBorders>
              <w:top w:val="single" w:sz="2" w:space="0" w:color="auto"/>
              <w:left w:val="single" w:sz="6" w:space="0" w:color="auto"/>
              <w:bottom w:val="single" w:sz="2" w:space="0" w:color="auto"/>
              <w:right w:val="single" w:sz="6" w:space="0" w:color="auto"/>
            </w:tcBorders>
            <w:shd w:val="solid" w:color="00B0F0" w:fill="auto"/>
            <w:vAlign w:val="center"/>
            <w:hideMark/>
          </w:tcPr>
          <w:p w14:paraId="6F10221A" w14:textId="77777777" w:rsidR="00BE4013" w:rsidRPr="00B35961" w:rsidRDefault="00BE4013" w:rsidP="00E560C6">
            <w:pPr>
              <w:ind w:left="125" w:right="163"/>
              <w:rPr>
                <w:rFonts w:ascii="Times New Roman" w:hAnsi="Times New Roman" w:cs="Times New Roman"/>
                <w:b/>
                <w:bCs/>
                <w:color w:val="FFFFFF" w:themeColor="background1"/>
              </w:rPr>
            </w:pPr>
            <w:r w:rsidRPr="00B35961">
              <w:rPr>
                <w:rFonts w:ascii="Times New Roman" w:hAnsi="Times New Roman" w:cs="Times New Roman"/>
                <w:b/>
                <w:bCs/>
                <w:color w:val="FFFFFF" w:themeColor="background1"/>
              </w:rPr>
              <w:t>Associés à</w:t>
            </w:r>
          </w:p>
        </w:tc>
      </w:tr>
      <w:tr w:rsidR="00E560C6" w:rsidRPr="00CB62A5" w14:paraId="1A4C2172" w14:textId="77777777" w:rsidTr="00B92AE8">
        <w:trPr>
          <w:cantSplit/>
          <w:trHeight w:val="811"/>
        </w:trPr>
        <w:tc>
          <w:tcPr>
            <w:tcW w:w="0" w:type="auto"/>
            <w:tcBorders>
              <w:top w:val="single" w:sz="2" w:space="0" w:color="auto"/>
              <w:left w:val="single" w:sz="6" w:space="0" w:color="auto"/>
              <w:bottom w:val="single" w:sz="2" w:space="0" w:color="auto"/>
              <w:right w:val="single" w:sz="6" w:space="0" w:color="auto"/>
            </w:tcBorders>
            <w:vAlign w:val="center"/>
            <w:hideMark/>
          </w:tcPr>
          <w:p w14:paraId="69E0F985" w14:textId="3EE4134D" w:rsidR="00BE4013" w:rsidRPr="002C16A7" w:rsidRDefault="00BE4013" w:rsidP="00E560C6">
            <w:pPr>
              <w:ind w:left="81" w:right="54"/>
              <w:jc w:val="both"/>
              <w:rPr>
                <w:rFonts w:ascii="Times New Roman" w:hAnsi="Times New Roman" w:cs="Times New Roman"/>
                <w:sz w:val="20"/>
                <w:szCs w:val="20"/>
              </w:rPr>
            </w:pPr>
            <w:r w:rsidRPr="00B92AE8">
              <w:rPr>
                <w:rFonts w:ascii="Times New Roman" w:hAnsi="Times New Roman" w:cs="Times New Roman"/>
                <w:b/>
                <w:bCs/>
                <w:sz w:val="20"/>
                <w:szCs w:val="20"/>
              </w:rPr>
              <w:t>Bénéficiaire</w:t>
            </w:r>
            <w:r w:rsidRPr="002C16A7">
              <w:rPr>
                <w:rFonts w:ascii="Times New Roman" w:hAnsi="Times New Roman" w:cs="Times New Roman"/>
                <w:sz w:val="20"/>
                <w:szCs w:val="20"/>
              </w:rPr>
              <w:t>s</w:t>
            </w:r>
            <w:r w:rsidR="002C16A7">
              <w:rPr>
                <w:rFonts w:ascii="Times New Roman" w:hAnsi="Times New Roman" w:cs="Times New Roman"/>
                <w:sz w:val="20"/>
                <w:szCs w:val="20"/>
              </w:rPr>
              <w:fldChar w:fldCharType="begin"/>
            </w:r>
            <w:r w:rsidR="002C16A7">
              <w:instrText xml:space="preserve"> XE "</w:instrText>
            </w:r>
            <w:r w:rsidR="002C16A7" w:rsidRPr="00866076">
              <w:rPr>
                <w:rFonts w:ascii="Times New Roman" w:hAnsi="Times New Roman" w:cs="Times New Roman"/>
              </w:rPr>
              <w:instrText>catégorie de personne:</w:instrText>
            </w:r>
            <w:r w:rsidR="002C16A7" w:rsidRPr="002C16A7">
              <w:rPr>
                <w:rFonts w:ascii="Times New Roman" w:hAnsi="Times New Roman" w:cs="Times New Roman"/>
                <w:sz w:val="20"/>
                <w:szCs w:val="20"/>
              </w:rPr>
              <w:instrText>bénéficiaires</w:instrText>
            </w:r>
            <w:r w:rsidR="002C16A7">
              <w:instrText xml:space="preserve">" </w:instrText>
            </w:r>
            <w:r w:rsidR="002C16A7">
              <w:rPr>
                <w:rFonts w:ascii="Times New Roman" w:hAnsi="Times New Roman" w:cs="Times New Roman"/>
                <w:sz w:val="20"/>
                <w:szCs w:val="20"/>
              </w:rPr>
              <w:fldChar w:fldCharType="end"/>
            </w:r>
          </w:p>
        </w:tc>
        <w:tc>
          <w:tcPr>
            <w:tcW w:w="0" w:type="auto"/>
            <w:tcBorders>
              <w:top w:val="single" w:sz="2" w:space="0" w:color="auto"/>
              <w:left w:val="single" w:sz="6" w:space="0" w:color="auto"/>
              <w:bottom w:val="single" w:sz="2" w:space="0" w:color="auto"/>
              <w:right w:val="single" w:sz="6" w:space="0" w:color="auto"/>
            </w:tcBorders>
            <w:vAlign w:val="center"/>
            <w:hideMark/>
          </w:tcPr>
          <w:p w14:paraId="76D14EE9" w14:textId="40DB7010" w:rsidR="00BE4013" w:rsidRPr="00E449FC" w:rsidRDefault="00BE4013" w:rsidP="00E560C6">
            <w:pPr>
              <w:ind w:left="88" w:right="136"/>
              <w:jc w:val="both"/>
              <w:rPr>
                <w:rFonts w:ascii="Times New Roman" w:hAnsi="Times New Roman" w:cs="Times New Roman"/>
                <w:sz w:val="20"/>
                <w:szCs w:val="20"/>
              </w:rPr>
            </w:pPr>
            <w:r w:rsidRPr="00E449FC">
              <w:rPr>
                <w:rFonts w:ascii="Times New Roman" w:hAnsi="Times New Roman" w:cs="Times New Roman"/>
                <w:sz w:val="20"/>
                <w:szCs w:val="20"/>
              </w:rPr>
              <w:t xml:space="preserve">Reçoivent les services </w:t>
            </w:r>
            <w:r w:rsidR="00E560C6">
              <w:rPr>
                <w:rFonts w:ascii="Times New Roman" w:hAnsi="Times New Roman" w:cs="Times New Roman"/>
                <w:sz w:val="20"/>
                <w:szCs w:val="20"/>
              </w:rPr>
              <w:t>du Centre Regain de vie</w:t>
            </w:r>
            <w:r w:rsidR="00B35961">
              <w:rPr>
                <w:rFonts w:ascii="Times New Roman" w:hAnsi="Times New Roman" w:cs="Times New Roman"/>
                <w:sz w:val="20"/>
                <w:szCs w:val="20"/>
              </w:rPr>
              <w:t>.</w:t>
            </w:r>
          </w:p>
        </w:tc>
        <w:tc>
          <w:tcPr>
            <w:tcW w:w="0" w:type="auto"/>
            <w:tcBorders>
              <w:top w:val="single" w:sz="2" w:space="0" w:color="auto"/>
              <w:left w:val="single" w:sz="6" w:space="0" w:color="auto"/>
              <w:bottom w:val="single" w:sz="2" w:space="0" w:color="auto"/>
              <w:right w:val="single" w:sz="6" w:space="0" w:color="auto"/>
            </w:tcBorders>
            <w:vAlign w:val="center"/>
            <w:hideMark/>
          </w:tcPr>
          <w:p w14:paraId="56CD3A8D" w14:textId="63ED085D" w:rsidR="00BE4013" w:rsidRPr="00E449FC" w:rsidRDefault="00BE4013" w:rsidP="00E560C6">
            <w:pPr>
              <w:ind w:left="125" w:right="163"/>
              <w:jc w:val="both"/>
              <w:rPr>
                <w:rFonts w:ascii="Times New Roman" w:hAnsi="Times New Roman" w:cs="Times New Roman"/>
                <w:sz w:val="20"/>
                <w:szCs w:val="20"/>
              </w:rPr>
            </w:pPr>
            <w:r w:rsidRPr="00E449FC">
              <w:rPr>
                <w:rFonts w:ascii="Times New Roman" w:hAnsi="Times New Roman" w:cs="Times New Roman"/>
                <w:sz w:val="20"/>
                <w:szCs w:val="20"/>
              </w:rPr>
              <w:t>Sont associés à un ménage</w:t>
            </w:r>
            <w:r w:rsidR="00B35961">
              <w:rPr>
                <w:rFonts w:ascii="Times New Roman" w:hAnsi="Times New Roman" w:cs="Times New Roman"/>
                <w:sz w:val="20"/>
                <w:szCs w:val="20"/>
              </w:rPr>
              <w:t>.</w:t>
            </w:r>
          </w:p>
        </w:tc>
      </w:tr>
      <w:tr w:rsidR="00E560C6" w:rsidRPr="00E449FC" w14:paraId="66941CFF" w14:textId="77777777" w:rsidTr="00B92AE8">
        <w:trPr>
          <w:cantSplit/>
          <w:trHeight w:val="811"/>
        </w:trPr>
        <w:tc>
          <w:tcPr>
            <w:tcW w:w="0" w:type="auto"/>
            <w:tcBorders>
              <w:top w:val="single" w:sz="2" w:space="0" w:color="auto"/>
              <w:left w:val="single" w:sz="6" w:space="0" w:color="auto"/>
              <w:bottom w:val="single" w:sz="2" w:space="0" w:color="auto"/>
              <w:right w:val="single" w:sz="6" w:space="0" w:color="auto"/>
            </w:tcBorders>
            <w:vAlign w:val="center"/>
            <w:hideMark/>
          </w:tcPr>
          <w:p w14:paraId="75ABCD4E" w14:textId="0B7417AC" w:rsidR="00BE4013" w:rsidRPr="00E449FC" w:rsidRDefault="00BE4013" w:rsidP="00E560C6">
            <w:pPr>
              <w:ind w:left="81" w:right="54"/>
              <w:jc w:val="both"/>
              <w:rPr>
                <w:rFonts w:ascii="Times New Roman" w:hAnsi="Times New Roman" w:cs="Times New Roman"/>
                <w:b/>
                <w:bCs/>
                <w:sz w:val="20"/>
                <w:szCs w:val="20"/>
              </w:rPr>
            </w:pPr>
            <w:r w:rsidRPr="00BE4013">
              <w:rPr>
                <w:rFonts w:ascii="Times New Roman" w:hAnsi="Times New Roman" w:cs="Times New Roman"/>
                <w:b/>
                <w:bCs/>
                <w:sz w:val="20"/>
                <w:szCs w:val="20"/>
              </w:rPr>
              <w:t>Bénévoles</w:t>
            </w:r>
            <w:r w:rsidR="000E58C5">
              <w:rPr>
                <w:rFonts w:ascii="Times New Roman" w:hAnsi="Times New Roman" w:cs="Times New Roman"/>
                <w:sz w:val="20"/>
                <w:szCs w:val="20"/>
              </w:rPr>
              <w:fldChar w:fldCharType="begin"/>
            </w:r>
            <w:r w:rsidR="000E58C5">
              <w:instrText xml:space="preserve"> XE "</w:instrText>
            </w:r>
            <w:r w:rsidR="000E58C5" w:rsidRPr="00866076">
              <w:rPr>
                <w:rFonts w:ascii="Times New Roman" w:hAnsi="Times New Roman" w:cs="Times New Roman"/>
              </w:rPr>
              <w:instrText>catégorie de personne:</w:instrText>
            </w:r>
            <w:r w:rsidR="000E58C5" w:rsidRPr="002C16A7">
              <w:rPr>
                <w:rFonts w:ascii="Times New Roman" w:hAnsi="Times New Roman" w:cs="Times New Roman"/>
                <w:sz w:val="20"/>
                <w:szCs w:val="20"/>
              </w:rPr>
              <w:instrText>béné</w:instrText>
            </w:r>
            <w:r w:rsidR="000E58C5">
              <w:rPr>
                <w:rFonts w:ascii="Times New Roman" w:hAnsi="Times New Roman" w:cs="Times New Roman"/>
                <w:sz w:val="20"/>
                <w:szCs w:val="20"/>
              </w:rPr>
              <w:instrText>voles</w:instrText>
            </w:r>
            <w:r w:rsidR="000E58C5">
              <w:instrText xml:space="preserve">" </w:instrText>
            </w:r>
            <w:r w:rsidR="000E58C5">
              <w:rPr>
                <w:rFonts w:ascii="Times New Roman" w:hAnsi="Times New Roman" w:cs="Times New Roman"/>
                <w:sz w:val="20"/>
                <w:szCs w:val="20"/>
              </w:rPr>
              <w:fldChar w:fldCharType="end"/>
            </w:r>
          </w:p>
        </w:tc>
        <w:tc>
          <w:tcPr>
            <w:tcW w:w="0" w:type="auto"/>
            <w:tcBorders>
              <w:top w:val="single" w:sz="2" w:space="0" w:color="auto"/>
              <w:left w:val="single" w:sz="6" w:space="0" w:color="auto"/>
              <w:bottom w:val="single" w:sz="2" w:space="0" w:color="auto"/>
              <w:right w:val="single" w:sz="6" w:space="0" w:color="auto"/>
            </w:tcBorders>
            <w:vAlign w:val="center"/>
            <w:hideMark/>
          </w:tcPr>
          <w:p w14:paraId="5AF020B2" w14:textId="3BE5251C" w:rsidR="00BE4013" w:rsidRPr="00E449FC" w:rsidRDefault="00BE4013" w:rsidP="00E560C6">
            <w:pPr>
              <w:ind w:left="81" w:right="136"/>
              <w:jc w:val="both"/>
              <w:rPr>
                <w:rFonts w:ascii="Times New Roman" w:hAnsi="Times New Roman" w:cs="Times New Roman"/>
                <w:sz w:val="20"/>
                <w:szCs w:val="20"/>
              </w:rPr>
            </w:pPr>
            <w:r w:rsidRPr="00E449FC">
              <w:rPr>
                <w:rFonts w:ascii="Times New Roman" w:hAnsi="Times New Roman" w:cs="Times New Roman"/>
                <w:sz w:val="20"/>
                <w:szCs w:val="20"/>
              </w:rPr>
              <w:t xml:space="preserve">Sont impliqués au sein </w:t>
            </w:r>
            <w:r w:rsidR="00E560C6">
              <w:rPr>
                <w:rFonts w:ascii="Times New Roman" w:hAnsi="Times New Roman" w:cs="Times New Roman"/>
                <w:sz w:val="20"/>
                <w:szCs w:val="20"/>
              </w:rPr>
              <w:t>du Centre Regain de vie</w:t>
            </w:r>
            <w:r w:rsidR="00B35961">
              <w:rPr>
                <w:rFonts w:ascii="Times New Roman" w:hAnsi="Times New Roman" w:cs="Times New Roman"/>
                <w:sz w:val="20"/>
                <w:szCs w:val="20"/>
              </w:rPr>
              <w:t>.</w:t>
            </w:r>
          </w:p>
        </w:tc>
        <w:tc>
          <w:tcPr>
            <w:tcW w:w="0" w:type="auto"/>
            <w:tcBorders>
              <w:top w:val="single" w:sz="2" w:space="0" w:color="auto"/>
              <w:left w:val="single" w:sz="6" w:space="0" w:color="auto"/>
              <w:bottom w:val="single" w:sz="2" w:space="0" w:color="auto"/>
              <w:right w:val="single" w:sz="6" w:space="0" w:color="auto"/>
            </w:tcBorders>
            <w:vAlign w:val="center"/>
            <w:hideMark/>
          </w:tcPr>
          <w:p w14:paraId="49233424" w14:textId="54B8032A" w:rsidR="00BE4013" w:rsidRPr="00E449FC" w:rsidRDefault="00BE4013" w:rsidP="00E560C6">
            <w:pPr>
              <w:ind w:left="81" w:right="163"/>
              <w:jc w:val="both"/>
              <w:rPr>
                <w:rFonts w:ascii="Times New Roman" w:hAnsi="Times New Roman" w:cs="Times New Roman"/>
                <w:sz w:val="20"/>
                <w:szCs w:val="20"/>
              </w:rPr>
            </w:pPr>
            <w:r w:rsidRPr="00E449FC">
              <w:rPr>
                <w:rFonts w:ascii="Times New Roman" w:hAnsi="Times New Roman" w:cs="Times New Roman"/>
                <w:sz w:val="20"/>
                <w:szCs w:val="20"/>
              </w:rPr>
              <w:t xml:space="preserve">Sont associés </w:t>
            </w:r>
            <w:r w:rsidR="00E560C6">
              <w:rPr>
                <w:rFonts w:ascii="Times New Roman" w:hAnsi="Times New Roman" w:cs="Times New Roman"/>
                <w:sz w:val="20"/>
                <w:szCs w:val="20"/>
              </w:rPr>
              <w:t>au Centre Regain de vie</w:t>
            </w:r>
            <w:r w:rsidR="00B35961">
              <w:rPr>
                <w:rFonts w:ascii="Times New Roman" w:hAnsi="Times New Roman" w:cs="Times New Roman"/>
                <w:sz w:val="20"/>
                <w:szCs w:val="20"/>
              </w:rPr>
              <w:t>.</w:t>
            </w:r>
          </w:p>
        </w:tc>
      </w:tr>
      <w:tr w:rsidR="00E560C6" w:rsidRPr="00E449FC" w14:paraId="488EE767" w14:textId="77777777" w:rsidTr="00B92AE8">
        <w:trPr>
          <w:cantSplit/>
          <w:trHeight w:val="803"/>
        </w:trPr>
        <w:tc>
          <w:tcPr>
            <w:tcW w:w="0" w:type="auto"/>
            <w:tcBorders>
              <w:top w:val="single" w:sz="2" w:space="0" w:color="auto"/>
              <w:left w:val="single" w:sz="6" w:space="0" w:color="auto"/>
              <w:bottom w:val="single" w:sz="2" w:space="0" w:color="auto"/>
              <w:right w:val="single" w:sz="6" w:space="0" w:color="auto"/>
            </w:tcBorders>
            <w:vAlign w:val="center"/>
            <w:hideMark/>
          </w:tcPr>
          <w:p w14:paraId="5B294D42" w14:textId="598F6EBB" w:rsidR="00BE4013" w:rsidRPr="00E449FC" w:rsidRDefault="00BE4013" w:rsidP="00E560C6">
            <w:pPr>
              <w:ind w:left="81" w:right="54"/>
              <w:jc w:val="both"/>
              <w:rPr>
                <w:rFonts w:ascii="Times New Roman" w:hAnsi="Times New Roman" w:cs="Times New Roman"/>
                <w:b/>
                <w:bCs/>
                <w:sz w:val="20"/>
                <w:szCs w:val="20"/>
              </w:rPr>
            </w:pPr>
            <w:r w:rsidRPr="00BE4013">
              <w:rPr>
                <w:rFonts w:ascii="Times New Roman" w:hAnsi="Times New Roman" w:cs="Times New Roman"/>
                <w:b/>
                <w:bCs/>
                <w:sz w:val="20"/>
                <w:szCs w:val="20"/>
              </w:rPr>
              <w:t>Employés</w:t>
            </w:r>
            <w:r w:rsidR="000E58C5" w:rsidRPr="000E58C5">
              <w:rPr>
                <w:rFonts w:ascii="Times New Roman" w:hAnsi="Times New Roman" w:cs="Times New Roman"/>
                <w:sz w:val="20"/>
                <w:szCs w:val="20"/>
              </w:rPr>
              <w:fldChar w:fldCharType="begin"/>
            </w:r>
            <w:r w:rsidR="000E58C5" w:rsidRPr="000E58C5">
              <w:instrText xml:space="preserve"> XE "</w:instrText>
            </w:r>
            <w:r w:rsidR="000E58C5" w:rsidRPr="000E58C5">
              <w:rPr>
                <w:rFonts w:ascii="Times New Roman" w:hAnsi="Times New Roman" w:cs="Times New Roman"/>
              </w:rPr>
              <w:instrText>catégorie de personne:</w:instrText>
            </w:r>
            <w:r w:rsidR="000E58C5" w:rsidRPr="000E58C5">
              <w:rPr>
                <w:rFonts w:ascii="Times New Roman" w:hAnsi="Times New Roman" w:cs="Times New Roman"/>
                <w:sz w:val="20"/>
                <w:szCs w:val="20"/>
              </w:rPr>
              <w:instrText>employés</w:instrText>
            </w:r>
            <w:r w:rsidR="000E58C5" w:rsidRPr="000E58C5">
              <w:instrText xml:space="preserve">" </w:instrText>
            </w:r>
            <w:r w:rsidR="000E58C5" w:rsidRPr="000E58C5">
              <w:rPr>
                <w:rFonts w:ascii="Times New Roman" w:hAnsi="Times New Roman" w:cs="Times New Roman"/>
                <w:sz w:val="20"/>
                <w:szCs w:val="20"/>
              </w:rPr>
              <w:fldChar w:fldCharType="end"/>
            </w:r>
          </w:p>
        </w:tc>
        <w:tc>
          <w:tcPr>
            <w:tcW w:w="0" w:type="auto"/>
            <w:tcBorders>
              <w:top w:val="single" w:sz="2" w:space="0" w:color="auto"/>
              <w:left w:val="single" w:sz="6" w:space="0" w:color="auto"/>
              <w:bottom w:val="single" w:sz="2" w:space="0" w:color="auto"/>
              <w:right w:val="single" w:sz="6" w:space="0" w:color="auto"/>
            </w:tcBorders>
            <w:vAlign w:val="center"/>
            <w:hideMark/>
          </w:tcPr>
          <w:p w14:paraId="5A85C906" w14:textId="0365C77D" w:rsidR="00BE4013" w:rsidRPr="00E449FC" w:rsidRDefault="00BE4013" w:rsidP="00E560C6">
            <w:pPr>
              <w:ind w:left="81" w:right="136"/>
              <w:jc w:val="both"/>
              <w:rPr>
                <w:rFonts w:ascii="Times New Roman" w:hAnsi="Times New Roman" w:cs="Times New Roman"/>
                <w:sz w:val="20"/>
                <w:szCs w:val="20"/>
              </w:rPr>
            </w:pPr>
            <w:r w:rsidRPr="00E449FC">
              <w:rPr>
                <w:rFonts w:ascii="Times New Roman" w:hAnsi="Times New Roman" w:cs="Times New Roman"/>
                <w:sz w:val="20"/>
                <w:szCs w:val="20"/>
              </w:rPr>
              <w:t xml:space="preserve">Sont engagés par </w:t>
            </w:r>
            <w:r w:rsidR="00E560C6">
              <w:rPr>
                <w:rFonts w:ascii="Times New Roman" w:hAnsi="Times New Roman" w:cs="Times New Roman"/>
                <w:sz w:val="20"/>
                <w:szCs w:val="20"/>
              </w:rPr>
              <w:t>le Centre Regain de vie</w:t>
            </w:r>
            <w:r w:rsidR="00B35961">
              <w:rPr>
                <w:rFonts w:ascii="Times New Roman" w:hAnsi="Times New Roman" w:cs="Times New Roman"/>
                <w:sz w:val="20"/>
                <w:szCs w:val="20"/>
              </w:rPr>
              <w:t>.</w:t>
            </w:r>
          </w:p>
        </w:tc>
        <w:tc>
          <w:tcPr>
            <w:tcW w:w="0" w:type="auto"/>
            <w:tcBorders>
              <w:top w:val="single" w:sz="2" w:space="0" w:color="auto"/>
              <w:left w:val="single" w:sz="6" w:space="0" w:color="auto"/>
              <w:bottom w:val="single" w:sz="2" w:space="0" w:color="auto"/>
              <w:right w:val="single" w:sz="6" w:space="0" w:color="auto"/>
            </w:tcBorders>
            <w:vAlign w:val="center"/>
            <w:hideMark/>
          </w:tcPr>
          <w:p w14:paraId="597DC22C" w14:textId="49DA6252" w:rsidR="00BE4013" w:rsidRPr="00E449FC" w:rsidRDefault="00E560C6" w:rsidP="00E560C6">
            <w:pPr>
              <w:ind w:left="81" w:right="163"/>
              <w:jc w:val="both"/>
              <w:rPr>
                <w:rFonts w:ascii="Times New Roman" w:hAnsi="Times New Roman" w:cs="Times New Roman"/>
                <w:sz w:val="20"/>
                <w:szCs w:val="20"/>
              </w:rPr>
            </w:pPr>
            <w:r w:rsidRPr="00E449FC">
              <w:rPr>
                <w:rFonts w:ascii="Times New Roman" w:hAnsi="Times New Roman" w:cs="Times New Roman"/>
                <w:sz w:val="20"/>
                <w:szCs w:val="20"/>
              </w:rPr>
              <w:t xml:space="preserve">Sont associés </w:t>
            </w:r>
            <w:r>
              <w:rPr>
                <w:rFonts w:ascii="Times New Roman" w:hAnsi="Times New Roman" w:cs="Times New Roman"/>
                <w:sz w:val="20"/>
                <w:szCs w:val="20"/>
              </w:rPr>
              <w:t>au Centre Regain de vie.</w:t>
            </w:r>
          </w:p>
        </w:tc>
      </w:tr>
      <w:tr w:rsidR="00E560C6" w:rsidRPr="00E449FC" w14:paraId="02B31845" w14:textId="77777777" w:rsidTr="00B92AE8">
        <w:trPr>
          <w:cantSplit/>
          <w:trHeight w:val="811"/>
        </w:trPr>
        <w:tc>
          <w:tcPr>
            <w:tcW w:w="0" w:type="auto"/>
            <w:tcBorders>
              <w:top w:val="single" w:sz="2" w:space="0" w:color="auto"/>
              <w:left w:val="single" w:sz="6" w:space="0" w:color="auto"/>
              <w:bottom w:val="single" w:sz="2" w:space="0" w:color="auto"/>
              <w:right w:val="single" w:sz="6" w:space="0" w:color="auto"/>
            </w:tcBorders>
            <w:vAlign w:val="center"/>
            <w:hideMark/>
          </w:tcPr>
          <w:p w14:paraId="2D5036F5" w14:textId="55E6A90C" w:rsidR="00BE4013" w:rsidRPr="00E449FC" w:rsidRDefault="00BE4013" w:rsidP="00E560C6">
            <w:pPr>
              <w:ind w:left="81" w:right="54"/>
              <w:jc w:val="both"/>
              <w:rPr>
                <w:rFonts w:ascii="Times New Roman" w:hAnsi="Times New Roman" w:cs="Times New Roman"/>
                <w:b/>
                <w:bCs/>
                <w:sz w:val="20"/>
                <w:szCs w:val="20"/>
              </w:rPr>
            </w:pPr>
            <w:r w:rsidRPr="00E449FC">
              <w:rPr>
                <w:rFonts w:ascii="Times New Roman" w:hAnsi="Times New Roman" w:cs="Times New Roman"/>
                <w:b/>
                <w:bCs/>
                <w:sz w:val="20"/>
                <w:szCs w:val="20"/>
              </w:rPr>
              <w:t>Contact Donateur</w:t>
            </w:r>
            <w:r w:rsidR="000E58C5">
              <w:rPr>
                <w:rFonts w:ascii="Times New Roman" w:hAnsi="Times New Roman" w:cs="Times New Roman"/>
                <w:sz w:val="20"/>
                <w:szCs w:val="20"/>
              </w:rPr>
              <w:fldChar w:fldCharType="begin"/>
            </w:r>
            <w:r w:rsidR="000E58C5">
              <w:instrText xml:space="preserve"> XE "</w:instrText>
            </w:r>
            <w:r w:rsidR="000E58C5" w:rsidRPr="00866076">
              <w:rPr>
                <w:rFonts w:ascii="Times New Roman" w:hAnsi="Times New Roman" w:cs="Times New Roman"/>
              </w:rPr>
              <w:instrText>catégorie de personne:</w:instrText>
            </w:r>
            <w:r w:rsidR="000E58C5">
              <w:rPr>
                <w:rFonts w:ascii="Times New Roman" w:hAnsi="Times New Roman" w:cs="Times New Roman"/>
                <w:sz w:val="20"/>
                <w:szCs w:val="20"/>
              </w:rPr>
              <w:instrText>contact Donateur</w:instrText>
            </w:r>
            <w:r w:rsidR="000E58C5">
              <w:instrText xml:space="preserve">" </w:instrText>
            </w:r>
            <w:r w:rsidR="000E58C5">
              <w:rPr>
                <w:rFonts w:ascii="Times New Roman" w:hAnsi="Times New Roman" w:cs="Times New Roman"/>
                <w:sz w:val="20"/>
                <w:szCs w:val="20"/>
              </w:rPr>
              <w:fldChar w:fldCharType="end"/>
            </w:r>
          </w:p>
        </w:tc>
        <w:tc>
          <w:tcPr>
            <w:tcW w:w="0" w:type="auto"/>
            <w:tcBorders>
              <w:top w:val="single" w:sz="2" w:space="0" w:color="auto"/>
              <w:left w:val="single" w:sz="6" w:space="0" w:color="auto"/>
              <w:bottom w:val="single" w:sz="2" w:space="0" w:color="auto"/>
              <w:right w:val="single" w:sz="6" w:space="0" w:color="auto"/>
            </w:tcBorders>
            <w:vAlign w:val="center"/>
            <w:hideMark/>
          </w:tcPr>
          <w:p w14:paraId="795914FD" w14:textId="38F6799C" w:rsidR="00BE4013" w:rsidRPr="00E449FC" w:rsidRDefault="00BE4013" w:rsidP="00E560C6">
            <w:pPr>
              <w:ind w:left="81" w:right="136"/>
              <w:jc w:val="both"/>
              <w:rPr>
                <w:rFonts w:ascii="Times New Roman" w:hAnsi="Times New Roman" w:cs="Times New Roman"/>
                <w:sz w:val="20"/>
                <w:szCs w:val="20"/>
              </w:rPr>
            </w:pPr>
            <w:r w:rsidRPr="00E449FC">
              <w:rPr>
                <w:rFonts w:ascii="Times New Roman" w:hAnsi="Times New Roman" w:cs="Times New Roman"/>
                <w:sz w:val="20"/>
                <w:szCs w:val="20"/>
              </w:rPr>
              <w:t>Pourrait être un donateur de denrées ou un donateur de sommes en argent</w:t>
            </w:r>
            <w:r w:rsidR="00B35961">
              <w:rPr>
                <w:rFonts w:ascii="Times New Roman" w:hAnsi="Times New Roman" w:cs="Times New Roman"/>
                <w:sz w:val="20"/>
                <w:szCs w:val="20"/>
              </w:rPr>
              <w:t>.</w:t>
            </w:r>
          </w:p>
        </w:tc>
        <w:tc>
          <w:tcPr>
            <w:tcW w:w="0" w:type="auto"/>
            <w:tcBorders>
              <w:top w:val="single" w:sz="2" w:space="0" w:color="auto"/>
              <w:left w:val="single" w:sz="6" w:space="0" w:color="auto"/>
              <w:bottom w:val="single" w:sz="2" w:space="0" w:color="auto"/>
              <w:right w:val="single" w:sz="6" w:space="0" w:color="auto"/>
            </w:tcBorders>
            <w:vAlign w:val="center"/>
            <w:hideMark/>
          </w:tcPr>
          <w:p w14:paraId="698732C1" w14:textId="011ED420" w:rsidR="00BE4013" w:rsidRPr="00E449FC" w:rsidRDefault="00E560C6" w:rsidP="00E560C6">
            <w:pPr>
              <w:ind w:left="81" w:right="163"/>
              <w:jc w:val="both"/>
              <w:rPr>
                <w:rFonts w:ascii="Times New Roman" w:hAnsi="Times New Roman" w:cs="Times New Roman"/>
                <w:sz w:val="20"/>
                <w:szCs w:val="20"/>
              </w:rPr>
            </w:pPr>
            <w:r w:rsidRPr="00E449FC">
              <w:rPr>
                <w:rFonts w:ascii="Times New Roman" w:hAnsi="Times New Roman" w:cs="Times New Roman"/>
                <w:sz w:val="20"/>
                <w:szCs w:val="20"/>
              </w:rPr>
              <w:t xml:space="preserve">Sont associés </w:t>
            </w:r>
            <w:r>
              <w:rPr>
                <w:rFonts w:ascii="Times New Roman" w:hAnsi="Times New Roman" w:cs="Times New Roman"/>
                <w:sz w:val="20"/>
                <w:szCs w:val="20"/>
              </w:rPr>
              <w:t>au Centre Regain de vie.</w:t>
            </w:r>
          </w:p>
        </w:tc>
      </w:tr>
      <w:tr w:rsidR="00E560C6" w:rsidRPr="00E449FC" w14:paraId="1CEC75B8" w14:textId="77777777" w:rsidTr="00B92AE8">
        <w:trPr>
          <w:cantSplit/>
          <w:trHeight w:val="811"/>
        </w:trPr>
        <w:tc>
          <w:tcPr>
            <w:tcW w:w="0" w:type="auto"/>
            <w:tcBorders>
              <w:top w:val="single" w:sz="2" w:space="0" w:color="auto"/>
              <w:left w:val="single" w:sz="6" w:space="0" w:color="auto"/>
              <w:bottom w:val="single" w:sz="2" w:space="0" w:color="auto"/>
              <w:right w:val="single" w:sz="6" w:space="0" w:color="auto"/>
            </w:tcBorders>
            <w:vAlign w:val="center"/>
            <w:hideMark/>
          </w:tcPr>
          <w:p w14:paraId="2BB6AFBD" w14:textId="29B63FF7" w:rsidR="00BE4013" w:rsidRPr="00E449FC" w:rsidRDefault="00BE4013" w:rsidP="00E560C6">
            <w:pPr>
              <w:ind w:left="81" w:right="54"/>
              <w:jc w:val="both"/>
              <w:rPr>
                <w:rFonts w:ascii="Times New Roman" w:hAnsi="Times New Roman" w:cs="Times New Roman"/>
                <w:b/>
                <w:bCs/>
                <w:sz w:val="20"/>
                <w:szCs w:val="20"/>
              </w:rPr>
            </w:pPr>
            <w:r w:rsidRPr="00E449FC">
              <w:rPr>
                <w:rFonts w:ascii="Times New Roman" w:hAnsi="Times New Roman" w:cs="Times New Roman"/>
                <w:b/>
                <w:bCs/>
                <w:sz w:val="20"/>
                <w:szCs w:val="20"/>
              </w:rPr>
              <w:t>Contact Fournisseur</w:t>
            </w:r>
            <w:r w:rsidR="000E58C5">
              <w:rPr>
                <w:rFonts w:ascii="Times New Roman" w:hAnsi="Times New Roman" w:cs="Times New Roman"/>
                <w:sz w:val="20"/>
                <w:szCs w:val="20"/>
              </w:rPr>
              <w:fldChar w:fldCharType="begin"/>
            </w:r>
            <w:r w:rsidR="000E58C5">
              <w:instrText xml:space="preserve"> XE "</w:instrText>
            </w:r>
            <w:r w:rsidR="000E58C5" w:rsidRPr="00866076">
              <w:rPr>
                <w:rFonts w:ascii="Times New Roman" w:hAnsi="Times New Roman" w:cs="Times New Roman"/>
              </w:rPr>
              <w:instrText>catégorie de personne:</w:instrText>
            </w:r>
            <w:r w:rsidR="000E58C5">
              <w:rPr>
                <w:rFonts w:ascii="Times New Roman" w:hAnsi="Times New Roman" w:cs="Times New Roman"/>
                <w:sz w:val="20"/>
                <w:szCs w:val="20"/>
              </w:rPr>
              <w:instrText>contact Fournisseur</w:instrText>
            </w:r>
            <w:r w:rsidR="000E58C5">
              <w:instrText xml:space="preserve">" </w:instrText>
            </w:r>
            <w:r w:rsidR="000E58C5">
              <w:rPr>
                <w:rFonts w:ascii="Times New Roman" w:hAnsi="Times New Roman" w:cs="Times New Roman"/>
                <w:sz w:val="20"/>
                <w:szCs w:val="20"/>
              </w:rPr>
              <w:fldChar w:fldCharType="end"/>
            </w:r>
          </w:p>
        </w:tc>
        <w:tc>
          <w:tcPr>
            <w:tcW w:w="0" w:type="auto"/>
            <w:tcBorders>
              <w:top w:val="single" w:sz="2" w:space="0" w:color="auto"/>
              <w:left w:val="single" w:sz="6" w:space="0" w:color="auto"/>
              <w:bottom w:val="single" w:sz="2" w:space="0" w:color="auto"/>
              <w:right w:val="single" w:sz="6" w:space="0" w:color="auto"/>
            </w:tcBorders>
            <w:vAlign w:val="center"/>
            <w:hideMark/>
          </w:tcPr>
          <w:p w14:paraId="1A80A0A2" w14:textId="0074F512" w:rsidR="00BE4013" w:rsidRPr="00E449FC" w:rsidRDefault="00BE4013" w:rsidP="00E560C6">
            <w:pPr>
              <w:ind w:left="81" w:right="136"/>
              <w:jc w:val="both"/>
              <w:rPr>
                <w:rFonts w:ascii="Times New Roman" w:hAnsi="Times New Roman" w:cs="Times New Roman"/>
                <w:sz w:val="20"/>
                <w:szCs w:val="20"/>
              </w:rPr>
            </w:pPr>
            <w:r w:rsidRPr="00E449FC">
              <w:rPr>
                <w:rFonts w:ascii="Times New Roman" w:hAnsi="Times New Roman" w:cs="Times New Roman"/>
                <w:sz w:val="20"/>
                <w:szCs w:val="20"/>
              </w:rPr>
              <w:t xml:space="preserve">Pourrait être un fournisseur de denrées ou d'autres services dont </w:t>
            </w:r>
            <w:r w:rsidR="00B35961">
              <w:rPr>
                <w:rFonts w:ascii="Times New Roman" w:hAnsi="Times New Roman" w:cs="Times New Roman"/>
                <w:sz w:val="20"/>
                <w:szCs w:val="20"/>
              </w:rPr>
              <w:t>le Centre Regain de vie</w:t>
            </w:r>
            <w:r w:rsidRPr="00E449FC">
              <w:rPr>
                <w:rFonts w:ascii="Times New Roman" w:hAnsi="Times New Roman" w:cs="Times New Roman"/>
                <w:sz w:val="20"/>
                <w:szCs w:val="20"/>
              </w:rPr>
              <w:t xml:space="preserve"> a besoin</w:t>
            </w:r>
            <w:r w:rsidR="00E560C6">
              <w:rPr>
                <w:rFonts w:ascii="Times New Roman" w:hAnsi="Times New Roman" w:cs="Times New Roman"/>
                <w:sz w:val="20"/>
                <w:szCs w:val="20"/>
              </w:rPr>
              <w:t>.</w:t>
            </w:r>
          </w:p>
        </w:tc>
        <w:tc>
          <w:tcPr>
            <w:tcW w:w="0" w:type="auto"/>
            <w:tcBorders>
              <w:top w:val="single" w:sz="2" w:space="0" w:color="auto"/>
              <w:left w:val="single" w:sz="6" w:space="0" w:color="auto"/>
              <w:bottom w:val="single" w:sz="2" w:space="0" w:color="auto"/>
              <w:right w:val="single" w:sz="6" w:space="0" w:color="auto"/>
            </w:tcBorders>
            <w:vAlign w:val="center"/>
            <w:hideMark/>
          </w:tcPr>
          <w:p w14:paraId="539F2F75" w14:textId="5763409C" w:rsidR="00BE4013" w:rsidRPr="00E449FC" w:rsidRDefault="00E560C6" w:rsidP="00E560C6">
            <w:pPr>
              <w:ind w:left="81" w:right="163"/>
              <w:jc w:val="both"/>
              <w:rPr>
                <w:rFonts w:ascii="Times New Roman" w:hAnsi="Times New Roman" w:cs="Times New Roman"/>
                <w:sz w:val="20"/>
                <w:szCs w:val="20"/>
              </w:rPr>
            </w:pPr>
            <w:r w:rsidRPr="00E449FC">
              <w:rPr>
                <w:rFonts w:ascii="Times New Roman" w:hAnsi="Times New Roman" w:cs="Times New Roman"/>
                <w:sz w:val="20"/>
                <w:szCs w:val="20"/>
              </w:rPr>
              <w:t xml:space="preserve">Sont associés </w:t>
            </w:r>
            <w:r>
              <w:rPr>
                <w:rFonts w:ascii="Times New Roman" w:hAnsi="Times New Roman" w:cs="Times New Roman"/>
                <w:sz w:val="20"/>
                <w:szCs w:val="20"/>
              </w:rPr>
              <w:t>au Centre Regain de vie.</w:t>
            </w:r>
          </w:p>
        </w:tc>
      </w:tr>
      <w:tr w:rsidR="00E560C6" w:rsidRPr="00E449FC" w14:paraId="18BAB864" w14:textId="77777777" w:rsidTr="00B92AE8">
        <w:trPr>
          <w:cantSplit/>
          <w:trHeight w:val="811"/>
        </w:trPr>
        <w:tc>
          <w:tcPr>
            <w:tcW w:w="0" w:type="auto"/>
            <w:tcBorders>
              <w:top w:val="single" w:sz="2" w:space="0" w:color="auto"/>
              <w:left w:val="single" w:sz="6" w:space="0" w:color="auto"/>
              <w:bottom w:val="single" w:sz="2" w:space="0" w:color="auto"/>
              <w:right w:val="single" w:sz="6" w:space="0" w:color="auto"/>
            </w:tcBorders>
            <w:vAlign w:val="center"/>
            <w:hideMark/>
          </w:tcPr>
          <w:p w14:paraId="366CE1FF" w14:textId="334460D0" w:rsidR="00BE4013" w:rsidRPr="00E449FC" w:rsidRDefault="00BE4013" w:rsidP="00E560C6">
            <w:pPr>
              <w:ind w:left="81" w:right="54"/>
              <w:jc w:val="both"/>
              <w:rPr>
                <w:rFonts w:ascii="Times New Roman" w:hAnsi="Times New Roman" w:cs="Times New Roman"/>
                <w:b/>
                <w:bCs/>
                <w:sz w:val="20"/>
                <w:szCs w:val="20"/>
              </w:rPr>
            </w:pPr>
            <w:r w:rsidRPr="00E449FC">
              <w:rPr>
                <w:rFonts w:ascii="Times New Roman" w:hAnsi="Times New Roman" w:cs="Times New Roman"/>
                <w:b/>
                <w:bCs/>
                <w:sz w:val="20"/>
                <w:szCs w:val="20"/>
              </w:rPr>
              <w:t>Contact Organisme</w:t>
            </w:r>
            <w:r w:rsidR="000E58C5">
              <w:rPr>
                <w:rFonts w:ascii="Times New Roman" w:hAnsi="Times New Roman" w:cs="Times New Roman"/>
                <w:sz w:val="20"/>
                <w:szCs w:val="20"/>
              </w:rPr>
              <w:fldChar w:fldCharType="begin"/>
            </w:r>
            <w:r w:rsidR="000E58C5">
              <w:instrText xml:space="preserve"> XE "</w:instrText>
            </w:r>
            <w:r w:rsidR="000E58C5" w:rsidRPr="00866076">
              <w:rPr>
                <w:rFonts w:ascii="Times New Roman" w:hAnsi="Times New Roman" w:cs="Times New Roman"/>
              </w:rPr>
              <w:instrText>catégorie de personne:</w:instrText>
            </w:r>
            <w:r w:rsidR="000E58C5">
              <w:rPr>
                <w:rFonts w:ascii="Times New Roman" w:hAnsi="Times New Roman" w:cs="Times New Roman"/>
                <w:sz w:val="20"/>
                <w:szCs w:val="20"/>
              </w:rPr>
              <w:instrText>contact Organisme</w:instrText>
            </w:r>
            <w:r w:rsidR="000E58C5">
              <w:instrText xml:space="preserve">" </w:instrText>
            </w:r>
            <w:r w:rsidR="000E58C5">
              <w:rPr>
                <w:rFonts w:ascii="Times New Roman" w:hAnsi="Times New Roman" w:cs="Times New Roman"/>
                <w:sz w:val="20"/>
                <w:szCs w:val="20"/>
              </w:rPr>
              <w:fldChar w:fldCharType="end"/>
            </w:r>
          </w:p>
        </w:tc>
        <w:tc>
          <w:tcPr>
            <w:tcW w:w="0" w:type="auto"/>
            <w:tcBorders>
              <w:top w:val="single" w:sz="2" w:space="0" w:color="auto"/>
              <w:left w:val="single" w:sz="6" w:space="0" w:color="auto"/>
              <w:bottom w:val="single" w:sz="2" w:space="0" w:color="auto"/>
              <w:right w:val="single" w:sz="6" w:space="0" w:color="auto"/>
            </w:tcBorders>
            <w:vAlign w:val="center"/>
            <w:hideMark/>
          </w:tcPr>
          <w:p w14:paraId="0A26B86D" w14:textId="136F013E" w:rsidR="00BE4013" w:rsidRPr="00E449FC" w:rsidRDefault="00BE4013" w:rsidP="00E560C6">
            <w:pPr>
              <w:ind w:left="81" w:right="136"/>
              <w:jc w:val="both"/>
              <w:rPr>
                <w:rFonts w:ascii="Times New Roman" w:hAnsi="Times New Roman" w:cs="Times New Roman"/>
                <w:sz w:val="20"/>
                <w:szCs w:val="20"/>
              </w:rPr>
            </w:pPr>
            <w:r w:rsidRPr="00E449FC">
              <w:rPr>
                <w:rFonts w:ascii="Times New Roman" w:hAnsi="Times New Roman" w:cs="Times New Roman"/>
                <w:sz w:val="20"/>
                <w:szCs w:val="20"/>
              </w:rPr>
              <w:t>Pourrait être un contact d'un autre organisme du réseau</w:t>
            </w:r>
            <w:r w:rsidR="00E560C6">
              <w:rPr>
                <w:rFonts w:ascii="Times New Roman" w:hAnsi="Times New Roman" w:cs="Times New Roman"/>
                <w:sz w:val="20"/>
                <w:szCs w:val="20"/>
              </w:rPr>
              <w:t>.</w:t>
            </w:r>
          </w:p>
        </w:tc>
        <w:tc>
          <w:tcPr>
            <w:tcW w:w="0" w:type="auto"/>
            <w:tcBorders>
              <w:top w:val="single" w:sz="2" w:space="0" w:color="auto"/>
              <w:left w:val="single" w:sz="6" w:space="0" w:color="auto"/>
              <w:bottom w:val="single" w:sz="2" w:space="0" w:color="auto"/>
              <w:right w:val="single" w:sz="6" w:space="0" w:color="auto"/>
            </w:tcBorders>
            <w:vAlign w:val="center"/>
            <w:hideMark/>
          </w:tcPr>
          <w:p w14:paraId="0A7DD756" w14:textId="7ECE8A38" w:rsidR="00BE4013" w:rsidRPr="00E449FC" w:rsidRDefault="00E560C6" w:rsidP="00E560C6">
            <w:pPr>
              <w:ind w:left="81" w:right="163"/>
              <w:jc w:val="both"/>
              <w:rPr>
                <w:rFonts w:ascii="Times New Roman" w:hAnsi="Times New Roman" w:cs="Times New Roman"/>
                <w:sz w:val="20"/>
                <w:szCs w:val="20"/>
              </w:rPr>
            </w:pPr>
            <w:r w:rsidRPr="00E449FC">
              <w:rPr>
                <w:rFonts w:ascii="Times New Roman" w:hAnsi="Times New Roman" w:cs="Times New Roman"/>
                <w:sz w:val="20"/>
                <w:szCs w:val="20"/>
              </w:rPr>
              <w:t xml:space="preserve">Sont associés </w:t>
            </w:r>
            <w:r>
              <w:rPr>
                <w:rFonts w:ascii="Times New Roman" w:hAnsi="Times New Roman" w:cs="Times New Roman"/>
                <w:sz w:val="20"/>
                <w:szCs w:val="20"/>
              </w:rPr>
              <w:t>au Centre Regain de vie.</w:t>
            </w:r>
          </w:p>
        </w:tc>
      </w:tr>
      <w:tr w:rsidR="00E560C6" w:rsidRPr="00E449FC" w14:paraId="0F2B4DC3" w14:textId="77777777" w:rsidTr="00B92AE8">
        <w:trPr>
          <w:cantSplit/>
          <w:trHeight w:val="811"/>
        </w:trPr>
        <w:tc>
          <w:tcPr>
            <w:tcW w:w="0" w:type="auto"/>
            <w:tcBorders>
              <w:top w:val="single" w:sz="2" w:space="0" w:color="auto"/>
              <w:left w:val="single" w:sz="6" w:space="0" w:color="auto"/>
              <w:bottom w:val="single" w:sz="2" w:space="0" w:color="auto"/>
              <w:right w:val="single" w:sz="6" w:space="0" w:color="auto"/>
            </w:tcBorders>
            <w:vAlign w:val="center"/>
            <w:hideMark/>
          </w:tcPr>
          <w:p w14:paraId="4E408601" w14:textId="67AF742A" w:rsidR="00BE4013" w:rsidRPr="00E449FC" w:rsidRDefault="00BE4013" w:rsidP="00E560C6">
            <w:pPr>
              <w:ind w:left="81" w:right="54"/>
              <w:jc w:val="both"/>
              <w:rPr>
                <w:rFonts w:ascii="Times New Roman" w:hAnsi="Times New Roman" w:cs="Times New Roman"/>
                <w:b/>
                <w:bCs/>
                <w:sz w:val="20"/>
                <w:szCs w:val="20"/>
              </w:rPr>
            </w:pPr>
            <w:r w:rsidRPr="00E449FC">
              <w:rPr>
                <w:rFonts w:ascii="Times New Roman" w:hAnsi="Times New Roman" w:cs="Times New Roman"/>
                <w:b/>
                <w:bCs/>
                <w:sz w:val="20"/>
                <w:szCs w:val="20"/>
              </w:rPr>
              <w:t>Contact Partenaire</w:t>
            </w:r>
            <w:r w:rsidR="000E58C5">
              <w:rPr>
                <w:rFonts w:ascii="Times New Roman" w:hAnsi="Times New Roman" w:cs="Times New Roman"/>
                <w:sz w:val="20"/>
                <w:szCs w:val="20"/>
              </w:rPr>
              <w:fldChar w:fldCharType="begin"/>
            </w:r>
            <w:r w:rsidR="000E58C5">
              <w:instrText xml:space="preserve"> XE "</w:instrText>
            </w:r>
            <w:r w:rsidR="000E58C5" w:rsidRPr="00866076">
              <w:rPr>
                <w:rFonts w:ascii="Times New Roman" w:hAnsi="Times New Roman" w:cs="Times New Roman"/>
              </w:rPr>
              <w:instrText>catégorie de personne:</w:instrText>
            </w:r>
            <w:r w:rsidR="000E58C5">
              <w:rPr>
                <w:rFonts w:ascii="Times New Roman" w:hAnsi="Times New Roman" w:cs="Times New Roman"/>
                <w:sz w:val="20"/>
                <w:szCs w:val="20"/>
              </w:rPr>
              <w:instrText>contact Partenaire</w:instrText>
            </w:r>
            <w:r w:rsidR="000E58C5">
              <w:instrText xml:space="preserve">" </w:instrText>
            </w:r>
            <w:r w:rsidR="000E58C5">
              <w:rPr>
                <w:rFonts w:ascii="Times New Roman" w:hAnsi="Times New Roman" w:cs="Times New Roman"/>
                <w:sz w:val="20"/>
                <w:szCs w:val="20"/>
              </w:rPr>
              <w:fldChar w:fldCharType="end"/>
            </w:r>
          </w:p>
        </w:tc>
        <w:tc>
          <w:tcPr>
            <w:tcW w:w="0" w:type="auto"/>
            <w:tcBorders>
              <w:top w:val="single" w:sz="2" w:space="0" w:color="auto"/>
              <w:left w:val="single" w:sz="6" w:space="0" w:color="auto"/>
              <w:bottom w:val="single" w:sz="2" w:space="0" w:color="auto"/>
              <w:right w:val="single" w:sz="6" w:space="0" w:color="auto"/>
            </w:tcBorders>
            <w:vAlign w:val="center"/>
            <w:hideMark/>
          </w:tcPr>
          <w:p w14:paraId="1C61BE9D" w14:textId="1C1958C3" w:rsidR="00BE4013" w:rsidRPr="00E449FC" w:rsidRDefault="00BE4013" w:rsidP="00E560C6">
            <w:pPr>
              <w:ind w:left="81" w:right="136"/>
              <w:jc w:val="both"/>
              <w:rPr>
                <w:rFonts w:ascii="Times New Roman" w:hAnsi="Times New Roman" w:cs="Times New Roman"/>
                <w:sz w:val="20"/>
                <w:szCs w:val="20"/>
              </w:rPr>
            </w:pPr>
            <w:r w:rsidRPr="00E449FC">
              <w:rPr>
                <w:rFonts w:ascii="Times New Roman" w:hAnsi="Times New Roman" w:cs="Times New Roman"/>
                <w:sz w:val="20"/>
                <w:szCs w:val="20"/>
              </w:rPr>
              <w:t>Pourrait être un contact de type élus ou institutionnel (contact école, CLSC, etc.)</w:t>
            </w:r>
            <w:r w:rsidR="00E560C6">
              <w:rPr>
                <w:rFonts w:ascii="Times New Roman" w:hAnsi="Times New Roman" w:cs="Times New Roman"/>
                <w:sz w:val="20"/>
                <w:szCs w:val="20"/>
              </w:rPr>
              <w:t>.</w:t>
            </w:r>
          </w:p>
        </w:tc>
        <w:tc>
          <w:tcPr>
            <w:tcW w:w="0" w:type="auto"/>
            <w:tcBorders>
              <w:top w:val="single" w:sz="2" w:space="0" w:color="auto"/>
              <w:left w:val="single" w:sz="6" w:space="0" w:color="auto"/>
              <w:bottom w:val="single" w:sz="2" w:space="0" w:color="auto"/>
              <w:right w:val="single" w:sz="6" w:space="0" w:color="auto"/>
            </w:tcBorders>
            <w:vAlign w:val="center"/>
            <w:hideMark/>
          </w:tcPr>
          <w:p w14:paraId="6CDA563D" w14:textId="21D3EEB6" w:rsidR="00BE4013" w:rsidRPr="00E449FC" w:rsidRDefault="00E560C6" w:rsidP="00E560C6">
            <w:pPr>
              <w:ind w:left="81" w:right="163"/>
              <w:jc w:val="both"/>
              <w:rPr>
                <w:rFonts w:ascii="Times New Roman" w:hAnsi="Times New Roman" w:cs="Times New Roman"/>
                <w:sz w:val="20"/>
                <w:szCs w:val="20"/>
              </w:rPr>
            </w:pPr>
            <w:r w:rsidRPr="00E449FC">
              <w:rPr>
                <w:rFonts w:ascii="Times New Roman" w:hAnsi="Times New Roman" w:cs="Times New Roman"/>
                <w:sz w:val="20"/>
                <w:szCs w:val="20"/>
              </w:rPr>
              <w:t xml:space="preserve">Sont associés </w:t>
            </w:r>
            <w:r>
              <w:rPr>
                <w:rFonts w:ascii="Times New Roman" w:hAnsi="Times New Roman" w:cs="Times New Roman"/>
                <w:sz w:val="20"/>
                <w:szCs w:val="20"/>
              </w:rPr>
              <w:t>au Centre Regain de vie.</w:t>
            </w:r>
          </w:p>
        </w:tc>
      </w:tr>
      <w:tr w:rsidR="00E560C6" w:rsidRPr="00E449FC" w14:paraId="0AABAD27" w14:textId="77777777" w:rsidTr="00B92AE8">
        <w:trPr>
          <w:cantSplit/>
          <w:trHeight w:val="811"/>
        </w:trPr>
        <w:tc>
          <w:tcPr>
            <w:tcW w:w="0" w:type="auto"/>
            <w:tcBorders>
              <w:top w:val="single" w:sz="2" w:space="0" w:color="auto"/>
              <w:left w:val="single" w:sz="6" w:space="0" w:color="auto"/>
              <w:bottom w:val="single" w:sz="2" w:space="0" w:color="auto"/>
              <w:right w:val="single" w:sz="6" w:space="0" w:color="auto"/>
            </w:tcBorders>
            <w:vAlign w:val="center"/>
            <w:hideMark/>
          </w:tcPr>
          <w:p w14:paraId="0B52DF06" w14:textId="120DD2D6" w:rsidR="00BE4013" w:rsidRPr="001160AD" w:rsidRDefault="00BE4013" w:rsidP="00E560C6">
            <w:pPr>
              <w:ind w:left="81" w:right="54"/>
              <w:jc w:val="both"/>
              <w:rPr>
                <w:rFonts w:ascii="Times New Roman" w:hAnsi="Times New Roman" w:cs="Times New Roman"/>
                <w:sz w:val="20"/>
                <w:szCs w:val="20"/>
              </w:rPr>
            </w:pPr>
            <w:r w:rsidRPr="001160AD">
              <w:rPr>
                <w:rFonts w:ascii="Times New Roman" w:hAnsi="Times New Roman" w:cs="Times New Roman"/>
                <w:b/>
                <w:bCs/>
                <w:sz w:val="20"/>
                <w:szCs w:val="20"/>
              </w:rPr>
              <w:t>Donateur individuel</w:t>
            </w:r>
            <w:r w:rsidR="000E58C5">
              <w:rPr>
                <w:rFonts w:ascii="Times New Roman" w:hAnsi="Times New Roman" w:cs="Times New Roman"/>
                <w:sz w:val="20"/>
                <w:szCs w:val="20"/>
              </w:rPr>
              <w:fldChar w:fldCharType="begin"/>
            </w:r>
            <w:r w:rsidR="000E58C5">
              <w:instrText xml:space="preserve"> XE "</w:instrText>
            </w:r>
            <w:r w:rsidR="000E58C5" w:rsidRPr="00866076">
              <w:rPr>
                <w:rFonts w:ascii="Times New Roman" w:hAnsi="Times New Roman" w:cs="Times New Roman"/>
              </w:rPr>
              <w:instrText>catégorie de personne:</w:instrText>
            </w:r>
            <w:r w:rsidR="000E58C5">
              <w:rPr>
                <w:rFonts w:ascii="Times New Roman" w:hAnsi="Times New Roman" w:cs="Times New Roman"/>
                <w:sz w:val="20"/>
                <w:szCs w:val="20"/>
              </w:rPr>
              <w:instrText>donateur individuel</w:instrText>
            </w:r>
            <w:r w:rsidR="000E58C5">
              <w:instrText xml:space="preserve">" </w:instrText>
            </w:r>
            <w:r w:rsidR="000E58C5">
              <w:rPr>
                <w:rFonts w:ascii="Times New Roman" w:hAnsi="Times New Roman" w:cs="Times New Roman"/>
                <w:sz w:val="20"/>
                <w:szCs w:val="20"/>
              </w:rPr>
              <w:fldChar w:fldCharType="end"/>
            </w:r>
          </w:p>
        </w:tc>
        <w:tc>
          <w:tcPr>
            <w:tcW w:w="0" w:type="auto"/>
            <w:tcBorders>
              <w:top w:val="single" w:sz="2" w:space="0" w:color="auto"/>
              <w:left w:val="single" w:sz="6" w:space="0" w:color="auto"/>
              <w:bottom w:val="single" w:sz="2" w:space="0" w:color="auto"/>
              <w:right w:val="single" w:sz="6" w:space="0" w:color="auto"/>
            </w:tcBorders>
            <w:vAlign w:val="center"/>
            <w:hideMark/>
          </w:tcPr>
          <w:p w14:paraId="0542B0F7" w14:textId="062A33FE" w:rsidR="00BE4013" w:rsidRPr="00E449FC" w:rsidRDefault="00BE4013" w:rsidP="00E560C6">
            <w:pPr>
              <w:ind w:left="81" w:right="136"/>
              <w:jc w:val="both"/>
              <w:rPr>
                <w:rFonts w:ascii="Times New Roman" w:hAnsi="Times New Roman" w:cs="Times New Roman"/>
                <w:sz w:val="20"/>
                <w:szCs w:val="20"/>
              </w:rPr>
            </w:pPr>
            <w:r w:rsidRPr="00E449FC">
              <w:rPr>
                <w:rFonts w:ascii="Times New Roman" w:hAnsi="Times New Roman" w:cs="Times New Roman"/>
                <w:sz w:val="20"/>
                <w:szCs w:val="20"/>
              </w:rPr>
              <w:t>Pourrait être un donateur de sommes en argent</w:t>
            </w:r>
            <w:r w:rsidR="00E560C6">
              <w:rPr>
                <w:rFonts w:ascii="Times New Roman" w:hAnsi="Times New Roman" w:cs="Times New Roman"/>
                <w:sz w:val="20"/>
                <w:szCs w:val="20"/>
              </w:rPr>
              <w:t>.</w:t>
            </w:r>
          </w:p>
        </w:tc>
        <w:tc>
          <w:tcPr>
            <w:tcW w:w="0" w:type="auto"/>
            <w:tcBorders>
              <w:top w:val="single" w:sz="2" w:space="0" w:color="auto"/>
              <w:left w:val="single" w:sz="6" w:space="0" w:color="auto"/>
              <w:bottom w:val="single" w:sz="2" w:space="0" w:color="auto"/>
              <w:right w:val="single" w:sz="6" w:space="0" w:color="auto"/>
            </w:tcBorders>
            <w:vAlign w:val="center"/>
            <w:hideMark/>
          </w:tcPr>
          <w:p w14:paraId="6A8BA7A7" w14:textId="016178E2" w:rsidR="00BE4013" w:rsidRPr="00E449FC" w:rsidRDefault="00E560C6" w:rsidP="00E560C6">
            <w:pPr>
              <w:ind w:left="81" w:right="163"/>
              <w:jc w:val="both"/>
              <w:rPr>
                <w:rFonts w:ascii="Times New Roman" w:hAnsi="Times New Roman" w:cs="Times New Roman"/>
                <w:sz w:val="20"/>
                <w:szCs w:val="20"/>
              </w:rPr>
            </w:pPr>
            <w:r w:rsidRPr="00E449FC">
              <w:rPr>
                <w:rFonts w:ascii="Times New Roman" w:hAnsi="Times New Roman" w:cs="Times New Roman"/>
                <w:sz w:val="20"/>
                <w:szCs w:val="20"/>
              </w:rPr>
              <w:t xml:space="preserve">Sont associés </w:t>
            </w:r>
            <w:r>
              <w:rPr>
                <w:rFonts w:ascii="Times New Roman" w:hAnsi="Times New Roman" w:cs="Times New Roman"/>
                <w:sz w:val="20"/>
                <w:szCs w:val="20"/>
              </w:rPr>
              <w:t>au Centre Regain de vie.</w:t>
            </w:r>
          </w:p>
        </w:tc>
      </w:tr>
      <w:tr w:rsidR="00E560C6" w:rsidRPr="00E449FC" w14:paraId="5CE1FE40" w14:textId="77777777" w:rsidTr="00B92AE8">
        <w:trPr>
          <w:cantSplit/>
          <w:trHeight w:val="811"/>
        </w:trPr>
        <w:tc>
          <w:tcPr>
            <w:tcW w:w="0" w:type="auto"/>
            <w:tcBorders>
              <w:top w:val="single" w:sz="2" w:space="0" w:color="auto"/>
              <w:left w:val="single" w:sz="6" w:space="0" w:color="auto"/>
              <w:bottom w:val="single" w:sz="2" w:space="0" w:color="auto"/>
              <w:right w:val="single" w:sz="6" w:space="0" w:color="auto"/>
            </w:tcBorders>
            <w:vAlign w:val="center"/>
            <w:hideMark/>
          </w:tcPr>
          <w:p w14:paraId="771E71D4" w14:textId="27B2073A" w:rsidR="00BE4013" w:rsidRPr="002C16A7" w:rsidRDefault="00BE4013" w:rsidP="00E560C6">
            <w:pPr>
              <w:ind w:left="81" w:right="54"/>
              <w:jc w:val="both"/>
              <w:rPr>
                <w:rFonts w:ascii="Times New Roman" w:hAnsi="Times New Roman" w:cs="Times New Roman"/>
                <w:sz w:val="20"/>
                <w:szCs w:val="20"/>
              </w:rPr>
            </w:pPr>
            <w:r w:rsidRPr="002C16A7">
              <w:rPr>
                <w:rFonts w:ascii="Times New Roman" w:hAnsi="Times New Roman" w:cs="Times New Roman"/>
                <w:b/>
                <w:bCs/>
                <w:sz w:val="20"/>
                <w:szCs w:val="20"/>
              </w:rPr>
              <w:t>Contact Moisson ou Associé</w:t>
            </w:r>
            <w:r w:rsidR="000E58C5">
              <w:rPr>
                <w:rFonts w:ascii="Times New Roman" w:hAnsi="Times New Roman" w:cs="Times New Roman"/>
                <w:sz w:val="20"/>
                <w:szCs w:val="20"/>
              </w:rPr>
              <w:fldChar w:fldCharType="begin"/>
            </w:r>
            <w:r w:rsidR="000E58C5">
              <w:instrText xml:space="preserve"> XE "</w:instrText>
            </w:r>
            <w:r w:rsidR="000E58C5" w:rsidRPr="00866076">
              <w:rPr>
                <w:rFonts w:ascii="Times New Roman" w:hAnsi="Times New Roman" w:cs="Times New Roman"/>
              </w:rPr>
              <w:instrText>catégorie de personne:</w:instrText>
            </w:r>
            <w:r w:rsidR="000E58C5">
              <w:rPr>
                <w:rFonts w:ascii="Times New Roman" w:hAnsi="Times New Roman" w:cs="Times New Roman"/>
                <w:sz w:val="20"/>
                <w:szCs w:val="20"/>
              </w:rPr>
              <w:instrText>contact Moisson ou Associé</w:instrText>
            </w:r>
            <w:r w:rsidR="000E58C5">
              <w:instrText xml:space="preserve">" </w:instrText>
            </w:r>
            <w:r w:rsidR="000E58C5">
              <w:rPr>
                <w:rFonts w:ascii="Times New Roman" w:hAnsi="Times New Roman" w:cs="Times New Roman"/>
                <w:sz w:val="20"/>
                <w:szCs w:val="20"/>
              </w:rPr>
              <w:fldChar w:fldCharType="end"/>
            </w:r>
          </w:p>
        </w:tc>
        <w:tc>
          <w:tcPr>
            <w:tcW w:w="0" w:type="auto"/>
            <w:tcBorders>
              <w:top w:val="single" w:sz="2" w:space="0" w:color="auto"/>
              <w:left w:val="single" w:sz="6" w:space="0" w:color="auto"/>
              <w:bottom w:val="single" w:sz="2" w:space="0" w:color="auto"/>
              <w:right w:val="single" w:sz="6" w:space="0" w:color="auto"/>
            </w:tcBorders>
            <w:vAlign w:val="center"/>
            <w:hideMark/>
          </w:tcPr>
          <w:p w14:paraId="6601C8DA" w14:textId="0FCEA8B0" w:rsidR="00BE4013" w:rsidRPr="00E449FC" w:rsidRDefault="00BE4013" w:rsidP="00E560C6">
            <w:pPr>
              <w:ind w:left="81" w:right="136"/>
              <w:jc w:val="both"/>
              <w:rPr>
                <w:rFonts w:ascii="Times New Roman" w:hAnsi="Times New Roman" w:cs="Times New Roman"/>
                <w:sz w:val="20"/>
                <w:szCs w:val="20"/>
              </w:rPr>
            </w:pPr>
            <w:r w:rsidRPr="00E449FC">
              <w:rPr>
                <w:rFonts w:ascii="Times New Roman" w:hAnsi="Times New Roman" w:cs="Times New Roman"/>
                <w:sz w:val="20"/>
                <w:szCs w:val="20"/>
              </w:rPr>
              <w:t xml:space="preserve">Sont des employés </w:t>
            </w:r>
            <w:r w:rsidR="00E560C6">
              <w:rPr>
                <w:rFonts w:ascii="Times New Roman" w:hAnsi="Times New Roman" w:cs="Times New Roman"/>
                <w:sz w:val="20"/>
                <w:szCs w:val="20"/>
              </w:rPr>
              <w:t>de</w:t>
            </w:r>
            <w:r w:rsidRPr="00E449FC">
              <w:rPr>
                <w:rFonts w:ascii="Times New Roman" w:hAnsi="Times New Roman" w:cs="Times New Roman"/>
                <w:sz w:val="20"/>
                <w:szCs w:val="20"/>
              </w:rPr>
              <w:t xml:space="preserve"> Moisson </w:t>
            </w:r>
            <w:r w:rsidR="00E560C6">
              <w:rPr>
                <w:rFonts w:ascii="Times New Roman" w:hAnsi="Times New Roman" w:cs="Times New Roman"/>
                <w:sz w:val="20"/>
                <w:szCs w:val="20"/>
              </w:rPr>
              <w:t xml:space="preserve">Laurentides </w:t>
            </w:r>
            <w:r w:rsidRPr="00E449FC">
              <w:rPr>
                <w:rFonts w:ascii="Times New Roman" w:hAnsi="Times New Roman" w:cs="Times New Roman"/>
                <w:sz w:val="20"/>
                <w:szCs w:val="20"/>
              </w:rPr>
              <w:t>ou d'un membre Associé</w:t>
            </w:r>
            <w:r w:rsidR="00E560C6">
              <w:rPr>
                <w:rFonts w:ascii="Times New Roman" w:hAnsi="Times New Roman" w:cs="Times New Roman"/>
                <w:sz w:val="20"/>
                <w:szCs w:val="20"/>
              </w:rPr>
              <w:t>.</w:t>
            </w:r>
          </w:p>
        </w:tc>
        <w:tc>
          <w:tcPr>
            <w:tcW w:w="0" w:type="auto"/>
            <w:tcBorders>
              <w:top w:val="single" w:sz="2" w:space="0" w:color="auto"/>
              <w:left w:val="single" w:sz="6" w:space="0" w:color="auto"/>
              <w:bottom w:val="single" w:sz="2" w:space="0" w:color="auto"/>
              <w:right w:val="single" w:sz="6" w:space="0" w:color="auto"/>
            </w:tcBorders>
            <w:vAlign w:val="center"/>
            <w:hideMark/>
          </w:tcPr>
          <w:p w14:paraId="6D833054" w14:textId="78D53760" w:rsidR="00BE4013" w:rsidRPr="00E449FC" w:rsidRDefault="00E560C6" w:rsidP="00E560C6">
            <w:pPr>
              <w:ind w:left="81" w:right="163"/>
              <w:jc w:val="both"/>
              <w:rPr>
                <w:rFonts w:ascii="Times New Roman" w:hAnsi="Times New Roman" w:cs="Times New Roman"/>
                <w:sz w:val="20"/>
                <w:szCs w:val="20"/>
              </w:rPr>
            </w:pPr>
            <w:r w:rsidRPr="00E449FC">
              <w:rPr>
                <w:rFonts w:ascii="Times New Roman" w:hAnsi="Times New Roman" w:cs="Times New Roman"/>
                <w:sz w:val="20"/>
                <w:szCs w:val="20"/>
              </w:rPr>
              <w:t xml:space="preserve">Sont associés </w:t>
            </w:r>
            <w:r>
              <w:rPr>
                <w:rFonts w:ascii="Times New Roman" w:hAnsi="Times New Roman" w:cs="Times New Roman"/>
                <w:sz w:val="20"/>
                <w:szCs w:val="20"/>
              </w:rPr>
              <w:t>au Centre Regain de vie.</w:t>
            </w:r>
          </w:p>
        </w:tc>
      </w:tr>
      <w:tr w:rsidR="00E560C6" w:rsidRPr="00E449FC" w14:paraId="7229629F" w14:textId="77777777" w:rsidTr="00B92AE8">
        <w:trPr>
          <w:cantSplit/>
          <w:trHeight w:val="811"/>
        </w:trPr>
        <w:tc>
          <w:tcPr>
            <w:tcW w:w="0" w:type="auto"/>
            <w:tcBorders>
              <w:top w:val="single" w:sz="2" w:space="0" w:color="auto"/>
              <w:left w:val="single" w:sz="6" w:space="0" w:color="auto"/>
              <w:bottom w:val="single" w:sz="2" w:space="0" w:color="auto"/>
              <w:right w:val="single" w:sz="6" w:space="0" w:color="auto"/>
            </w:tcBorders>
            <w:vAlign w:val="center"/>
            <w:hideMark/>
          </w:tcPr>
          <w:p w14:paraId="64E3C147" w14:textId="28462833" w:rsidR="00BE4013" w:rsidRPr="002C16A7" w:rsidRDefault="00BE4013" w:rsidP="00E560C6">
            <w:pPr>
              <w:ind w:left="81" w:right="54"/>
              <w:jc w:val="both"/>
              <w:rPr>
                <w:rFonts w:ascii="Times New Roman" w:hAnsi="Times New Roman" w:cs="Times New Roman"/>
                <w:sz w:val="20"/>
                <w:szCs w:val="20"/>
              </w:rPr>
            </w:pPr>
            <w:r w:rsidRPr="002C16A7">
              <w:rPr>
                <w:rFonts w:ascii="Times New Roman" w:hAnsi="Times New Roman" w:cs="Times New Roman"/>
                <w:b/>
                <w:bCs/>
                <w:sz w:val="20"/>
                <w:szCs w:val="20"/>
              </w:rPr>
              <w:t>Travail compensatoire</w:t>
            </w:r>
            <w:r w:rsidR="000E58C5">
              <w:rPr>
                <w:rFonts w:ascii="Times New Roman" w:hAnsi="Times New Roman" w:cs="Times New Roman"/>
                <w:sz w:val="20"/>
                <w:szCs w:val="20"/>
              </w:rPr>
              <w:fldChar w:fldCharType="begin"/>
            </w:r>
            <w:r w:rsidR="000E58C5">
              <w:instrText xml:space="preserve"> XE "</w:instrText>
            </w:r>
            <w:r w:rsidR="000E58C5" w:rsidRPr="00866076">
              <w:rPr>
                <w:rFonts w:ascii="Times New Roman" w:hAnsi="Times New Roman" w:cs="Times New Roman"/>
              </w:rPr>
              <w:instrText>catégorie de personne:</w:instrText>
            </w:r>
            <w:r w:rsidR="000E58C5">
              <w:rPr>
                <w:rFonts w:ascii="Times New Roman" w:hAnsi="Times New Roman" w:cs="Times New Roman"/>
                <w:sz w:val="20"/>
                <w:szCs w:val="20"/>
              </w:rPr>
              <w:instrText>travail compensatoire</w:instrText>
            </w:r>
            <w:r w:rsidR="000E58C5">
              <w:instrText xml:space="preserve">" </w:instrText>
            </w:r>
            <w:r w:rsidR="000E58C5">
              <w:rPr>
                <w:rFonts w:ascii="Times New Roman" w:hAnsi="Times New Roman" w:cs="Times New Roman"/>
                <w:sz w:val="20"/>
                <w:szCs w:val="20"/>
              </w:rPr>
              <w:fldChar w:fldCharType="end"/>
            </w:r>
          </w:p>
        </w:tc>
        <w:tc>
          <w:tcPr>
            <w:tcW w:w="0" w:type="auto"/>
            <w:tcBorders>
              <w:top w:val="single" w:sz="2" w:space="0" w:color="auto"/>
              <w:left w:val="single" w:sz="6" w:space="0" w:color="auto"/>
              <w:bottom w:val="single" w:sz="2" w:space="0" w:color="auto"/>
              <w:right w:val="single" w:sz="6" w:space="0" w:color="auto"/>
            </w:tcBorders>
            <w:vAlign w:val="center"/>
            <w:hideMark/>
          </w:tcPr>
          <w:p w14:paraId="107AAD71" w14:textId="677BB4A9" w:rsidR="00BE4013" w:rsidRPr="00E449FC" w:rsidRDefault="00BE4013" w:rsidP="00E560C6">
            <w:pPr>
              <w:ind w:left="81" w:right="136"/>
              <w:jc w:val="both"/>
              <w:rPr>
                <w:rFonts w:ascii="Times New Roman" w:hAnsi="Times New Roman" w:cs="Times New Roman"/>
                <w:sz w:val="20"/>
                <w:szCs w:val="20"/>
              </w:rPr>
            </w:pPr>
            <w:r w:rsidRPr="00E449FC">
              <w:rPr>
                <w:rFonts w:ascii="Times New Roman" w:hAnsi="Times New Roman" w:cs="Times New Roman"/>
                <w:sz w:val="20"/>
                <w:szCs w:val="20"/>
              </w:rPr>
              <w:t>Effectue des travaux compensatoires qui doivent être documentés de façon précise</w:t>
            </w:r>
            <w:r w:rsidR="00E560C6">
              <w:rPr>
                <w:rFonts w:ascii="Times New Roman" w:hAnsi="Times New Roman" w:cs="Times New Roman"/>
                <w:sz w:val="20"/>
                <w:szCs w:val="20"/>
              </w:rPr>
              <w:t>.</w:t>
            </w:r>
          </w:p>
        </w:tc>
        <w:tc>
          <w:tcPr>
            <w:tcW w:w="0" w:type="auto"/>
            <w:tcBorders>
              <w:top w:val="single" w:sz="2" w:space="0" w:color="auto"/>
              <w:left w:val="single" w:sz="6" w:space="0" w:color="auto"/>
              <w:bottom w:val="single" w:sz="2" w:space="0" w:color="auto"/>
              <w:right w:val="single" w:sz="6" w:space="0" w:color="auto"/>
            </w:tcBorders>
            <w:vAlign w:val="center"/>
            <w:hideMark/>
          </w:tcPr>
          <w:p w14:paraId="4D5C8A10" w14:textId="537D8C28" w:rsidR="00BE4013" w:rsidRPr="00E449FC" w:rsidRDefault="00E560C6" w:rsidP="00E560C6">
            <w:pPr>
              <w:ind w:left="81" w:right="163"/>
              <w:jc w:val="both"/>
              <w:rPr>
                <w:rFonts w:ascii="Times New Roman" w:hAnsi="Times New Roman" w:cs="Times New Roman"/>
                <w:sz w:val="20"/>
                <w:szCs w:val="20"/>
              </w:rPr>
            </w:pPr>
            <w:r w:rsidRPr="00E449FC">
              <w:rPr>
                <w:rFonts w:ascii="Times New Roman" w:hAnsi="Times New Roman" w:cs="Times New Roman"/>
                <w:sz w:val="20"/>
                <w:szCs w:val="20"/>
              </w:rPr>
              <w:t xml:space="preserve">Sont associés </w:t>
            </w:r>
            <w:r>
              <w:rPr>
                <w:rFonts w:ascii="Times New Roman" w:hAnsi="Times New Roman" w:cs="Times New Roman"/>
                <w:sz w:val="20"/>
                <w:szCs w:val="20"/>
              </w:rPr>
              <w:t>au Centre Regain de vie.</w:t>
            </w:r>
          </w:p>
        </w:tc>
      </w:tr>
    </w:tbl>
    <w:p w14:paraId="74943FA0" w14:textId="6FF2285F" w:rsidR="00173DD9" w:rsidRPr="009A7913" w:rsidRDefault="00173DD9" w:rsidP="00173DD9">
      <w:pPr>
        <w:pStyle w:val="Titre2"/>
        <w:spacing w:after="120" w:line="240" w:lineRule="auto"/>
        <w:rPr>
          <w:rFonts w:ascii="Times New Roman" w:hAnsi="Times New Roman" w:cs="Times New Roman"/>
          <w:b/>
          <w:bCs/>
          <w:sz w:val="24"/>
          <w:szCs w:val="24"/>
        </w:rPr>
      </w:pPr>
      <w:r w:rsidRPr="009A7913">
        <w:rPr>
          <w:rFonts w:ascii="Times New Roman" w:hAnsi="Times New Roman" w:cs="Times New Roman"/>
          <w:b/>
          <w:bCs/>
          <w:sz w:val="24"/>
          <w:szCs w:val="24"/>
        </w:rPr>
        <w:fldChar w:fldCharType="begin"/>
      </w:r>
      <w:r w:rsidRPr="009A7913">
        <w:rPr>
          <w:rFonts w:ascii="Times New Roman" w:hAnsi="Times New Roman" w:cs="Times New Roman"/>
          <w:b/>
          <w:bCs/>
          <w:sz w:val="24"/>
          <w:szCs w:val="24"/>
        </w:rPr>
        <w:instrText xml:space="preserve"> AUTONUMLGL  \* Arabic </w:instrText>
      </w:r>
      <w:bookmarkStart w:id="14" w:name="_Toc189645457"/>
      <w:bookmarkStart w:id="15" w:name="_Toc189717376"/>
      <w:bookmarkStart w:id="16" w:name="_Toc194383761"/>
      <w:r w:rsidRPr="009A7913">
        <w:rPr>
          <w:rFonts w:ascii="Times New Roman" w:hAnsi="Times New Roman" w:cs="Times New Roman"/>
          <w:b/>
          <w:bCs/>
          <w:sz w:val="24"/>
          <w:szCs w:val="24"/>
        </w:rPr>
        <w:fldChar w:fldCharType="end"/>
      </w:r>
      <w:r w:rsidRPr="009A7913">
        <w:rPr>
          <w:rFonts w:ascii="Times New Roman" w:hAnsi="Times New Roman" w:cs="Times New Roman"/>
          <w:b/>
          <w:bCs/>
          <w:sz w:val="24"/>
          <w:szCs w:val="24"/>
        </w:rPr>
        <w:tab/>
      </w:r>
      <w:r w:rsidR="00E449FC">
        <w:rPr>
          <w:rFonts w:ascii="Times New Roman" w:hAnsi="Times New Roman" w:cs="Times New Roman"/>
          <w:b/>
          <w:bCs/>
          <w:sz w:val="24"/>
          <w:szCs w:val="24"/>
        </w:rPr>
        <w:t>Catégories de ménage</w:t>
      </w:r>
      <w:bookmarkEnd w:id="14"/>
      <w:bookmarkEnd w:id="15"/>
      <w:bookmarkEnd w:id="16"/>
    </w:p>
    <w:p w14:paraId="417DEDB6" w14:textId="0D38F7F7" w:rsidR="00E449FC" w:rsidRPr="00E560C6" w:rsidRDefault="00E449FC" w:rsidP="00E449FC">
      <w:pPr>
        <w:pStyle w:val="Default"/>
        <w:spacing w:before="120"/>
        <w:jc w:val="both"/>
        <w:rPr>
          <w:rFonts w:ascii="Times New Roman" w:hAnsi="Times New Roman" w:cs="Times New Roman"/>
          <w:sz w:val="20"/>
          <w:szCs w:val="20"/>
          <w:u w:val="single"/>
        </w:rPr>
      </w:pPr>
      <w:r w:rsidRPr="00E449FC">
        <w:rPr>
          <w:rFonts w:ascii="Times New Roman" w:hAnsi="Times New Roman" w:cs="Times New Roman"/>
          <w:sz w:val="20"/>
          <w:szCs w:val="20"/>
        </w:rPr>
        <w:t>Chaque ménage doit se voir attribuer une catégorie de ménage</w:t>
      </w:r>
      <w:r w:rsidRPr="00E560C6">
        <w:rPr>
          <w:rFonts w:ascii="Times New Roman" w:hAnsi="Times New Roman" w:cs="Times New Roman"/>
          <w:sz w:val="20"/>
          <w:szCs w:val="20"/>
        </w:rPr>
        <w:t xml:space="preserve">, </w:t>
      </w:r>
      <w:r w:rsidRPr="00E560C6">
        <w:rPr>
          <w:rFonts w:ascii="Times New Roman" w:hAnsi="Times New Roman" w:cs="Times New Roman"/>
          <w:sz w:val="20"/>
          <w:szCs w:val="20"/>
          <w:u w:val="single"/>
        </w:rPr>
        <w:t xml:space="preserve">c'est essentiel au </w:t>
      </w:r>
      <w:r w:rsidR="00E27CBA">
        <w:rPr>
          <w:rFonts w:ascii="Times New Roman" w:hAnsi="Times New Roman" w:cs="Times New Roman"/>
          <w:sz w:val="20"/>
          <w:szCs w:val="20"/>
        </w:rPr>
        <w:t>b</w:t>
      </w:r>
      <w:r w:rsidRPr="00F772C6">
        <w:rPr>
          <w:rFonts w:ascii="Times New Roman" w:hAnsi="Times New Roman" w:cs="Times New Roman"/>
          <w:sz w:val="20"/>
          <w:szCs w:val="20"/>
        </w:rPr>
        <w:t>ilan</w:t>
      </w:r>
      <w:r w:rsidR="00E27CBA">
        <w:rPr>
          <w:rFonts w:ascii="Times New Roman" w:hAnsi="Times New Roman" w:cs="Times New Roman"/>
          <w:sz w:val="20"/>
          <w:szCs w:val="20"/>
        </w:rPr>
        <w:t xml:space="preserve"> </w:t>
      </w:r>
      <w:r w:rsidRPr="00F772C6">
        <w:rPr>
          <w:rFonts w:ascii="Times New Roman" w:hAnsi="Times New Roman" w:cs="Times New Roman"/>
          <w:sz w:val="20"/>
          <w:szCs w:val="20"/>
        </w:rPr>
        <w:t>Faim</w:t>
      </w:r>
      <w:r w:rsidR="00F772C6">
        <w:rPr>
          <w:rFonts w:ascii="Times New Roman" w:hAnsi="Times New Roman" w:cs="Times New Roman"/>
          <w:sz w:val="20"/>
          <w:szCs w:val="20"/>
        </w:rPr>
        <w:fldChar w:fldCharType="begin"/>
      </w:r>
      <w:r w:rsidR="00F772C6">
        <w:instrText xml:space="preserve"> XE "</w:instrText>
      </w:r>
      <w:r w:rsidR="00F772C6">
        <w:rPr>
          <w:rFonts w:ascii="Times New Roman" w:hAnsi="Times New Roman" w:cs="Times New Roman"/>
        </w:rPr>
        <w:instrText>b</w:instrText>
      </w:r>
      <w:r w:rsidR="00F772C6" w:rsidRPr="00F772C6">
        <w:rPr>
          <w:rFonts w:ascii="Times New Roman" w:hAnsi="Times New Roman" w:cs="Times New Roman"/>
        </w:rPr>
        <w:instrText>ilan-Faim</w:instrText>
      </w:r>
      <w:r w:rsidR="00F772C6">
        <w:instrText xml:space="preserve">" </w:instrText>
      </w:r>
      <w:r w:rsidR="00F772C6">
        <w:rPr>
          <w:rFonts w:ascii="Times New Roman" w:hAnsi="Times New Roman" w:cs="Times New Roman"/>
          <w:sz w:val="20"/>
          <w:szCs w:val="20"/>
        </w:rPr>
        <w:fldChar w:fldCharType="end"/>
      </w:r>
      <w:r w:rsidRPr="00E560C6">
        <w:rPr>
          <w:rFonts w:ascii="Times New Roman" w:hAnsi="Times New Roman" w:cs="Times New Roman"/>
          <w:sz w:val="20"/>
          <w:szCs w:val="20"/>
          <w:u w:val="single"/>
        </w:rPr>
        <w:t>.</w:t>
      </w:r>
    </w:p>
    <w:p w14:paraId="21104F19" w14:textId="77777777" w:rsidR="00E449FC" w:rsidRPr="00E560C6" w:rsidRDefault="00E449FC" w:rsidP="00E449FC">
      <w:pPr>
        <w:pStyle w:val="Default"/>
        <w:spacing w:before="120"/>
        <w:jc w:val="both"/>
        <w:rPr>
          <w:rFonts w:ascii="Times New Roman" w:hAnsi="Times New Roman" w:cs="Times New Roman"/>
          <w:sz w:val="20"/>
          <w:szCs w:val="20"/>
          <w:u w:val="single"/>
        </w:rPr>
      </w:pPr>
    </w:p>
    <w:tbl>
      <w:tblPr>
        <w:tblW w:w="8497" w:type="dxa"/>
        <w:tblLayout w:type="fixed"/>
        <w:tblCellMar>
          <w:top w:w="15" w:type="dxa"/>
          <w:left w:w="15" w:type="dxa"/>
          <w:bottom w:w="15" w:type="dxa"/>
          <w:right w:w="15" w:type="dxa"/>
        </w:tblCellMar>
        <w:tblLook w:val="04A0" w:firstRow="1" w:lastRow="0" w:firstColumn="1" w:lastColumn="0" w:noHBand="0" w:noVBand="1"/>
      </w:tblPr>
      <w:tblGrid>
        <w:gridCol w:w="1693"/>
        <w:gridCol w:w="1843"/>
        <w:gridCol w:w="4961"/>
      </w:tblGrid>
      <w:tr w:rsidR="00E560C6" w:rsidRPr="00E560C6" w14:paraId="3E3447AB" w14:textId="563E9183" w:rsidTr="00E560C6">
        <w:trPr>
          <w:tblHeader/>
        </w:trPr>
        <w:tc>
          <w:tcPr>
            <w:tcW w:w="1693" w:type="dxa"/>
            <w:tcBorders>
              <w:top w:val="single" w:sz="2" w:space="0" w:color="auto"/>
              <w:left w:val="single" w:sz="6" w:space="0" w:color="auto"/>
              <w:bottom w:val="single" w:sz="2" w:space="0" w:color="auto"/>
              <w:right w:val="single" w:sz="6" w:space="0" w:color="auto"/>
            </w:tcBorders>
            <w:shd w:val="clear" w:color="auto" w:fill="00B0F0"/>
            <w:vAlign w:val="center"/>
            <w:hideMark/>
          </w:tcPr>
          <w:p w14:paraId="171535BD" w14:textId="77777777" w:rsidR="00E560C6" w:rsidRPr="00E560C6" w:rsidRDefault="00E560C6" w:rsidP="00E560C6">
            <w:pPr>
              <w:ind w:left="119" w:right="127"/>
              <w:rPr>
                <w:rFonts w:ascii="Times New Roman" w:hAnsi="Times New Roman" w:cs="Times New Roman"/>
                <w:color w:val="FFFFFF" w:themeColor="background1"/>
              </w:rPr>
            </w:pPr>
            <w:r w:rsidRPr="00E560C6">
              <w:rPr>
                <w:rFonts w:ascii="Times New Roman" w:hAnsi="Times New Roman" w:cs="Times New Roman"/>
                <w:b/>
                <w:bCs/>
                <w:color w:val="FFFFFF" w:themeColor="background1"/>
              </w:rPr>
              <w:t>Catégories de ménages​</w:t>
            </w:r>
          </w:p>
        </w:tc>
        <w:tc>
          <w:tcPr>
            <w:tcW w:w="1843" w:type="dxa"/>
            <w:tcBorders>
              <w:top w:val="single" w:sz="2" w:space="0" w:color="auto"/>
              <w:left w:val="single" w:sz="6" w:space="0" w:color="auto"/>
              <w:bottom w:val="single" w:sz="2" w:space="0" w:color="auto"/>
              <w:right w:val="single" w:sz="6" w:space="0" w:color="auto"/>
            </w:tcBorders>
            <w:shd w:val="clear" w:color="auto" w:fill="00B0F0"/>
            <w:vAlign w:val="center"/>
            <w:hideMark/>
          </w:tcPr>
          <w:p w14:paraId="23BB463D" w14:textId="77777777" w:rsidR="00E560C6" w:rsidRPr="00E560C6" w:rsidRDefault="00E560C6" w:rsidP="00E560C6">
            <w:pPr>
              <w:ind w:left="126" w:right="129"/>
              <w:rPr>
                <w:rFonts w:ascii="Times New Roman" w:hAnsi="Times New Roman" w:cs="Times New Roman"/>
                <w:color w:val="FFFFFF" w:themeColor="background1"/>
              </w:rPr>
            </w:pPr>
            <w:r w:rsidRPr="00E560C6">
              <w:rPr>
                <w:rFonts w:ascii="Times New Roman" w:hAnsi="Times New Roman" w:cs="Times New Roman"/>
                <w:b/>
                <w:bCs/>
                <w:color w:val="FFFFFF" w:themeColor="background1"/>
              </w:rPr>
              <w:t>Constitué de :</w:t>
            </w:r>
          </w:p>
        </w:tc>
        <w:tc>
          <w:tcPr>
            <w:tcW w:w="4961" w:type="dxa"/>
            <w:tcBorders>
              <w:top w:val="single" w:sz="2" w:space="0" w:color="auto"/>
              <w:left w:val="single" w:sz="6" w:space="0" w:color="auto"/>
              <w:bottom w:val="single" w:sz="2" w:space="0" w:color="auto"/>
              <w:right w:val="single" w:sz="6" w:space="0" w:color="auto"/>
            </w:tcBorders>
            <w:shd w:val="clear" w:color="auto" w:fill="00B0F0"/>
            <w:vAlign w:val="center"/>
            <w:hideMark/>
          </w:tcPr>
          <w:p w14:paraId="62825CF0" w14:textId="77777777" w:rsidR="00E560C6" w:rsidRPr="00E560C6" w:rsidRDefault="00E560C6" w:rsidP="00E560C6">
            <w:pPr>
              <w:ind w:left="125" w:right="126"/>
              <w:rPr>
                <w:rFonts w:ascii="Times New Roman" w:hAnsi="Times New Roman" w:cs="Times New Roman"/>
                <w:color w:val="FFFFFF" w:themeColor="background1"/>
              </w:rPr>
            </w:pPr>
            <w:r w:rsidRPr="00E560C6">
              <w:rPr>
                <w:rFonts w:ascii="Times New Roman" w:hAnsi="Times New Roman" w:cs="Times New Roman"/>
                <w:b/>
                <w:bCs/>
                <w:color w:val="FFFFFF" w:themeColor="background1"/>
              </w:rPr>
              <w:t>Quelques précisions (cas particuliers)</w:t>
            </w:r>
          </w:p>
        </w:tc>
      </w:tr>
      <w:tr w:rsidR="00E560C6" w:rsidRPr="00CB62A5" w14:paraId="294B1F18" w14:textId="60EE2365" w:rsidTr="00E560C6">
        <w:tc>
          <w:tcPr>
            <w:tcW w:w="1693" w:type="dxa"/>
            <w:tcBorders>
              <w:top w:val="single" w:sz="2" w:space="0" w:color="auto"/>
              <w:left w:val="single" w:sz="6" w:space="0" w:color="auto"/>
              <w:bottom w:val="single" w:sz="2" w:space="0" w:color="auto"/>
              <w:right w:val="single" w:sz="6" w:space="0" w:color="auto"/>
            </w:tcBorders>
            <w:vAlign w:val="center"/>
            <w:hideMark/>
          </w:tcPr>
          <w:p w14:paraId="76AE34D9" w14:textId="50570E7B" w:rsidR="00E560C6" w:rsidRPr="002C481C" w:rsidRDefault="00E560C6" w:rsidP="00E560C6">
            <w:pPr>
              <w:ind w:left="119" w:right="127"/>
              <w:rPr>
                <w:rFonts w:ascii="Times New Roman" w:hAnsi="Times New Roman" w:cs="Times New Roman"/>
                <w:b/>
                <w:bCs/>
                <w:sz w:val="20"/>
                <w:szCs w:val="20"/>
              </w:rPr>
            </w:pPr>
            <w:r w:rsidRPr="002C481C">
              <w:rPr>
                <w:rFonts w:ascii="Times New Roman" w:hAnsi="Times New Roman" w:cs="Times New Roman"/>
                <w:b/>
                <w:bCs/>
                <w:sz w:val="20"/>
                <w:szCs w:val="20"/>
              </w:rPr>
              <w:t>Famille monoparentale</w:t>
            </w:r>
            <w:r w:rsidR="000E58C5">
              <w:rPr>
                <w:rFonts w:ascii="Times New Roman" w:hAnsi="Times New Roman" w:cs="Times New Roman"/>
                <w:sz w:val="20"/>
                <w:szCs w:val="20"/>
              </w:rPr>
              <w:fldChar w:fldCharType="begin"/>
            </w:r>
            <w:r w:rsidR="000E58C5">
              <w:instrText xml:space="preserve"> XE "</w:instrText>
            </w:r>
            <w:r w:rsidR="000E58C5" w:rsidRPr="00866076">
              <w:rPr>
                <w:rFonts w:ascii="Times New Roman" w:hAnsi="Times New Roman" w:cs="Times New Roman"/>
              </w:rPr>
              <w:instrText xml:space="preserve">catégorie de </w:instrText>
            </w:r>
            <w:r w:rsidR="000E58C5">
              <w:rPr>
                <w:rFonts w:ascii="Times New Roman" w:hAnsi="Times New Roman" w:cs="Times New Roman"/>
              </w:rPr>
              <w:instrText>ménag</w:instrText>
            </w:r>
            <w:r w:rsidR="000E58C5" w:rsidRPr="00866076">
              <w:rPr>
                <w:rFonts w:ascii="Times New Roman" w:hAnsi="Times New Roman" w:cs="Times New Roman"/>
              </w:rPr>
              <w:instrText>e:</w:instrText>
            </w:r>
            <w:r w:rsidR="000E58C5">
              <w:rPr>
                <w:rFonts w:ascii="Times New Roman" w:hAnsi="Times New Roman" w:cs="Times New Roman"/>
                <w:sz w:val="20"/>
                <w:szCs w:val="20"/>
              </w:rPr>
              <w:instrText>famille monoparentale</w:instrText>
            </w:r>
            <w:r w:rsidR="000E58C5">
              <w:instrText xml:space="preserve">" </w:instrText>
            </w:r>
            <w:r w:rsidR="000E58C5">
              <w:rPr>
                <w:rFonts w:ascii="Times New Roman" w:hAnsi="Times New Roman" w:cs="Times New Roman"/>
                <w:sz w:val="20"/>
                <w:szCs w:val="20"/>
              </w:rPr>
              <w:fldChar w:fldCharType="end"/>
            </w:r>
          </w:p>
        </w:tc>
        <w:tc>
          <w:tcPr>
            <w:tcW w:w="1843" w:type="dxa"/>
            <w:tcBorders>
              <w:top w:val="single" w:sz="2" w:space="0" w:color="auto"/>
              <w:left w:val="single" w:sz="6" w:space="0" w:color="auto"/>
              <w:bottom w:val="single" w:sz="2" w:space="0" w:color="auto"/>
              <w:right w:val="single" w:sz="6" w:space="0" w:color="auto"/>
            </w:tcBorders>
            <w:vAlign w:val="center"/>
            <w:hideMark/>
          </w:tcPr>
          <w:p w14:paraId="142E5ED9" w14:textId="77777777" w:rsidR="00E560C6" w:rsidRPr="00E449FC" w:rsidRDefault="00E560C6" w:rsidP="00E560C6">
            <w:pPr>
              <w:spacing w:after="120" w:line="240" w:lineRule="auto"/>
              <w:ind w:left="126" w:right="129"/>
              <w:rPr>
                <w:rFonts w:ascii="Times New Roman" w:hAnsi="Times New Roman" w:cs="Times New Roman"/>
                <w:sz w:val="20"/>
                <w:szCs w:val="20"/>
              </w:rPr>
            </w:pPr>
            <w:r w:rsidRPr="00E449FC">
              <w:rPr>
                <w:rFonts w:ascii="Times New Roman" w:hAnsi="Times New Roman" w:cs="Times New Roman"/>
                <w:sz w:val="20"/>
                <w:szCs w:val="20"/>
              </w:rPr>
              <w:t>1 parent + 1 ou des enfant(s) mineur(s)</w:t>
            </w:r>
          </w:p>
          <w:p w14:paraId="51F9619B" w14:textId="382B79E1" w:rsidR="00E560C6" w:rsidRPr="00E449FC" w:rsidRDefault="00E560C6" w:rsidP="00E560C6">
            <w:pPr>
              <w:spacing w:after="120" w:line="240" w:lineRule="auto"/>
              <w:ind w:left="126" w:right="129"/>
              <w:rPr>
                <w:rFonts w:ascii="Times New Roman" w:hAnsi="Times New Roman" w:cs="Times New Roman"/>
                <w:sz w:val="20"/>
                <w:szCs w:val="20"/>
              </w:rPr>
            </w:pPr>
            <w:r w:rsidRPr="00E449FC">
              <w:rPr>
                <w:rFonts w:ascii="Times New Roman" w:hAnsi="Times New Roman" w:cs="Times New Roman"/>
                <w:sz w:val="20"/>
                <w:szCs w:val="20"/>
              </w:rPr>
              <w:lastRenderedPageBreak/>
              <w:t>(</w:t>
            </w:r>
            <w:r w:rsidR="00A05F6A" w:rsidRPr="00E449FC">
              <w:rPr>
                <w:rFonts w:ascii="Times New Roman" w:hAnsi="Times New Roman" w:cs="Times New Roman"/>
                <w:sz w:val="20"/>
                <w:szCs w:val="20"/>
              </w:rPr>
              <w:t>Famille</w:t>
            </w:r>
            <w:r w:rsidRPr="00E449FC">
              <w:rPr>
                <w:rFonts w:ascii="Times New Roman" w:hAnsi="Times New Roman" w:cs="Times New Roman"/>
                <w:sz w:val="20"/>
                <w:szCs w:val="20"/>
              </w:rPr>
              <w:t xml:space="preserve"> biologique, adoptive ou reconstituée)</w:t>
            </w:r>
          </w:p>
        </w:tc>
        <w:tc>
          <w:tcPr>
            <w:tcW w:w="4961" w:type="dxa"/>
            <w:tcBorders>
              <w:top w:val="single" w:sz="2" w:space="0" w:color="auto"/>
              <w:left w:val="single" w:sz="6" w:space="0" w:color="auto"/>
              <w:bottom w:val="single" w:sz="2" w:space="0" w:color="auto"/>
              <w:right w:val="single" w:sz="6" w:space="0" w:color="auto"/>
            </w:tcBorders>
            <w:vAlign w:val="center"/>
            <w:hideMark/>
          </w:tcPr>
          <w:p w14:paraId="672248AE" w14:textId="77777777" w:rsidR="00E560C6" w:rsidRPr="00E449FC" w:rsidRDefault="00E560C6" w:rsidP="00E560C6">
            <w:pPr>
              <w:spacing w:after="120" w:line="240" w:lineRule="auto"/>
              <w:ind w:left="125" w:right="126"/>
              <w:jc w:val="both"/>
              <w:rPr>
                <w:rFonts w:ascii="Times New Roman" w:hAnsi="Times New Roman" w:cs="Times New Roman"/>
                <w:sz w:val="20"/>
                <w:szCs w:val="20"/>
              </w:rPr>
            </w:pPr>
            <w:r w:rsidRPr="00E449FC">
              <w:rPr>
                <w:rFonts w:ascii="Times New Roman" w:hAnsi="Times New Roman" w:cs="Times New Roman"/>
                <w:sz w:val="20"/>
                <w:szCs w:val="20"/>
              </w:rPr>
              <w:lastRenderedPageBreak/>
              <w:t>L'enfant mineur peut devenir majeur et demeurer </w:t>
            </w:r>
            <w:r w:rsidRPr="00E449FC">
              <w:rPr>
                <w:rFonts w:ascii="Times New Roman" w:hAnsi="Times New Roman" w:cs="Times New Roman"/>
                <w:b/>
                <w:bCs/>
                <w:sz w:val="20"/>
                <w:szCs w:val="20"/>
              </w:rPr>
              <w:t>à la charge de ses parents</w:t>
            </w:r>
            <w:r w:rsidRPr="00E449FC">
              <w:rPr>
                <w:rFonts w:ascii="Times New Roman" w:hAnsi="Times New Roman" w:cs="Times New Roman"/>
                <w:sz w:val="20"/>
                <w:szCs w:val="20"/>
              </w:rPr>
              <w:t xml:space="preserve">, par exemple en étant aux études. Il </w:t>
            </w:r>
            <w:r w:rsidRPr="00E449FC">
              <w:rPr>
                <w:rFonts w:ascii="Times New Roman" w:hAnsi="Times New Roman" w:cs="Times New Roman"/>
                <w:sz w:val="20"/>
                <w:szCs w:val="20"/>
              </w:rPr>
              <w:lastRenderedPageBreak/>
              <w:t>dépend toujours de sa famille pour son alimentation. La catégorie peut rester la même.</w:t>
            </w:r>
          </w:p>
        </w:tc>
      </w:tr>
      <w:tr w:rsidR="00E560C6" w:rsidRPr="00CB62A5" w14:paraId="3CB10394" w14:textId="285B2257" w:rsidTr="00E560C6">
        <w:tc>
          <w:tcPr>
            <w:tcW w:w="1693" w:type="dxa"/>
            <w:tcBorders>
              <w:top w:val="single" w:sz="2" w:space="0" w:color="auto"/>
              <w:left w:val="single" w:sz="6" w:space="0" w:color="auto"/>
              <w:bottom w:val="single" w:sz="2" w:space="0" w:color="auto"/>
              <w:right w:val="single" w:sz="6" w:space="0" w:color="auto"/>
            </w:tcBorders>
            <w:vAlign w:val="center"/>
            <w:hideMark/>
          </w:tcPr>
          <w:p w14:paraId="41F49411" w14:textId="3619B789" w:rsidR="00E560C6" w:rsidRPr="002C481C" w:rsidRDefault="00E560C6" w:rsidP="004578C8">
            <w:pPr>
              <w:ind w:left="119" w:right="127"/>
              <w:rPr>
                <w:rFonts w:ascii="Times New Roman" w:hAnsi="Times New Roman" w:cs="Times New Roman"/>
                <w:b/>
                <w:bCs/>
                <w:sz w:val="20"/>
                <w:szCs w:val="20"/>
              </w:rPr>
            </w:pPr>
            <w:r w:rsidRPr="002C481C">
              <w:rPr>
                <w:rFonts w:ascii="Times New Roman" w:hAnsi="Times New Roman" w:cs="Times New Roman"/>
                <w:b/>
                <w:bCs/>
                <w:sz w:val="20"/>
                <w:szCs w:val="20"/>
              </w:rPr>
              <w:lastRenderedPageBreak/>
              <w:t>Famille biparentale</w:t>
            </w:r>
            <w:r w:rsidR="009A004B">
              <w:rPr>
                <w:rFonts w:ascii="Times New Roman" w:hAnsi="Times New Roman" w:cs="Times New Roman"/>
                <w:sz w:val="20"/>
                <w:szCs w:val="20"/>
              </w:rPr>
              <w:fldChar w:fldCharType="begin"/>
            </w:r>
            <w:r w:rsidR="009A004B">
              <w:instrText xml:space="preserve"> XE "</w:instrText>
            </w:r>
            <w:r w:rsidR="009A004B" w:rsidRPr="00866076">
              <w:rPr>
                <w:rFonts w:ascii="Times New Roman" w:hAnsi="Times New Roman" w:cs="Times New Roman"/>
              </w:rPr>
              <w:instrText xml:space="preserve">catégorie de </w:instrText>
            </w:r>
            <w:r w:rsidR="009A004B">
              <w:rPr>
                <w:rFonts w:ascii="Times New Roman" w:hAnsi="Times New Roman" w:cs="Times New Roman"/>
              </w:rPr>
              <w:instrText>ménag</w:instrText>
            </w:r>
            <w:r w:rsidR="009A004B" w:rsidRPr="00866076">
              <w:rPr>
                <w:rFonts w:ascii="Times New Roman" w:hAnsi="Times New Roman" w:cs="Times New Roman"/>
              </w:rPr>
              <w:instrText>e:</w:instrText>
            </w:r>
            <w:r w:rsidR="009A004B">
              <w:rPr>
                <w:rFonts w:ascii="Times New Roman" w:hAnsi="Times New Roman" w:cs="Times New Roman"/>
                <w:sz w:val="20"/>
                <w:szCs w:val="20"/>
              </w:rPr>
              <w:instrText>famille biparentale</w:instrText>
            </w:r>
            <w:r w:rsidR="009A004B">
              <w:instrText xml:space="preserve">" </w:instrText>
            </w:r>
            <w:r w:rsidR="009A004B">
              <w:rPr>
                <w:rFonts w:ascii="Times New Roman" w:hAnsi="Times New Roman" w:cs="Times New Roman"/>
                <w:sz w:val="20"/>
                <w:szCs w:val="20"/>
              </w:rPr>
              <w:fldChar w:fldCharType="end"/>
            </w:r>
          </w:p>
        </w:tc>
        <w:tc>
          <w:tcPr>
            <w:tcW w:w="1843" w:type="dxa"/>
            <w:tcBorders>
              <w:top w:val="single" w:sz="2" w:space="0" w:color="auto"/>
              <w:left w:val="single" w:sz="6" w:space="0" w:color="auto"/>
              <w:bottom w:val="single" w:sz="2" w:space="0" w:color="auto"/>
              <w:right w:val="single" w:sz="6" w:space="0" w:color="auto"/>
            </w:tcBorders>
            <w:vAlign w:val="center"/>
            <w:hideMark/>
          </w:tcPr>
          <w:p w14:paraId="5EE11A6E" w14:textId="77777777" w:rsidR="00E560C6" w:rsidRPr="00E449FC" w:rsidRDefault="00E560C6" w:rsidP="00E560C6">
            <w:pPr>
              <w:spacing w:after="120" w:line="240" w:lineRule="auto"/>
              <w:ind w:left="126" w:right="129"/>
              <w:jc w:val="both"/>
              <w:rPr>
                <w:rFonts w:ascii="Times New Roman" w:hAnsi="Times New Roman" w:cs="Times New Roman"/>
                <w:sz w:val="20"/>
                <w:szCs w:val="20"/>
              </w:rPr>
            </w:pPr>
            <w:r w:rsidRPr="00E449FC">
              <w:rPr>
                <w:rFonts w:ascii="Times New Roman" w:hAnsi="Times New Roman" w:cs="Times New Roman"/>
                <w:sz w:val="20"/>
                <w:szCs w:val="20"/>
              </w:rPr>
              <w:t>2 parents + 1 ou des enfants(s) mineurs(s)</w:t>
            </w:r>
          </w:p>
          <w:p w14:paraId="7CBFC805" w14:textId="77777777" w:rsidR="00E560C6" w:rsidRPr="00E449FC" w:rsidRDefault="00E560C6" w:rsidP="00E560C6">
            <w:pPr>
              <w:spacing w:after="120" w:line="240" w:lineRule="auto"/>
              <w:ind w:left="126" w:right="129"/>
              <w:jc w:val="both"/>
              <w:rPr>
                <w:rFonts w:ascii="Times New Roman" w:hAnsi="Times New Roman" w:cs="Times New Roman"/>
                <w:sz w:val="20"/>
                <w:szCs w:val="20"/>
              </w:rPr>
            </w:pPr>
            <w:r w:rsidRPr="00E449FC">
              <w:rPr>
                <w:rFonts w:ascii="Times New Roman" w:hAnsi="Times New Roman" w:cs="Times New Roman"/>
                <w:sz w:val="20"/>
                <w:szCs w:val="20"/>
              </w:rPr>
              <w:t>(famille biologique, adoptive ou reconstituée)</w:t>
            </w:r>
          </w:p>
        </w:tc>
        <w:tc>
          <w:tcPr>
            <w:tcW w:w="4961" w:type="dxa"/>
            <w:tcBorders>
              <w:top w:val="single" w:sz="2" w:space="0" w:color="auto"/>
              <w:left w:val="single" w:sz="6" w:space="0" w:color="auto"/>
              <w:bottom w:val="single" w:sz="2" w:space="0" w:color="auto"/>
              <w:right w:val="single" w:sz="6" w:space="0" w:color="auto"/>
            </w:tcBorders>
            <w:vAlign w:val="center"/>
            <w:hideMark/>
          </w:tcPr>
          <w:p w14:paraId="646974C1" w14:textId="77777777" w:rsidR="00E560C6" w:rsidRPr="00E449FC" w:rsidRDefault="00E560C6" w:rsidP="00E560C6">
            <w:pPr>
              <w:spacing w:after="120" w:line="240" w:lineRule="auto"/>
              <w:ind w:left="125" w:right="126"/>
              <w:jc w:val="both"/>
              <w:rPr>
                <w:rFonts w:ascii="Times New Roman" w:hAnsi="Times New Roman" w:cs="Times New Roman"/>
                <w:sz w:val="20"/>
                <w:szCs w:val="20"/>
              </w:rPr>
            </w:pPr>
            <w:r w:rsidRPr="00E449FC">
              <w:rPr>
                <w:rFonts w:ascii="Times New Roman" w:hAnsi="Times New Roman" w:cs="Times New Roman"/>
                <w:sz w:val="20"/>
                <w:szCs w:val="20"/>
              </w:rPr>
              <w:t>L'enfant mineur peut devenir majeur et demeurer à la charge de ses parents, par exemple en étant aux études. Il dépend toujours de sa famille pour son alimentation. La catégorie peut rester la même.</w:t>
            </w:r>
          </w:p>
        </w:tc>
      </w:tr>
      <w:tr w:rsidR="00E560C6" w:rsidRPr="00CB62A5" w14:paraId="17AF87CB" w14:textId="1F1604A7" w:rsidTr="00E560C6">
        <w:tc>
          <w:tcPr>
            <w:tcW w:w="1693" w:type="dxa"/>
            <w:tcBorders>
              <w:top w:val="single" w:sz="2" w:space="0" w:color="auto"/>
              <w:left w:val="single" w:sz="6" w:space="0" w:color="auto"/>
              <w:bottom w:val="single" w:sz="2" w:space="0" w:color="auto"/>
              <w:right w:val="single" w:sz="6" w:space="0" w:color="auto"/>
            </w:tcBorders>
            <w:vAlign w:val="center"/>
            <w:hideMark/>
          </w:tcPr>
          <w:p w14:paraId="6DE31B15" w14:textId="365E3B09" w:rsidR="00E560C6" w:rsidRPr="002C481C" w:rsidRDefault="00E560C6" w:rsidP="004578C8">
            <w:pPr>
              <w:ind w:left="119" w:right="127"/>
              <w:rPr>
                <w:rFonts w:ascii="Times New Roman" w:hAnsi="Times New Roman" w:cs="Times New Roman"/>
                <w:b/>
                <w:bCs/>
                <w:sz w:val="20"/>
                <w:szCs w:val="20"/>
              </w:rPr>
            </w:pPr>
            <w:r w:rsidRPr="002C481C">
              <w:rPr>
                <w:rFonts w:ascii="Times New Roman" w:hAnsi="Times New Roman" w:cs="Times New Roman"/>
                <w:b/>
                <w:bCs/>
                <w:sz w:val="20"/>
                <w:szCs w:val="20"/>
              </w:rPr>
              <w:t>Couple sans enfants</w:t>
            </w:r>
            <w:r w:rsidR="009A004B">
              <w:rPr>
                <w:rFonts w:ascii="Times New Roman" w:hAnsi="Times New Roman" w:cs="Times New Roman"/>
                <w:sz w:val="20"/>
                <w:szCs w:val="20"/>
              </w:rPr>
              <w:fldChar w:fldCharType="begin"/>
            </w:r>
            <w:r w:rsidR="009A004B">
              <w:instrText xml:space="preserve"> XE "</w:instrText>
            </w:r>
            <w:r w:rsidR="009A004B" w:rsidRPr="00866076">
              <w:rPr>
                <w:rFonts w:ascii="Times New Roman" w:hAnsi="Times New Roman" w:cs="Times New Roman"/>
              </w:rPr>
              <w:instrText xml:space="preserve">catégorie de </w:instrText>
            </w:r>
            <w:r w:rsidR="009A004B">
              <w:rPr>
                <w:rFonts w:ascii="Times New Roman" w:hAnsi="Times New Roman" w:cs="Times New Roman"/>
              </w:rPr>
              <w:instrText>ménag</w:instrText>
            </w:r>
            <w:r w:rsidR="009A004B" w:rsidRPr="00866076">
              <w:rPr>
                <w:rFonts w:ascii="Times New Roman" w:hAnsi="Times New Roman" w:cs="Times New Roman"/>
              </w:rPr>
              <w:instrText>e:</w:instrText>
            </w:r>
            <w:r w:rsidR="009A004B" w:rsidRPr="009A004B">
              <w:rPr>
                <w:rFonts w:ascii="Times New Roman" w:hAnsi="Times New Roman" w:cs="Times New Roman"/>
                <w:sz w:val="20"/>
                <w:szCs w:val="20"/>
              </w:rPr>
              <w:instrText>couple sans enfant</w:instrText>
            </w:r>
            <w:r w:rsidR="009A004B">
              <w:rPr>
                <w:rFonts w:ascii="Times New Roman" w:hAnsi="Times New Roman" w:cs="Times New Roman"/>
                <w:sz w:val="20"/>
                <w:szCs w:val="20"/>
              </w:rPr>
              <w:instrText>s</w:instrText>
            </w:r>
            <w:r w:rsidR="009A004B">
              <w:instrText xml:space="preserve">" </w:instrText>
            </w:r>
            <w:r w:rsidR="009A004B">
              <w:rPr>
                <w:rFonts w:ascii="Times New Roman" w:hAnsi="Times New Roman" w:cs="Times New Roman"/>
                <w:sz w:val="20"/>
                <w:szCs w:val="20"/>
              </w:rPr>
              <w:fldChar w:fldCharType="end"/>
            </w:r>
          </w:p>
        </w:tc>
        <w:tc>
          <w:tcPr>
            <w:tcW w:w="1843" w:type="dxa"/>
            <w:tcBorders>
              <w:top w:val="single" w:sz="2" w:space="0" w:color="auto"/>
              <w:left w:val="single" w:sz="6" w:space="0" w:color="auto"/>
              <w:bottom w:val="single" w:sz="2" w:space="0" w:color="auto"/>
              <w:right w:val="single" w:sz="6" w:space="0" w:color="auto"/>
            </w:tcBorders>
            <w:vAlign w:val="center"/>
            <w:hideMark/>
          </w:tcPr>
          <w:p w14:paraId="3C92D80F" w14:textId="77777777" w:rsidR="00E560C6" w:rsidRPr="00E449FC" w:rsidRDefault="00E560C6" w:rsidP="00E560C6">
            <w:pPr>
              <w:spacing w:after="120" w:line="240" w:lineRule="auto"/>
              <w:ind w:left="126" w:right="129"/>
              <w:jc w:val="both"/>
              <w:rPr>
                <w:rFonts w:ascii="Times New Roman" w:hAnsi="Times New Roman" w:cs="Times New Roman"/>
                <w:sz w:val="20"/>
                <w:szCs w:val="20"/>
              </w:rPr>
            </w:pPr>
            <w:r w:rsidRPr="00E449FC">
              <w:rPr>
                <w:rFonts w:ascii="Times New Roman" w:hAnsi="Times New Roman" w:cs="Times New Roman"/>
                <w:sz w:val="20"/>
                <w:szCs w:val="20"/>
              </w:rPr>
              <w:t>2 adultes en relation </w:t>
            </w:r>
          </w:p>
          <w:p w14:paraId="687792C9" w14:textId="77777777" w:rsidR="00E560C6" w:rsidRPr="00E449FC" w:rsidRDefault="00E560C6" w:rsidP="00E560C6">
            <w:pPr>
              <w:spacing w:after="120" w:line="240" w:lineRule="auto"/>
              <w:ind w:left="126" w:right="129"/>
              <w:jc w:val="both"/>
              <w:rPr>
                <w:rFonts w:ascii="Times New Roman" w:hAnsi="Times New Roman" w:cs="Times New Roman"/>
                <w:sz w:val="20"/>
                <w:szCs w:val="20"/>
              </w:rPr>
            </w:pPr>
            <w:r w:rsidRPr="00E449FC">
              <w:rPr>
                <w:rFonts w:ascii="Times New Roman" w:hAnsi="Times New Roman" w:cs="Times New Roman"/>
                <w:sz w:val="20"/>
                <w:szCs w:val="20"/>
              </w:rPr>
              <w:t>(mariés, conjoint de fait ou récemment en couple)</w:t>
            </w:r>
          </w:p>
        </w:tc>
        <w:tc>
          <w:tcPr>
            <w:tcW w:w="4961" w:type="dxa"/>
            <w:tcBorders>
              <w:top w:val="single" w:sz="2" w:space="0" w:color="auto"/>
              <w:left w:val="single" w:sz="6" w:space="0" w:color="auto"/>
              <w:bottom w:val="single" w:sz="2" w:space="0" w:color="auto"/>
              <w:right w:val="single" w:sz="6" w:space="0" w:color="auto"/>
            </w:tcBorders>
            <w:vAlign w:val="center"/>
            <w:hideMark/>
          </w:tcPr>
          <w:p w14:paraId="4E4712F8" w14:textId="77777777" w:rsidR="00E560C6" w:rsidRPr="00E449FC" w:rsidRDefault="00E560C6" w:rsidP="00E560C6">
            <w:pPr>
              <w:spacing w:after="120" w:line="240" w:lineRule="auto"/>
              <w:ind w:left="125" w:right="126"/>
              <w:jc w:val="both"/>
              <w:rPr>
                <w:rFonts w:ascii="Times New Roman" w:hAnsi="Times New Roman" w:cs="Times New Roman"/>
                <w:sz w:val="20"/>
                <w:szCs w:val="20"/>
              </w:rPr>
            </w:pPr>
            <w:r w:rsidRPr="00E449FC">
              <w:rPr>
                <w:rFonts w:ascii="Times New Roman" w:hAnsi="Times New Roman" w:cs="Times New Roman"/>
                <w:sz w:val="20"/>
                <w:szCs w:val="20"/>
              </w:rPr>
              <w:t>Il ne peut s'agir de 2 adultes d'une même famille qui ne sont pas en couple = autre ménage</w:t>
            </w:r>
          </w:p>
        </w:tc>
      </w:tr>
      <w:tr w:rsidR="00E560C6" w:rsidRPr="00CB62A5" w14:paraId="169D5B90" w14:textId="3704AE96" w:rsidTr="00E560C6">
        <w:tc>
          <w:tcPr>
            <w:tcW w:w="1693" w:type="dxa"/>
            <w:tcBorders>
              <w:top w:val="single" w:sz="2" w:space="0" w:color="auto"/>
              <w:left w:val="single" w:sz="6" w:space="0" w:color="auto"/>
              <w:bottom w:val="single" w:sz="2" w:space="0" w:color="auto"/>
              <w:right w:val="single" w:sz="6" w:space="0" w:color="auto"/>
            </w:tcBorders>
            <w:vAlign w:val="center"/>
            <w:hideMark/>
          </w:tcPr>
          <w:p w14:paraId="43F9261A" w14:textId="19598861" w:rsidR="00E560C6" w:rsidRPr="002C481C" w:rsidRDefault="00E560C6" w:rsidP="004578C8">
            <w:pPr>
              <w:ind w:left="119" w:right="127"/>
              <w:rPr>
                <w:rFonts w:ascii="Times New Roman" w:hAnsi="Times New Roman" w:cs="Times New Roman"/>
                <w:b/>
                <w:bCs/>
                <w:sz w:val="20"/>
                <w:szCs w:val="20"/>
              </w:rPr>
            </w:pPr>
            <w:r w:rsidRPr="002C481C">
              <w:rPr>
                <w:rFonts w:ascii="Times New Roman" w:hAnsi="Times New Roman" w:cs="Times New Roman"/>
                <w:b/>
                <w:bCs/>
                <w:sz w:val="20"/>
                <w:szCs w:val="20"/>
              </w:rPr>
              <w:t>Adulte vivant seul</w:t>
            </w:r>
            <w:r w:rsidR="009A004B">
              <w:rPr>
                <w:rFonts w:ascii="Times New Roman" w:hAnsi="Times New Roman" w:cs="Times New Roman"/>
                <w:sz w:val="20"/>
                <w:szCs w:val="20"/>
              </w:rPr>
              <w:fldChar w:fldCharType="begin"/>
            </w:r>
            <w:r w:rsidR="009A004B">
              <w:instrText xml:space="preserve"> XE "</w:instrText>
            </w:r>
            <w:r w:rsidR="009A004B" w:rsidRPr="00866076">
              <w:rPr>
                <w:rFonts w:ascii="Times New Roman" w:hAnsi="Times New Roman" w:cs="Times New Roman"/>
              </w:rPr>
              <w:instrText xml:space="preserve">catégorie de </w:instrText>
            </w:r>
            <w:r w:rsidR="009A004B">
              <w:rPr>
                <w:rFonts w:ascii="Times New Roman" w:hAnsi="Times New Roman" w:cs="Times New Roman"/>
              </w:rPr>
              <w:instrText>ménag</w:instrText>
            </w:r>
            <w:r w:rsidR="009A004B" w:rsidRPr="00866076">
              <w:rPr>
                <w:rFonts w:ascii="Times New Roman" w:hAnsi="Times New Roman" w:cs="Times New Roman"/>
              </w:rPr>
              <w:instrText>e:</w:instrText>
            </w:r>
            <w:r w:rsidR="009A004B">
              <w:rPr>
                <w:rFonts w:ascii="Times New Roman" w:hAnsi="Times New Roman" w:cs="Times New Roman"/>
                <w:sz w:val="20"/>
                <w:szCs w:val="20"/>
              </w:rPr>
              <w:instrText>adulte vivant seul</w:instrText>
            </w:r>
            <w:r w:rsidR="009A004B">
              <w:instrText xml:space="preserve">" </w:instrText>
            </w:r>
            <w:r w:rsidR="009A004B">
              <w:rPr>
                <w:rFonts w:ascii="Times New Roman" w:hAnsi="Times New Roman" w:cs="Times New Roman"/>
                <w:sz w:val="20"/>
                <w:szCs w:val="20"/>
              </w:rPr>
              <w:fldChar w:fldCharType="end"/>
            </w:r>
          </w:p>
        </w:tc>
        <w:tc>
          <w:tcPr>
            <w:tcW w:w="1843" w:type="dxa"/>
            <w:tcBorders>
              <w:top w:val="single" w:sz="2" w:space="0" w:color="auto"/>
              <w:left w:val="single" w:sz="6" w:space="0" w:color="auto"/>
              <w:bottom w:val="single" w:sz="2" w:space="0" w:color="auto"/>
              <w:right w:val="single" w:sz="6" w:space="0" w:color="auto"/>
            </w:tcBorders>
            <w:vAlign w:val="center"/>
            <w:hideMark/>
          </w:tcPr>
          <w:p w14:paraId="4837857E" w14:textId="77777777" w:rsidR="00E560C6" w:rsidRPr="00E449FC" w:rsidRDefault="00E560C6" w:rsidP="00E560C6">
            <w:pPr>
              <w:spacing w:after="120" w:line="240" w:lineRule="auto"/>
              <w:ind w:left="126" w:right="129"/>
              <w:jc w:val="both"/>
              <w:rPr>
                <w:rFonts w:ascii="Times New Roman" w:hAnsi="Times New Roman" w:cs="Times New Roman"/>
                <w:sz w:val="20"/>
                <w:szCs w:val="20"/>
              </w:rPr>
            </w:pPr>
            <w:r w:rsidRPr="00E449FC">
              <w:rPr>
                <w:rFonts w:ascii="Times New Roman" w:hAnsi="Times New Roman" w:cs="Times New Roman"/>
                <w:sz w:val="20"/>
                <w:szCs w:val="20"/>
              </w:rPr>
              <w:t>1 adulte</w:t>
            </w:r>
          </w:p>
        </w:tc>
        <w:tc>
          <w:tcPr>
            <w:tcW w:w="4961" w:type="dxa"/>
            <w:tcBorders>
              <w:top w:val="single" w:sz="2" w:space="0" w:color="auto"/>
              <w:left w:val="single" w:sz="6" w:space="0" w:color="auto"/>
              <w:bottom w:val="single" w:sz="2" w:space="0" w:color="auto"/>
              <w:right w:val="single" w:sz="6" w:space="0" w:color="auto"/>
            </w:tcBorders>
            <w:vAlign w:val="center"/>
            <w:hideMark/>
          </w:tcPr>
          <w:p w14:paraId="150908A5" w14:textId="77777777" w:rsidR="00E560C6" w:rsidRPr="00E449FC" w:rsidRDefault="00E560C6" w:rsidP="00E560C6">
            <w:pPr>
              <w:spacing w:after="120" w:line="240" w:lineRule="auto"/>
              <w:ind w:left="125" w:right="126"/>
              <w:jc w:val="both"/>
              <w:rPr>
                <w:rFonts w:ascii="Times New Roman" w:hAnsi="Times New Roman" w:cs="Times New Roman"/>
                <w:sz w:val="20"/>
                <w:szCs w:val="20"/>
              </w:rPr>
            </w:pPr>
            <w:r w:rsidRPr="00E449FC">
              <w:rPr>
                <w:rFonts w:ascii="Times New Roman" w:hAnsi="Times New Roman" w:cs="Times New Roman"/>
                <w:sz w:val="20"/>
                <w:szCs w:val="20"/>
              </w:rPr>
              <w:t>Plusieurs "Adultes seuls" peuvent vivre ensemble, par exemple, des colocataires. Ils ne partagent pas la charge de leur alimentation. Il pourrait donc y avoir plusieurs ménages "d'adultes vivant seul" à une même adresse.</w:t>
            </w:r>
          </w:p>
        </w:tc>
      </w:tr>
      <w:tr w:rsidR="00E560C6" w:rsidRPr="00CB62A5" w14:paraId="6E8A144F" w14:textId="2FDA016C" w:rsidTr="00E560C6">
        <w:trPr>
          <w:trHeight w:val="1319"/>
        </w:trPr>
        <w:tc>
          <w:tcPr>
            <w:tcW w:w="1693" w:type="dxa"/>
            <w:tcBorders>
              <w:top w:val="single" w:sz="2" w:space="0" w:color="auto"/>
              <w:left w:val="single" w:sz="6" w:space="0" w:color="auto"/>
              <w:bottom w:val="single" w:sz="2" w:space="0" w:color="auto"/>
              <w:right w:val="single" w:sz="6" w:space="0" w:color="auto"/>
            </w:tcBorders>
            <w:vAlign w:val="center"/>
            <w:hideMark/>
          </w:tcPr>
          <w:p w14:paraId="2DCE70F1" w14:textId="33CC61E3" w:rsidR="00E560C6" w:rsidRPr="002C481C" w:rsidRDefault="00E560C6" w:rsidP="004578C8">
            <w:pPr>
              <w:ind w:left="119" w:right="127"/>
              <w:rPr>
                <w:rFonts w:ascii="Times New Roman" w:hAnsi="Times New Roman" w:cs="Times New Roman"/>
                <w:b/>
                <w:bCs/>
                <w:sz w:val="20"/>
                <w:szCs w:val="20"/>
              </w:rPr>
            </w:pPr>
            <w:r w:rsidRPr="002C481C">
              <w:rPr>
                <w:rFonts w:ascii="Times New Roman" w:hAnsi="Times New Roman" w:cs="Times New Roman"/>
                <w:b/>
                <w:bCs/>
                <w:sz w:val="20"/>
                <w:szCs w:val="20"/>
              </w:rPr>
              <w:t>Autre ménage</w:t>
            </w:r>
            <w:r w:rsidR="009A004B">
              <w:rPr>
                <w:rFonts w:ascii="Times New Roman" w:hAnsi="Times New Roman" w:cs="Times New Roman"/>
                <w:sz w:val="20"/>
                <w:szCs w:val="20"/>
              </w:rPr>
              <w:fldChar w:fldCharType="begin"/>
            </w:r>
            <w:r w:rsidR="009A004B">
              <w:instrText xml:space="preserve"> XE "</w:instrText>
            </w:r>
            <w:r w:rsidR="009A004B" w:rsidRPr="00866076">
              <w:rPr>
                <w:rFonts w:ascii="Times New Roman" w:hAnsi="Times New Roman" w:cs="Times New Roman"/>
              </w:rPr>
              <w:instrText xml:space="preserve">catégorie de </w:instrText>
            </w:r>
            <w:r w:rsidR="009A004B">
              <w:rPr>
                <w:rFonts w:ascii="Times New Roman" w:hAnsi="Times New Roman" w:cs="Times New Roman"/>
              </w:rPr>
              <w:instrText>ménag</w:instrText>
            </w:r>
            <w:r w:rsidR="009A004B" w:rsidRPr="00866076">
              <w:rPr>
                <w:rFonts w:ascii="Times New Roman" w:hAnsi="Times New Roman" w:cs="Times New Roman"/>
              </w:rPr>
              <w:instrText>e:</w:instrText>
            </w:r>
            <w:r w:rsidR="009A004B">
              <w:rPr>
                <w:rFonts w:ascii="Times New Roman" w:hAnsi="Times New Roman" w:cs="Times New Roman"/>
                <w:sz w:val="20"/>
                <w:szCs w:val="20"/>
              </w:rPr>
              <w:instrText>autre ménage</w:instrText>
            </w:r>
            <w:r w:rsidR="009A004B">
              <w:instrText xml:space="preserve">" </w:instrText>
            </w:r>
            <w:r w:rsidR="009A004B">
              <w:rPr>
                <w:rFonts w:ascii="Times New Roman" w:hAnsi="Times New Roman" w:cs="Times New Roman"/>
                <w:sz w:val="20"/>
                <w:szCs w:val="20"/>
              </w:rPr>
              <w:fldChar w:fldCharType="end"/>
            </w:r>
          </w:p>
        </w:tc>
        <w:tc>
          <w:tcPr>
            <w:tcW w:w="1843" w:type="dxa"/>
            <w:tcBorders>
              <w:top w:val="single" w:sz="2" w:space="0" w:color="auto"/>
              <w:left w:val="single" w:sz="6" w:space="0" w:color="auto"/>
              <w:bottom w:val="single" w:sz="2" w:space="0" w:color="auto"/>
              <w:right w:val="single" w:sz="6" w:space="0" w:color="auto"/>
            </w:tcBorders>
            <w:vAlign w:val="center"/>
            <w:hideMark/>
          </w:tcPr>
          <w:p w14:paraId="63CF87EB" w14:textId="77777777" w:rsidR="00E560C6" w:rsidRPr="00E449FC" w:rsidRDefault="00E560C6" w:rsidP="00E560C6">
            <w:pPr>
              <w:spacing w:after="120" w:line="240" w:lineRule="auto"/>
              <w:ind w:left="126" w:right="129"/>
              <w:jc w:val="both"/>
              <w:rPr>
                <w:rFonts w:ascii="Times New Roman" w:hAnsi="Times New Roman" w:cs="Times New Roman"/>
                <w:sz w:val="20"/>
                <w:szCs w:val="20"/>
              </w:rPr>
            </w:pPr>
            <w:r w:rsidRPr="00E449FC">
              <w:rPr>
                <w:rFonts w:ascii="Times New Roman" w:hAnsi="Times New Roman" w:cs="Times New Roman"/>
                <w:sz w:val="20"/>
                <w:szCs w:val="20"/>
              </w:rPr>
              <w:t>Plusieurs personnes vivant à une même adresse et partageant la charge de leur alimentation</w:t>
            </w:r>
          </w:p>
        </w:tc>
        <w:tc>
          <w:tcPr>
            <w:tcW w:w="4961" w:type="dxa"/>
            <w:tcBorders>
              <w:top w:val="single" w:sz="2" w:space="0" w:color="auto"/>
              <w:left w:val="single" w:sz="6" w:space="0" w:color="auto"/>
              <w:bottom w:val="single" w:sz="2" w:space="0" w:color="auto"/>
              <w:right w:val="single" w:sz="6" w:space="0" w:color="auto"/>
            </w:tcBorders>
            <w:vAlign w:val="center"/>
            <w:hideMark/>
          </w:tcPr>
          <w:p w14:paraId="2B9E2F52" w14:textId="77777777" w:rsidR="00E560C6" w:rsidRPr="00E449FC" w:rsidRDefault="00E560C6" w:rsidP="00E560C6">
            <w:pPr>
              <w:spacing w:after="120" w:line="240" w:lineRule="auto"/>
              <w:ind w:left="125" w:right="126"/>
              <w:jc w:val="both"/>
              <w:rPr>
                <w:rFonts w:ascii="Times New Roman" w:hAnsi="Times New Roman" w:cs="Times New Roman"/>
                <w:sz w:val="20"/>
                <w:szCs w:val="20"/>
              </w:rPr>
            </w:pPr>
            <w:r w:rsidRPr="00E449FC">
              <w:rPr>
                <w:rFonts w:ascii="Times New Roman" w:hAnsi="Times New Roman" w:cs="Times New Roman"/>
                <w:sz w:val="20"/>
                <w:szCs w:val="20"/>
              </w:rPr>
              <w:t>Applicable à tout ménage qui ne correspond à aucune autre catégorie.</w:t>
            </w:r>
          </w:p>
        </w:tc>
      </w:tr>
    </w:tbl>
    <w:p w14:paraId="38209DC5" w14:textId="38A0FBE6" w:rsidR="002E0E6F" w:rsidRDefault="002E0E6F" w:rsidP="002E0E6F">
      <w:pPr>
        <w:pStyle w:val="Titre2"/>
        <w:spacing w:after="120" w:line="240" w:lineRule="auto"/>
        <w:rPr>
          <w:rFonts w:ascii="Times New Roman" w:hAnsi="Times New Roman" w:cs="Times New Roman"/>
          <w:b/>
          <w:bCs/>
          <w:color w:val="auto"/>
          <w:sz w:val="24"/>
          <w:szCs w:val="24"/>
        </w:rPr>
      </w:pPr>
      <w:r w:rsidRPr="009A5262">
        <w:rPr>
          <w:rFonts w:ascii="Times New Roman" w:hAnsi="Times New Roman" w:cs="Times New Roman"/>
          <w:b/>
          <w:bCs/>
          <w:color w:val="auto"/>
          <w:sz w:val="24"/>
          <w:szCs w:val="24"/>
        </w:rPr>
        <w:fldChar w:fldCharType="begin"/>
      </w:r>
      <w:r w:rsidRPr="009A5262">
        <w:rPr>
          <w:rFonts w:ascii="Times New Roman" w:hAnsi="Times New Roman" w:cs="Times New Roman"/>
          <w:b/>
          <w:bCs/>
          <w:color w:val="auto"/>
          <w:sz w:val="24"/>
          <w:szCs w:val="24"/>
        </w:rPr>
        <w:instrText xml:space="preserve"> AUTONUMLGL  \* Arabic </w:instrText>
      </w:r>
      <w:bookmarkStart w:id="17" w:name="_Toc189645458"/>
      <w:bookmarkStart w:id="18" w:name="_Toc189717377"/>
      <w:bookmarkStart w:id="19" w:name="_Toc194383762"/>
      <w:r w:rsidRPr="009A5262">
        <w:rPr>
          <w:rFonts w:ascii="Times New Roman" w:hAnsi="Times New Roman" w:cs="Times New Roman"/>
          <w:b/>
          <w:bCs/>
          <w:color w:val="auto"/>
          <w:sz w:val="24"/>
          <w:szCs w:val="24"/>
        </w:rPr>
        <w:fldChar w:fldCharType="end"/>
      </w:r>
      <w:r w:rsidRPr="009A5262">
        <w:rPr>
          <w:rFonts w:ascii="Times New Roman" w:hAnsi="Times New Roman" w:cs="Times New Roman"/>
          <w:b/>
          <w:bCs/>
          <w:color w:val="auto"/>
          <w:sz w:val="24"/>
          <w:szCs w:val="24"/>
        </w:rPr>
        <w:tab/>
      </w:r>
      <w:bookmarkEnd w:id="17"/>
      <w:bookmarkEnd w:id="18"/>
      <w:r w:rsidR="00352C16">
        <w:rPr>
          <w:rFonts w:ascii="Times New Roman" w:hAnsi="Times New Roman" w:cs="Times New Roman"/>
          <w:b/>
          <w:bCs/>
          <w:color w:val="auto"/>
          <w:sz w:val="24"/>
          <w:szCs w:val="24"/>
        </w:rPr>
        <w:t>Rôles</w:t>
      </w:r>
      <w:bookmarkEnd w:id="19"/>
      <w:r w:rsidR="00A05F6A" w:rsidRPr="009A5262">
        <w:rPr>
          <w:rFonts w:ascii="Times New Roman" w:hAnsi="Times New Roman" w:cs="Times New Roman"/>
          <w:b/>
          <w:bCs/>
          <w:color w:val="auto"/>
          <w:sz w:val="24"/>
          <w:szCs w:val="24"/>
        </w:rPr>
        <w:fldChar w:fldCharType="begin"/>
      </w:r>
      <w:r w:rsidR="00A05F6A" w:rsidRPr="009A5262">
        <w:rPr>
          <w:color w:val="auto"/>
        </w:rPr>
        <w:instrText xml:space="preserve"> XE "</w:instrText>
      </w:r>
      <w:r w:rsidR="00352C16">
        <w:rPr>
          <w:rFonts w:ascii="Times New Roman" w:hAnsi="Times New Roman" w:cs="Times New Roman"/>
          <w:color w:val="auto"/>
          <w:sz w:val="24"/>
          <w:szCs w:val="24"/>
        </w:rPr>
        <w:instrText>rôle</w:instrText>
      </w:r>
      <w:r w:rsidR="00A05F6A" w:rsidRPr="009A5262">
        <w:rPr>
          <w:rFonts w:ascii="Times New Roman" w:hAnsi="Times New Roman" w:cs="Times New Roman"/>
          <w:color w:val="auto"/>
          <w:sz w:val="24"/>
          <w:szCs w:val="24"/>
        </w:rPr>
        <w:instrText>s</w:instrText>
      </w:r>
      <w:r w:rsidR="00A05F6A" w:rsidRPr="009A5262">
        <w:rPr>
          <w:color w:val="auto"/>
        </w:rPr>
        <w:instrText xml:space="preserve">" </w:instrText>
      </w:r>
      <w:r w:rsidR="00A05F6A" w:rsidRPr="009A5262">
        <w:rPr>
          <w:rFonts w:ascii="Times New Roman" w:hAnsi="Times New Roman" w:cs="Times New Roman"/>
          <w:b/>
          <w:bCs/>
          <w:color w:val="auto"/>
          <w:sz w:val="24"/>
          <w:szCs w:val="24"/>
        </w:rPr>
        <w:fldChar w:fldCharType="end"/>
      </w:r>
    </w:p>
    <w:p w14:paraId="11245BAC" w14:textId="77777777" w:rsidR="00476817" w:rsidRPr="00476817" w:rsidRDefault="00476817" w:rsidP="00476817">
      <w:pPr>
        <w:pStyle w:val="Default"/>
        <w:spacing w:before="120"/>
        <w:jc w:val="both"/>
        <w:rPr>
          <w:rFonts w:ascii="Times New Roman" w:hAnsi="Times New Roman" w:cs="Times New Roman"/>
          <w:sz w:val="20"/>
          <w:szCs w:val="20"/>
        </w:rPr>
      </w:pPr>
      <w:r w:rsidRPr="00476817">
        <w:rPr>
          <w:rFonts w:ascii="Times New Roman" w:hAnsi="Times New Roman" w:cs="Times New Roman"/>
          <w:sz w:val="20"/>
          <w:szCs w:val="20"/>
        </w:rPr>
        <w:t>Pour éviter la création non désirée de rôles, SVP utiliser les rôles suivants selon le cas :</w:t>
      </w:r>
    </w:p>
    <w:p w14:paraId="3ADD824B" w14:textId="4827C5F0" w:rsidR="00476817" w:rsidRPr="00476817" w:rsidRDefault="00476817" w:rsidP="00476817">
      <w:pPr>
        <w:pStyle w:val="Default"/>
        <w:numPr>
          <w:ilvl w:val="0"/>
          <w:numId w:val="14"/>
        </w:numPr>
        <w:spacing w:before="120"/>
        <w:ind w:left="714" w:hanging="357"/>
        <w:jc w:val="both"/>
        <w:rPr>
          <w:rFonts w:ascii="Times New Roman" w:hAnsi="Times New Roman" w:cs="Times New Roman"/>
          <w:sz w:val="20"/>
          <w:szCs w:val="20"/>
        </w:rPr>
      </w:pPr>
      <w:r w:rsidRPr="00476817">
        <w:rPr>
          <w:rFonts w:ascii="Times New Roman" w:hAnsi="Times New Roman" w:cs="Times New Roman"/>
          <w:sz w:val="20"/>
          <w:szCs w:val="20"/>
        </w:rPr>
        <w:t>Personne seule</w:t>
      </w:r>
      <w:r>
        <w:rPr>
          <w:rFonts w:ascii="Times New Roman" w:hAnsi="Times New Roman" w:cs="Times New Roman"/>
          <w:sz w:val="20"/>
          <w:szCs w:val="20"/>
        </w:rPr>
        <w:t>,</w:t>
      </w:r>
    </w:p>
    <w:p w14:paraId="5EDC428C" w14:textId="77777777" w:rsidR="00476817" w:rsidRPr="00476817" w:rsidRDefault="00476817" w:rsidP="00476817">
      <w:pPr>
        <w:pStyle w:val="Default"/>
        <w:numPr>
          <w:ilvl w:val="0"/>
          <w:numId w:val="14"/>
        </w:numPr>
        <w:ind w:left="714" w:hanging="357"/>
        <w:jc w:val="both"/>
        <w:rPr>
          <w:rFonts w:ascii="Times New Roman" w:hAnsi="Times New Roman" w:cs="Times New Roman"/>
          <w:sz w:val="20"/>
          <w:szCs w:val="20"/>
        </w:rPr>
      </w:pPr>
      <w:r w:rsidRPr="00476817">
        <w:rPr>
          <w:rFonts w:ascii="Times New Roman" w:hAnsi="Times New Roman" w:cs="Times New Roman"/>
          <w:sz w:val="20"/>
          <w:szCs w:val="20"/>
        </w:rPr>
        <w:t>Parent,</w:t>
      </w:r>
    </w:p>
    <w:p w14:paraId="42F1E3C1" w14:textId="77777777" w:rsidR="00476817" w:rsidRPr="00476817" w:rsidRDefault="00476817" w:rsidP="00476817">
      <w:pPr>
        <w:pStyle w:val="Default"/>
        <w:numPr>
          <w:ilvl w:val="0"/>
          <w:numId w:val="14"/>
        </w:numPr>
        <w:ind w:left="714" w:hanging="357"/>
        <w:jc w:val="both"/>
        <w:rPr>
          <w:rFonts w:ascii="Times New Roman" w:hAnsi="Times New Roman" w:cs="Times New Roman"/>
          <w:sz w:val="20"/>
          <w:szCs w:val="20"/>
        </w:rPr>
      </w:pPr>
      <w:r w:rsidRPr="00476817">
        <w:rPr>
          <w:rFonts w:ascii="Times New Roman" w:hAnsi="Times New Roman" w:cs="Times New Roman"/>
          <w:sz w:val="20"/>
          <w:szCs w:val="20"/>
        </w:rPr>
        <w:t>Enfant,</w:t>
      </w:r>
    </w:p>
    <w:p w14:paraId="54BB365C" w14:textId="77777777" w:rsidR="00476817" w:rsidRPr="00476817" w:rsidRDefault="00476817" w:rsidP="00476817">
      <w:pPr>
        <w:pStyle w:val="Default"/>
        <w:numPr>
          <w:ilvl w:val="0"/>
          <w:numId w:val="14"/>
        </w:numPr>
        <w:ind w:left="714" w:hanging="357"/>
        <w:jc w:val="both"/>
        <w:rPr>
          <w:rFonts w:ascii="Times New Roman" w:hAnsi="Times New Roman" w:cs="Times New Roman"/>
          <w:sz w:val="20"/>
          <w:szCs w:val="20"/>
        </w:rPr>
      </w:pPr>
      <w:r w:rsidRPr="00476817">
        <w:rPr>
          <w:rFonts w:ascii="Times New Roman" w:hAnsi="Times New Roman" w:cs="Times New Roman"/>
          <w:sz w:val="20"/>
          <w:szCs w:val="20"/>
        </w:rPr>
        <w:t>Grand-parent,</w:t>
      </w:r>
    </w:p>
    <w:p w14:paraId="2D2139B2" w14:textId="77777777" w:rsidR="00476817" w:rsidRPr="00476817" w:rsidRDefault="00476817" w:rsidP="00476817">
      <w:pPr>
        <w:pStyle w:val="Default"/>
        <w:numPr>
          <w:ilvl w:val="0"/>
          <w:numId w:val="14"/>
        </w:numPr>
        <w:ind w:left="714" w:hanging="357"/>
        <w:jc w:val="both"/>
        <w:rPr>
          <w:rFonts w:ascii="Times New Roman" w:hAnsi="Times New Roman" w:cs="Times New Roman"/>
          <w:sz w:val="20"/>
          <w:szCs w:val="20"/>
        </w:rPr>
      </w:pPr>
      <w:r w:rsidRPr="00476817">
        <w:rPr>
          <w:rFonts w:ascii="Times New Roman" w:hAnsi="Times New Roman" w:cs="Times New Roman"/>
          <w:sz w:val="20"/>
          <w:szCs w:val="20"/>
        </w:rPr>
        <w:t>Conjoint : quand ce n’est pas le père des enfants ou s’il n’y a pas d’enfant dans le ménage.</w:t>
      </w:r>
    </w:p>
    <w:p w14:paraId="6EAF2612" w14:textId="77777777" w:rsidR="00476817" w:rsidRPr="00476817" w:rsidRDefault="00476817" w:rsidP="00476817">
      <w:pPr>
        <w:pStyle w:val="Default"/>
        <w:numPr>
          <w:ilvl w:val="0"/>
          <w:numId w:val="14"/>
        </w:numPr>
        <w:ind w:left="714" w:hanging="357"/>
        <w:jc w:val="both"/>
        <w:rPr>
          <w:rFonts w:ascii="Times New Roman" w:hAnsi="Times New Roman" w:cs="Times New Roman"/>
          <w:sz w:val="20"/>
          <w:szCs w:val="20"/>
        </w:rPr>
      </w:pPr>
      <w:r w:rsidRPr="00476817">
        <w:rPr>
          <w:rFonts w:ascii="Times New Roman" w:hAnsi="Times New Roman" w:cs="Times New Roman"/>
          <w:sz w:val="20"/>
          <w:szCs w:val="20"/>
        </w:rPr>
        <w:t>Conjointe : quand ce n’est pas la mère des enfants ou s’il n’y a pas d’enfant dans le ménage.</w:t>
      </w:r>
    </w:p>
    <w:p w14:paraId="50547A86" w14:textId="77777777" w:rsidR="00476817" w:rsidRDefault="00476817" w:rsidP="00476817">
      <w:pPr>
        <w:pStyle w:val="Default"/>
        <w:spacing w:before="120"/>
        <w:jc w:val="center"/>
        <w:rPr>
          <w:rFonts w:ascii="Times New Roman" w:hAnsi="Times New Roman" w:cs="Times New Roman"/>
        </w:rPr>
      </w:pPr>
      <w:r w:rsidRPr="002B23B4">
        <w:rPr>
          <w:rFonts w:ascii="Times New Roman" w:hAnsi="Times New Roman" w:cs="Times New Roman"/>
          <w:noProof/>
        </w:rPr>
        <w:drawing>
          <wp:inline distT="0" distB="0" distL="0" distR="0" wp14:anchorId="4E279321" wp14:editId="5C6C7740">
            <wp:extent cx="4119633" cy="1380835"/>
            <wp:effectExtent l="0" t="0" r="0" b="0"/>
            <wp:docPr id="447146766" name="Image 1" descr="Une image contenant texte, capture d’écran, Police, lig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146766" name="Image 1" descr="Une image contenant texte, capture d’écran, Police, ligne&#10;&#10;Le contenu généré par l’IA peut être incorrect."/>
                    <pic:cNvPicPr/>
                  </pic:nvPicPr>
                  <pic:blipFill>
                    <a:blip r:embed="rId11"/>
                    <a:stretch>
                      <a:fillRect/>
                    </a:stretch>
                  </pic:blipFill>
                  <pic:spPr>
                    <a:xfrm>
                      <a:off x="0" y="0"/>
                      <a:ext cx="4146473" cy="1389831"/>
                    </a:xfrm>
                    <a:prstGeom prst="rect">
                      <a:avLst/>
                    </a:prstGeom>
                  </pic:spPr>
                </pic:pic>
              </a:graphicData>
            </a:graphic>
          </wp:inline>
        </w:drawing>
      </w:r>
    </w:p>
    <w:p w14:paraId="1D0FED1E" w14:textId="77777777" w:rsidR="00476817" w:rsidRDefault="00476817" w:rsidP="00476817">
      <w:pPr>
        <w:pStyle w:val="Titre2"/>
        <w:spacing w:after="120" w:line="240" w:lineRule="auto"/>
        <w:rPr>
          <w:rFonts w:ascii="Times New Roman" w:hAnsi="Times New Roman" w:cs="Times New Roman"/>
          <w:b/>
          <w:bCs/>
          <w:color w:val="auto"/>
          <w:sz w:val="24"/>
          <w:szCs w:val="24"/>
        </w:rPr>
      </w:pPr>
      <w:r w:rsidRPr="009A5262">
        <w:rPr>
          <w:rFonts w:ascii="Times New Roman" w:hAnsi="Times New Roman" w:cs="Times New Roman"/>
          <w:b/>
          <w:bCs/>
          <w:color w:val="auto"/>
          <w:sz w:val="24"/>
          <w:szCs w:val="24"/>
        </w:rPr>
        <w:lastRenderedPageBreak/>
        <w:fldChar w:fldCharType="begin"/>
      </w:r>
      <w:r w:rsidRPr="009A5262">
        <w:rPr>
          <w:rFonts w:ascii="Times New Roman" w:hAnsi="Times New Roman" w:cs="Times New Roman"/>
          <w:b/>
          <w:bCs/>
          <w:color w:val="auto"/>
          <w:sz w:val="24"/>
          <w:szCs w:val="24"/>
        </w:rPr>
        <w:instrText xml:space="preserve"> AUTONUMLGL  \* Arabic </w:instrText>
      </w:r>
      <w:bookmarkStart w:id="20" w:name="_Toc194383763"/>
      <w:r w:rsidRPr="009A5262">
        <w:rPr>
          <w:rFonts w:ascii="Times New Roman" w:hAnsi="Times New Roman" w:cs="Times New Roman"/>
          <w:b/>
          <w:bCs/>
          <w:color w:val="auto"/>
          <w:sz w:val="24"/>
          <w:szCs w:val="24"/>
        </w:rPr>
        <w:fldChar w:fldCharType="end"/>
      </w:r>
      <w:r w:rsidRPr="009A5262">
        <w:rPr>
          <w:rFonts w:ascii="Times New Roman" w:hAnsi="Times New Roman" w:cs="Times New Roman"/>
          <w:b/>
          <w:bCs/>
          <w:color w:val="auto"/>
          <w:sz w:val="24"/>
          <w:szCs w:val="24"/>
        </w:rPr>
        <w:tab/>
        <w:t>Tags</w:t>
      </w:r>
      <w:bookmarkEnd w:id="20"/>
      <w:r w:rsidRPr="009A5262">
        <w:rPr>
          <w:rFonts w:ascii="Times New Roman" w:hAnsi="Times New Roman" w:cs="Times New Roman"/>
          <w:b/>
          <w:bCs/>
          <w:color w:val="auto"/>
          <w:sz w:val="24"/>
          <w:szCs w:val="24"/>
        </w:rPr>
        <w:fldChar w:fldCharType="begin"/>
      </w:r>
      <w:r w:rsidRPr="009A5262">
        <w:rPr>
          <w:color w:val="auto"/>
        </w:rPr>
        <w:instrText xml:space="preserve"> XE "</w:instrText>
      </w:r>
      <w:r w:rsidRPr="009A5262">
        <w:rPr>
          <w:rFonts w:ascii="Times New Roman" w:hAnsi="Times New Roman" w:cs="Times New Roman"/>
          <w:color w:val="auto"/>
          <w:sz w:val="24"/>
          <w:szCs w:val="24"/>
        </w:rPr>
        <w:instrText>tags</w:instrText>
      </w:r>
      <w:r w:rsidRPr="009A5262">
        <w:rPr>
          <w:color w:val="auto"/>
        </w:rPr>
        <w:instrText xml:space="preserve">" </w:instrText>
      </w:r>
      <w:r w:rsidRPr="009A5262">
        <w:rPr>
          <w:rFonts w:ascii="Times New Roman" w:hAnsi="Times New Roman" w:cs="Times New Roman"/>
          <w:b/>
          <w:bCs/>
          <w:color w:val="auto"/>
          <w:sz w:val="24"/>
          <w:szCs w:val="24"/>
        </w:rPr>
        <w:fldChar w:fldCharType="end"/>
      </w:r>
    </w:p>
    <w:p w14:paraId="661D2144" w14:textId="59B38452" w:rsidR="002E0E6F" w:rsidRPr="002E0E6F" w:rsidRDefault="002E0E6F" w:rsidP="002E0E6F">
      <w:pPr>
        <w:pStyle w:val="Default"/>
        <w:spacing w:before="120"/>
        <w:jc w:val="both"/>
        <w:rPr>
          <w:rFonts w:ascii="Times New Roman" w:hAnsi="Times New Roman" w:cs="Times New Roman"/>
          <w:b/>
          <w:bCs/>
          <w:sz w:val="20"/>
          <w:szCs w:val="20"/>
          <w:u w:val="single"/>
        </w:rPr>
      </w:pPr>
      <w:r w:rsidRPr="002E0E6F">
        <w:rPr>
          <w:rFonts w:ascii="Times New Roman" w:hAnsi="Times New Roman" w:cs="Times New Roman"/>
          <w:b/>
          <w:bCs/>
          <w:sz w:val="20"/>
          <w:szCs w:val="20"/>
          <w:u w:val="single"/>
        </w:rPr>
        <w:t>Qu'est-ce qu'un tag ?</w:t>
      </w:r>
      <w:r w:rsidR="00A4321C" w:rsidRPr="00A4321C">
        <w:rPr>
          <w:rFonts w:ascii="Times New Roman" w:hAnsi="Times New Roman" w:cs="Times New Roman"/>
          <w:b/>
          <w:bCs/>
        </w:rPr>
        <w:t xml:space="preserve"> </w:t>
      </w:r>
      <w:r w:rsidR="00A4321C">
        <w:rPr>
          <w:rFonts w:ascii="Times New Roman" w:hAnsi="Times New Roman" w:cs="Times New Roman"/>
          <w:b/>
          <w:bCs/>
        </w:rPr>
        <w:fldChar w:fldCharType="begin"/>
      </w:r>
      <w:r w:rsidR="00A4321C">
        <w:instrText xml:space="preserve"> XE "</w:instrText>
      </w:r>
      <w:r w:rsidR="00A4321C" w:rsidRPr="009A004B">
        <w:rPr>
          <w:rFonts w:ascii="Times New Roman" w:hAnsi="Times New Roman" w:cs="Times New Roman"/>
        </w:rPr>
        <w:instrText>tags</w:instrText>
      </w:r>
      <w:r w:rsidR="00A4321C">
        <w:rPr>
          <w:rFonts w:ascii="Times New Roman" w:hAnsi="Times New Roman" w:cs="Times New Roman"/>
        </w:rPr>
        <w:instrText>:</w:instrText>
      </w:r>
      <w:r w:rsidR="00A4321C" w:rsidRPr="00A4321C">
        <w:rPr>
          <w:rFonts w:ascii="Times New Roman" w:hAnsi="Times New Roman" w:cs="Times New Roman"/>
          <w:sz w:val="20"/>
          <w:szCs w:val="20"/>
        </w:rPr>
        <w:instrText>définition</w:instrText>
      </w:r>
      <w:r w:rsidR="00A4321C">
        <w:instrText xml:space="preserve">" </w:instrText>
      </w:r>
      <w:r w:rsidR="00A4321C">
        <w:rPr>
          <w:rFonts w:ascii="Times New Roman" w:hAnsi="Times New Roman" w:cs="Times New Roman"/>
          <w:b/>
          <w:bCs/>
        </w:rPr>
        <w:fldChar w:fldCharType="end"/>
      </w:r>
    </w:p>
    <w:p w14:paraId="06921C87" w14:textId="77777777" w:rsidR="002E0E6F" w:rsidRPr="002E0E6F" w:rsidRDefault="002E0E6F" w:rsidP="009B76EB">
      <w:pPr>
        <w:pStyle w:val="Default"/>
        <w:numPr>
          <w:ilvl w:val="0"/>
          <w:numId w:val="14"/>
        </w:numPr>
        <w:spacing w:before="120"/>
        <w:jc w:val="both"/>
        <w:rPr>
          <w:rFonts w:ascii="Times New Roman" w:hAnsi="Times New Roman" w:cs="Times New Roman"/>
          <w:sz w:val="20"/>
          <w:szCs w:val="20"/>
        </w:rPr>
      </w:pPr>
      <w:r w:rsidRPr="002E0E6F">
        <w:rPr>
          <w:rFonts w:ascii="Times New Roman" w:hAnsi="Times New Roman" w:cs="Times New Roman"/>
          <w:sz w:val="20"/>
          <w:szCs w:val="20"/>
        </w:rPr>
        <w:t>Une étiquette qu'on appose sur un contact pour le qualifier par rapport à ce qu'il est ou aux événements auxquels il participe.</w:t>
      </w:r>
    </w:p>
    <w:p w14:paraId="2E5D0CF5" w14:textId="1B8944F4" w:rsidR="002E0E6F" w:rsidRPr="002E0E6F" w:rsidRDefault="002E0E6F" w:rsidP="009B76EB">
      <w:pPr>
        <w:pStyle w:val="Default"/>
        <w:numPr>
          <w:ilvl w:val="0"/>
          <w:numId w:val="14"/>
        </w:numPr>
        <w:spacing w:before="120"/>
        <w:jc w:val="both"/>
        <w:rPr>
          <w:rFonts w:ascii="Times New Roman" w:hAnsi="Times New Roman" w:cs="Times New Roman"/>
          <w:sz w:val="20"/>
          <w:szCs w:val="20"/>
        </w:rPr>
      </w:pPr>
      <w:r w:rsidRPr="002E0E6F">
        <w:rPr>
          <w:rFonts w:ascii="Times New Roman" w:hAnsi="Times New Roman" w:cs="Times New Roman"/>
          <w:sz w:val="20"/>
          <w:szCs w:val="20"/>
        </w:rPr>
        <w:t xml:space="preserve">Plusieurs sont déjà présents dans </w:t>
      </w:r>
      <w:r w:rsidR="001F70AF">
        <w:rPr>
          <w:rFonts w:ascii="Times New Roman" w:hAnsi="Times New Roman" w:cs="Times New Roman"/>
          <w:sz w:val="20"/>
          <w:szCs w:val="20"/>
        </w:rPr>
        <w:t>le</w:t>
      </w:r>
      <w:r w:rsidRPr="002E0E6F">
        <w:rPr>
          <w:rFonts w:ascii="Times New Roman" w:hAnsi="Times New Roman" w:cs="Times New Roman"/>
          <w:sz w:val="20"/>
          <w:szCs w:val="20"/>
        </w:rPr>
        <w:t xml:space="preserve"> compte GoToucan dès sa création. Voir les exemples d'utilisation ci-dessous.</w:t>
      </w:r>
    </w:p>
    <w:p w14:paraId="42C6E965" w14:textId="7C26FD35" w:rsidR="002E0E6F" w:rsidRPr="002E0E6F" w:rsidRDefault="002E0E6F" w:rsidP="009B76EB">
      <w:pPr>
        <w:pStyle w:val="Default"/>
        <w:numPr>
          <w:ilvl w:val="0"/>
          <w:numId w:val="14"/>
        </w:numPr>
        <w:spacing w:before="120"/>
        <w:jc w:val="both"/>
        <w:rPr>
          <w:rFonts w:ascii="Times New Roman" w:hAnsi="Times New Roman" w:cs="Times New Roman"/>
          <w:sz w:val="20"/>
          <w:szCs w:val="20"/>
        </w:rPr>
      </w:pPr>
      <w:r w:rsidRPr="002E0E6F">
        <w:rPr>
          <w:rFonts w:ascii="Times New Roman" w:hAnsi="Times New Roman" w:cs="Times New Roman"/>
          <w:sz w:val="20"/>
          <w:szCs w:val="20"/>
        </w:rPr>
        <w:t>On l'ajoute aux informations d'un contact</w:t>
      </w:r>
      <w:r w:rsidR="001F70AF">
        <w:rPr>
          <w:rFonts w:ascii="Times New Roman" w:hAnsi="Times New Roman" w:cs="Times New Roman"/>
          <w:sz w:val="20"/>
          <w:szCs w:val="20"/>
        </w:rPr>
        <w:t>.</w:t>
      </w:r>
    </w:p>
    <w:p w14:paraId="63F4B216" w14:textId="241BCDD1" w:rsidR="002E0E6F" w:rsidRPr="002E0E6F" w:rsidRDefault="002E0E6F" w:rsidP="002E0E6F">
      <w:pPr>
        <w:pStyle w:val="Default"/>
        <w:spacing w:before="120"/>
        <w:jc w:val="both"/>
        <w:rPr>
          <w:rFonts w:ascii="Times New Roman" w:hAnsi="Times New Roman" w:cs="Times New Roman"/>
          <w:b/>
          <w:bCs/>
          <w:sz w:val="20"/>
          <w:szCs w:val="20"/>
          <w:u w:val="single"/>
        </w:rPr>
      </w:pPr>
      <w:r w:rsidRPr="002E0E6F">
        <w:rPr>
          <w:rFonts w:ascii="Times New Roman" w:hAnsi="Times New Roman" w:cs="Times New Roman"/>
          <w:b/>
          <w:bCs/>
          <w:sz w:val="20"/>
          <w:szCs w:val="20"/>
          <w:u w:val="single"/>
        </w:rPr>
        <w:t>À quoi servent les tags</w:t>
      </w:r>
      <w:r w:rsidR="00A4321C">
        <w:rPr>
          <w:rFonts w:ascii="Times New Roman" w:hAnsi="Times New Roman" w:cs="Times New Roman"/>
          <w:b/>
          <w:bCs/>
        </w:rPr>
        <w:fldChar w:fldCharType="begin"/>
      </w:r>
      <w:r w:rsidR="00A4321C">
        <w:instrText xml:space="preserve"> XE "</w:instrText>
      </w:r>
      <w:r w:rsidR="00A4321C" w:rsidRPr="009A004B">
        <w:rPr>
          <w:rFonts w:ascii="Times New Roman" w:hAnsi="Times New Roman" w:cs="Times New Roman"/>
        </w:rPr>
        <w:instrText>tags</w:instrText>
      </w:r>
      <w:r w:rsidR="00A4321C">
        <w:rPr>
          <w:rFonts w:ascii="Times New Roman" w:hAnsi="Times New Roman" w:cs="Times New Roman"/>
        </w:rPr>
        <w:instrText>:</w:instrText>
      </w:r>
      <w:r w:rsidR="00A4321C">
        <w:rPr>
          <w:rFonts w:ascii="Times New Roman" w:hAnsi="Times New Roman" w:cs="Times New Roman"/>
          <w:sz w:val="20"/>
          <w:szCs w:val="20"/>
        </w:rPr>
        <w:instrText>à quoi servent-ils?</w:instrText>
      </w:r>
      <w:r w:rsidR="00A4321C">
        <w:instrText xml:space="preserve">" </w:instrText>
      </w:r>
      <w:r w:rsidR="00A4321C">
        <w:rPr>
          <w:rFonts w:ascii="Times New Roman" w:hAnsi="Times New Roman" w:cs="Times New Roman"/>
          <w:b/>
          <w:bCs/>
        </w:rPr>
        <w:fldChar w:fldCharType="end"/>
      </w:r>
    </w:p>
    <w:p w14:paraId="3D60F37F" w14:textId="77777777" w:rsidR="002E0E6F" w:rsidRPr="002E0E6F" w:rsidRDefault="002E0E6F" w:rsidP="009B76EB">
      <w:pPr>
        <w:pStyle w:val="Default"/>
        <w:numPr>
          <w:ilvl w:val="0"/>
          <w:numId w:val="15"/>
        </w:numPr>
        <w:spacing w:before="120"/>
        <w:jc w:val="both"/>
        <w:rPr>
          <w:rFonts w:ascii="Times New Roman" w:hAnsi="Times New Roman" w:cs="Times New Roman"/>
          <w:sz w:val="20"/>
          <w:szCs w:val="20"/>
        </w:rPr>
      </w:pPr>
      <w:r w:rsidRPr="002E0E6F">
        <w:rPr>
          <w:rFonts w:ascii="Times New Roman" w:hAnsi="Times New Roman" w:cs="Times New Roman"/>
          <w:sz w:val="20"/>
          <w:szCs w:val="20"/>
        </w:rPr>
        <w:t>S'appliquent à une personne, un ménage ou une organisation</w:t>
      </w:r>
    </w:p>
    <w:p w14:paraId="4B6A327E" w14:textId="77777777" w:rsidR="002E0E6F" w:rsidRPr="002E0E6F" w:rsidRDefault="002E0E6F" w:rsidP="009B76EB">
      <w:pPr>
        <w:pStyle w:val="Default"/>
        <w:numPr>
          <w:ilvl w:val="0"/>
          <w:numId w:val="15"/>
        </w:numPr>
        <w:spacing w:before="120"/>
        <w:jc w:val="both"/>
        <w:rPr>
          <w:rFonts w:ascii="Times New Roman" w:hAnsi="Times New Roman" w:cs="Times New Roman"/>
          <w:sz w:val="20"/>
          <w:szCs w:val="20"/>
        </w:rPr>
      </w:pPr>
      <w:r w:rsidRPr="002E0E6F">
        <w:rPr>
          <w:rFonts w:ascii="Times New Roman" w:hAnsi="Times New Roman" w:cs="Times New Roman"/>
          <w:sz w:val="20"/>
          <w:szCs w:val="20"/>
        </w:rPr>
        <w:t>Sont utiles pour filtrer lors d'une recherche de participants, ménages ou organisation</w:t>
      </w:r>
    </w:p>
    <w:p w14:paraId="441FE011" w14:textId="77777777" w:rsidR="002E0E6F" w:rsidRPr="002E0E6F" w:rsidRDefault="002E0E6F" w:rsidP="009B76EB">
      <w:pPr>
        <w:pStyle w:val="Default"/>
        <w:numPr>
          <w:ilvl w:val="0"/>
          <w:numId w:val="15"/>
        </w:numPr>
        <w:spacing w:before="120"/>
        <w:jc w:val="both"/>
        <w:rPr>
          <w:rFonts w:ascii="Times New Roman" w:hAnsi="Times New Roman" w:cs="Times New Roman"/>
          <w:sz w:val="20"/>
          <w:szCs w:val="20"/>
        </w:rPr>
      </w:pPr>
      <w:r w:rsidRPr="002E0E6F">
        <w:rPr>
          <w:rFonts w:ascii="Times New Roman" w:hAnsi="Times New Roman" w:cs="Times New Roman"/>
          <w:sz w:val="20"/>
          <w:szCs w:val="20"/>
        </w:rPr>
        <w:t>Sont visibles dans les événements</w:t>
      </w:r>
    </w:p>
    <w:p w14:paraId="15E3D348" w14:textId="0F9361CE" w:rsidR="002E0E6F" w:rsidRPr="002E0E6F" w:rsidRDefault="002E0E6F" w:rsidP="002E0E6F">
      <w:pPr>
        <w:pStyle w:val="Default"/>
        <w:spacing w:before="120"/>
        <w:jc w:val="both"/>
        <w:rPr>
          <w:rFonts w:ascii="Times New Roman" w:hAnsi="Times New Roman" w:cs="Times New Roman"/>
          <w:b/>
          <w:bCs/>
          <w:sz w:val="20"/>
          <w:szCs w:val="20"/>
          <w:u w:val="single"/>
        </w:rPr>
      </w:pPr>
      <w:r w:rsidRPr="002E0E6F">
        <w:rPr>
          <w:rFonts w:ascii="Times New Roman" w:hAnsi="Times New Roman" w:cs="Times New Roman"/>
          <w:b/>
          <w:bCs/>
          <w:sz w:val="20"/>
          <w:szCs w:val="20"/>
          <w:u w:val="single"/>
        </w:rPr>
        <w:t>Quelques exemples d'usage des tags existants</w:t>
      </w:r>
      <w:r w:rsidR="00A4321C">
        <w:rPr>
          <w:rFonts w:ascii="Times New Roman" w:hAnsi="Times New Roman" w:cs="Times New Roman"/>
          <w:b/>
          <w:bCs/>
        </w:rPr>
        <w:fldChar w:fldCharType="begin"/>
      </w:r>
      <w:r w:rsidR="00A4321C">
        <w:instrText xml:space="preserve"> XE "</w:instrText>
      </w:r>
      <w:r w:rsidR="00A4321C" w:rsidRPr="009A004B">
        <w:rPr>
          <w:rFonts w:ascii="Times New Roman" w:hAnsi="Times New Roman" w:cs="Times New Roman"/>
        </w:rPr>
        <w:instrText>tags</w:instrText>
      </w:r>
      <w:r w:rsidR="00A4321C">
        <w:rPr>
          <w:rFonts w:ascii="Times New Roman" w:hAnsi="Times New Roman" w:cs="Times New Roman"/>
        </w:rPr>
        <w:instrText>:</w:instrText>
      </w:r>
      <w:r w:rsidR="00A4321C">
        <w:rPr>
          <w:rFonts w:ascii="Times New Roman" w:hAnsi="Times New Roman" w:cs="Times New Roman"/>
          <w:sz w:val="20"/>
          <w:szCs w:val="20"/>
        </w:rPr>
        <w:instrText>où les apposer?</w:instrText>
      </w:r>
      <w:r w:rsidR="00A4321C">
        <w:instrText xml:space="preserve">" </w:instrText>
      </w:r>
      <w:r w:rsidR="00A4321C">
        <w:rPr>
          <w:rFonts w:ascii="Times New Roman" w:hAnsi="Times New Roman" w:cs="Times New Roman"/>
          <w:b/>
          <w:bCs/>
        </w:rPr>
        <w:fldChar w:fldCharType="end"/>
      </w:r>
    </w:p>
    <w:p w14:paraId="602D223C" w14:textId="77777777" w:rsidR="002E0E6F" w:rsidRPr="002E0E6F" w:rsidRDefault="002E0E6F" w:rsidP="002E0E6F">
      <w:pPr>
        <w:pStyle w:val="Default"/>
        <w:spacing w:before="120"/>
        <w:jc w:val="both"/>
        <w:rPr>
          <w:rFonts w:ascii="Times New Roman" w:hAnsi="Times New Roman" w:cs="Times New Roman"/>
          <w:sz w:val="20"/>
          <w:szCs w:val="20"/>
        </w:rPr>
      </w:pPr>
      <w:r w:rsidRPr="002E0E6F">
        <w:rPr>
          <w:rFonts w:ascii="Times New Roman" w:hAnsi="Times New Roman" w:cs="Times New Roman"/>
          <w:sz w:val="20"/>
          <w:szCs w:val="20"/>
        </w:rPr>
        <w:t>La plupart des tags liés à l'aide alimentaire devraient être apposés sur le ménage et non sur la personne puisque c'est le ménage qui est desservi. </w:t>
      </w:r>
    </w:p>
    <w:p w14:paraId="3E8730AA" w14:textId="77777777" w:rsidR="002E0E6F" w:rsidRDefault="002E0E6F" w:rsidP="002E0E6F">
      <w:pPr>
        <w:pStyle w:val="Default"/>
        <w:spacing w:before="120"/>
        <w:jc w:val="both"/>
        <w:rPr>
          <w:rFonts w:ascii="Times New Roman" w:hAnsi="Times New Roman" w:cs="Times New Roman"/>
          <w:sz w:val="20"/>
          <w:szCs w:val="20"/>
        </w:rPr>
      </w:pPr>
      <w:r w:rsidRPr="002E0E6F">
        <w:rPr>
          <w:rFonts w:ascii="Times New Roman" w:hAnsi="Times New Roman" w:cs="Times New Roman"/>
          <w:sz w:val="20"/>
          <w:szCs w:val="20"/>
        </w:rPr>
        <w:t>Les tags liés aux bénévoles, employés et autres types de contacts peuvent être apposés sur les personnes.</w:t>
      </w:r>
    </w:p>
    <w:p w14:paraId="76230F37" w14:textId="77777777" w:rsidR="006604A7" w:rsidRDefault="006604A7" w:rsidP="006604A7">
      <w:pPr>
        <w:pStyle w:val="Default"/>
        <w:keepNext/>
        <w:keepLines/>
        <w:spacing w:before="120"/>
        <w:jc w:val="both"/>
        <w:rPr>
          <w:rFonts w:ascii="Times New Roman" w:hAnsi="Times New Roman" w:cs="Times New Roman"/>
          <w:b/>
          <w:bCs/>
          <w:sz w:val="20"/>
          <w:szCs w:val="20"/>
          <w:u w:val="single"/>
        </w:rPr>
      </w:pPr>
      <w:r w:rsidRPr="00164338">
        <w:rPr>
          <w:rFonts w:ascii="Times New Roman" w:hAnsi="Times New Roman" w:cs="Times New Roman"/>
          <w:b/>
          <w:bCs/>
          <w:sz w:val="20"/>
          <w:szCs w:val="20"/>
          <w:u w:val="single"/>
        </w:rPr>
        <w:t xml:space="preserve">Pour les </w:t>
      </w:r>
      <w:r>
        <w:rPr>
          <w:rFonts w:ascii="Times New Roman" w:hAnsi="Times New Roman" w:cs="Times New Roman"/>
          <w:b/>
          <w:bCs/>
          <w:sz w:val="20"/>
          <w:szCs w:val="20"/>
          <w:u w:val="single"/>
        </w:rPr>
        <w:t>bénévoles</w:t>
      </w:r>
      <w:r w:rsidRPr="008F6C4C">
        <w:rPr>
          <w:rFonts w:ascii="Times New Roman" w:hAnsi="Times New Roman" w:cs="Times New Roman"/>
          <w:b/>
          <w:bCs/>
          <w:sz w:val="20"/>
          <w:szCs w:val="20"/>
          <w:u w:val="single"/>
        </w:rPr>
        <w:fldChar w:fldCharType="begin"/>
      </w:r>
      <w:r w:rsidRPr="008F6C4C">
        <w:rPr>
          <w:rFonts w:ascii="Times New Roman" w:hAnsi="Times New Roman" w:cs="Times New Roman"/>
          <w:b/>
          <w:bCs/>
          <w:sz w:val="20"/>
          <w:szCs w:val="20"/>
          <w:u w:val="single"/>
        </w:rPr>
        <w:instrText xml:space="preserve"> XE "</w:instrText>
      </w:r>
      <w:r w:rsidRPr="00C56DC3">
        <w:rPr>
          <w:rFonts w:ascii="Times New Roman" w:hAnsi="Times New Roman" w:cs="Times New Roman"/>
          <w:sz w:val="20"/>
          <w:szCs w:val="20"/>
        </w:rPr>
        <w:instrText>tags:CRDV:bénévoles</w:instrText>
      </w:r>
      <w:r w:rsidRPr="008F6C4C">
        <w:rPr>
          <w:rFonts w:ascii="Times New Roman" w:hAnsi="Times New Roman" w:cs="Times New Roman"/>
          <w:b/>
          <w:bCs/>
          <w:sz w:val="20"/>
          <w:szCs w:val="20"/>
          <w:u w:val="single"/>
        </w:rPr>
        <w:instrText xml:space="preserve">" </w:instrText>
      </w:r>
      <w:r w:rsidRPr="008F6C4C">
        <w:rPr>
          <w:rFonts w:ascii="Times New Roman" w:hAnsi="Times New Roman" w:cs="Times New Roman"/>
          <w:b/>
          <w:bCs/>
          <w:sz w:val="20"/>
          <w:szCs w:val="20"/>
          <w:u w:val="single"/>
        </w:rPr>
        <w:fldChar w:fldCharType="end"/>
      </w:r>
    </w:p>
    <w:p w14:paraId="6A3AF441" w14:textId="77777777" w:rsidR="00625EE2" w:rsidRPr="00695E82" w:rsidRDefault="00625EE2" w:rsidP="00625EE2">
      <w:pPr>
        <w:pStyle w:val="Default"/>
        <w:numPr>
          <w:ilvl w:val="0"/>
          <w:numId w:val="16"/>
        </w:numPr>
        <w:spacing w:before="120"/>
        <w:jc w:val="both"/>
        <w:rPr>
          <w:rFonts w:ascii="Times New Roman" w:hAnsi="Times New Roman" w:cs="Times New Roman"/>
          <w:sz w:val="20"/>
          <w:szCs w:val="20"/>
        </w:rPr>
      </w:pPr>
      <w:r w:rsidRPr="00695E82">
        <w:rPr>
          <w:rFonts w:ascii="Times New Roman" w:hAnsi="Times New Roman" w:cs="Times New Roman"/>
          <w:sz w:val="20"/>
          <w:szCs w:val="20"/>
        </w:rPr>
        <w:t xml:space="preserve">Benevole-aide-halte-garderie (privé) : pour identifier les bénévoles disponibles pour aider la responsible </w:t>
      </w:r>
      <w:r>
        <w:rPr>
          <w:rFonts w:ascii="Times New Roman" w:hAnsi="Times New Roman" w:cs="Times New Roman"/>
          <w:sz w:val="20"/>
          <w:szCs w:val="20"/>
        </w:rPr>
        <w:t>de la halte-garderie lors du dépassement du nombre d’enfant permis.</w:t>
      </w:r>
    </w:p>
    <w:p w14:paraId="3A0BA0ED" w14:textId="2B704D8F" w:rsidR="006604A7" w:rsidRDefault="006604A7" w:rsidP="006604A7">
      <w:pPr>
        <w:pStyle w:val="Default"/>
        <w:numPr>
          <w:ilvl w:val="0"/>
          <w:numId w:val="16"/>
        </w:numPr>
        <w:spacing w:before="120"/>
        <w:jc w:val="both"/>
        <w:rPr>
          <w:rFonts w:ascii="Times New Roman" w:hAnsi="Times New Roman" w:cs="Times New Roman"/>
          <w:sz w:val="20"/>
          <w:szCs w:val="20"/>
        </w:rPr>
      </w:pPr>
      <w:r>
        <w:rPr>
          <w:rFonts w:ascii="Times New Roman" w:hAnsi="Times New Roman" w:cs="Times New Roman"/>
          <w:sz w:val="20"/>
          <w:szCs w:val="20"/>
        </w:rPr>
        <w:t>Benevole_jeudi_distribution</w:t>
      </w:r>
      <w:r w:rsidR="00127CD1">
        <w:rPr>
          <w:rFonts w:ascii="Times New Roman" w:hAnsi="Times New Roman" w:cs="Times New Roman"/>
          <w:sz w:val="20"/>
          <w:szCs w:val="20"/>
        </w:rPr>
        <w:t xml:space="preserve"> (privé)</w:t>
      </w:r>
      <w:r w:rsidRPr="00164338">
        <w:rPr>
          <w:rFonts w:ascii="Times New Roman" w:hAnsi="Times New Roman" w:cs="Times New Roman"/>
          <w:sz w:val="20"/>
          <w:szCs w:val="20"/>
        </w:rPr>
        <w:t xml:space="preserve"> : pour identifier </w:t>
      </w:r>
      <w:r>
        <w:rPr>
          <w:rFonts w:ascii="Times New Roman" w:hAnsi="Times New Roman" w:cs="Times New Roman"/>
          <w:sz w:val="20"/>
          <w:szCs w:val="20"/>
        </w:rPr>
        <w:t>les bénévoles disponibles pour effectuer la livraison des paniers du jeudi matin.</w:t>
      </w:r>
    </w:p>
    <w:p w14:paraId="6B2965F5" w14:textId="0467D479" w:rsidR="006604A7" w:rsidRDefault="006604A7" w:rsidP="006604A7">
      <w:pPr>
        <w:pStyle w:val="Default"/>
        <w:numPr>
          <w:ilvl w:val="0"/>
          <w:numId w:val="16"/>
        </w:numPr>
        <w:spacing w:before="120"/>
        <w:jc w:val="both"/>
        <w:rPr>
          <w:rFonts w:ascii="Times New Roman" w:hAnsi="Times New Roman" w:cs="Times New Roman"/>
          <w:sz w:val="20"/>
          <w:szCs w:val="20"/>
        </w:rPr>
      </w:pPr>
      <w:r>
        <w:rPr>
          <w:rFonts w:ascii="Times New Roman" w:hAnsi="Times New Roman" w:cs="Times New Roman"/>
          <w:sz w:val="20"/>
          <w:szCs w:val="20"/>
        </w:rPr>
        <w:t>Benevole_jeudi_livraison_am</w:t>
      </w:r>
      <w:r w:rsidR="00127CD1">
        <w:rPr>
          <w:rFonts w:ascii="Times New Roman" w:hAnsi="Times New Roman" w:cs="Times New Roman"/>
          <w:sz w:val="20"/>
          <w:szCs w:val="20"/>
        </w:rPr>
        <w:t xml:space="preserve"> (privé)</w:t>
      </w:r>
      <w:r w:rsidRPr="00164338">
        <w:rPr>
          <w:rFonts w:ascii="Times New Roman" w:hAnsi="Times New Roman" w:cs="Times New Roman"/>
          <w:sz w:val="20"/>
          <w:szCs w:val="20"/>
        </w:rPr>
        <w:t xml:space="preserve"> : pour identifier </w:t>
      </w:r>
      <w:r>
        <w:rPr>
          <w:rFonts w:ascii="Times New Roman" w:hAnsi="Times New Roman" w:cs="Times New Roman"/>
          <w:sz w:val="20"/>
          <w:szCs w:val="20"/>
        </w:rPr>
        <w:t>les bénévoles disponibles pour effectuer la livraison des paniers du jeudi matin.</w:t>
      </w:r>
    </w:p>
    <w:p w14:paraId="696E4172" w14:textId="73102B8B" w:rsidR="006604A7" w:rsidRDefault="006604A7" w:rsidP="006604A7">
      <w:pPr>
        <w:pStyle w:val="Default"/>
        <w:numPr>
          <w:ilvl w:val="0"/>
          <w:numId w:val="16"/>
        </w:numPr>
        <w:spacing w:before="120"/>
        <w:jc w:val="both"/>
        <w:rPr>
          <w:rFonts w:ascii="Times New Roman" w:hAnsi="Times New Roman" w:cs="Times New Roman"/>
          <w:sz w:val="20"/>
          <w:szCs w:val="20"/>
        </w:rPr>
      </w:pPr>
      <w:r>
        <w:rPr>
          <w:rFonts w:ascii="Times New Roman" w:hAnsi="Times New Roman" w:cs="Times New Roman"/>
          <w:sz w:val="20"/>
          <w:szCs w:val="20"/>
        </w:rPr>
        <w:t>Benevole_</w:t>
      </w:r>
      <w:r w:rsidR="00695E82">
        <w:rPr>
          <w:rFonts w:ascii="Times New Roman" w:hAnsi="Times New Roman" w:cs="Times New Roman"/>
          <w:sz w:val="20"/>
          <w:szCs w:val="20"/>
        </w:rPr>
        <w:t>mar</w:t>
      </w:r>
      <w:r>
        <w:rPr>
          <w:rFonts w:ascii="Times New Roman" w:hAnsi="Times New Roman" w:cs="Times New Roman"/>
          <w:sz w:val="20"/>
          <w:szCs w:val="20"/>
        </w:rPr>
        <w:t>di_camion_moisson_am</w:t>
      </w:r>
      <w:r w:rsidR="00127CD1">
        <w:rPr>
          <w:rFonts w:ascii="Times New Roman" w:hAnsi="Times New Roman" w:cs="Times New Roman"/>
          <w:sz w:val="20"/>
          <w:szCs w:val="20"/>
        </w:rPr>
        <w:t xml:space="preserve"> (privé)</w:t>
      </w:r>
      <w:r w:rsidRPr="00164338">
        <w:rPr>
          <w:rFonts w:ascii="Times New Roman" w:hAnsi="Times New Roman" w:cs="Times New Roman"/>
          <w:sz w:val="20"/>
          <w:szCs w:val="20"/>
        </w:rPr>
        <w:t xml:space="preserve"> : pour identifier </w:t>
      </w:r>
      <w:r>
        <w:rPr>
          <w:rFonts w:ascii="Times New Roman" w:hAnsi="Times New Roman" w:cs="Times New Roman"/>
          <w:sz w:val="20"/>
          <w:szCs w:val="20"/>
        </w:rPr>
        <w:t xml:space="preserve">les bénévoles disponibles pour décharger le camion de Moisson Laurentides le </w:t>
      </w:r>
      <w:r w:rsidR="00625EE2">
        <w:rPr>
          <w:rFonts w:ascii="Times New Roman" w:hAnsi="Times New Roman" w:cs="Times New Roman"/>
          <w:sz w:val="20"/>
          <w:szCs w:val="20"/>
        </w:rPr>
        <w:t>mar</w:t>
      </w:r>
      <w:r>
        <w:rPr>
          <w:rFonts w:ascii="Times New Roman" w:hAnsi="Times New Roman" w:cs="Times New Roman"/>
          <w:sz w:val="20"/>
          <w:szCs w:val="20"/>
        </w:rPr>
        <w:t>di matin seulement.</w:t>
      </w:r>
    </w:p>
    <w:p w14:paraId="185F4D57" w14:textId="460A7F10" w:rsidR="006604A7" w:rsidRDefault="006604A7" w:rsidP="006604A7">
      <w:pPr>
        <w:pStyle w:val="Default"/>
        <w:numPr>
          <w:ilvl w:val="0"/>
          <w:numId w:val="16"/>
        </w:numPr>
        <w:spacing w:before="120"/>
        <w:jc w:val="both"/>
        <w:rPr>
          <w:rFonts w:ascii="Times New Roman" w:hAnsi="Times New Roman" w:cs="Times New Roman"/>
          <w:sz w:val="20"/>
          <w:szCs w:val="20"/>
        </w:rPr>
      </w:pPr>
      <w:r>
        <w:rPr>
          <w:rFonts w:ascii="Times New Roman" w:hAnsi="Times New Roman" w:cs="Times New Roman"/>
          <w:sz w:val="20"/>
          <w:szCs w:val="20"/>
        </w:rPr>
        <w:t>Benevole_mardi_préparation</w:t>
      </w:r>
      <w:r w:rsidR="00127CD1">
        <w:rPr>
          <w:rFonts w:ascii="Times New Roman" w:hAnsi="Times New Roman" w:cs="Times New Roman"/>
          <w:sz w:val="20"/>
          <w:szCs w:val="20"/>
        </w:rPr>
        <w:t xml:space="preserve"> (privé)</w:t>
      </w:r>
      <w:r w:rsidRPr="00164338">
        <w:rPr>
          <w:rFonts w:ascii="Times New Roman" w:hAnsi="Times New Roman" w:cs="Times New Roman"/>
          <w:sz w:val="20"/>
          <w:szCs w:val="20"/>
        </w:rPr>
        <w:t xml:space="preserve"> : pour identifier </w:t>
      </w:r>
      <w:r>
        <w:rPr>
          <w:rFonts w:ascii="Times New Roman" w:hAnsi="Times New Roman" w:cs="Times New Roman"/>
          <w:sz w:val="20"/>
          <w:szCs w:val="20"/>
        </w:rPr>
        <w:t>les bénévoles disponibles pour préparer la distribution des paniers du mercredi.</w:t>
      </w:r>
    </w:p>
    <w:p w14:paraId="1B26CA8A" w14:textId="1BB95671" w:rsidR="006604A7" w:rsidRDefault="006604A7" w:rsidP="006604A7">
      <w:pPr>
        <w:pStyle w:val="Default"/>
        <w:numPr>
          <w:ilvl w:val="0"/>
          <w:numId w:val="16"/>
        </w:numPr>
        <w:spacing w:before="120"/>
        <w:jc w:val="both"/>
        <w:rPr>
          <w:rFonts w:ascii="Times New Roman" w:hAnsi="Times New Roman" w:cs="Times New Roman"/>
          <w:sz w:val="20"/>
          <w:szCs w:val="20"/>
        </w:rPr>
      </w:pPr>
      <w:r>
        <w:rPr>
          <w:rFonts w:ascii="Times New Roman" w:hAnsi="Times New Roman" w:cs="Times New Roman"/>
          <w:sz w:val="20"/>
          <w:szCs w:val="20"/>
        </w:rPr>
        <w:t>Benevole_mardi_préparation_pm</w:t>
      </w:r>
      <w:r w:rsidR="00127CD1">
        <w:rPr>
          <w:rFonts w:ascii="Times New Roman" w:hAnsi="Times New Roman" w:cs="Times New Roman"/>
          <w:sz w:val="20"/>
          <w:szCs w:val="20"/>
        </w:rPr>
        <w:t xml:space="preserve"> (privé)</w:t>
      </w:r>
      <w:r w:rsidRPr="00164338">
        <w:rPr>
          <w:rFonts w:ascii="Times New Roman" w:hAnsi="Times New Roman" w:cs="Times New Roman"/>
          <w:sz w:val="20"/>
          <w:szCs w:val="20"/>
        </w:rPr>
        <w:t xml:space="preserve"> : pour identifier </w:t>
      </w:r>
      <w:r>
        <w:rPr>
          <w:rFonts w:ascii="Times New Roman" w:hAnsi="Times New Roman" w:cs="Times New Roman"/>
          <w:sz w:val="20"/>
          <w:szCs w:val="20"/>
        </w:rPr>
        <w:t>les bénévoles disponibles pour préparer la distribution des paniers du mercredi, en après-midi seulement.</w:t>
      </w:r>
    </w:p>
    <w:p w14:paraId="3A34D1FF" w14:textId="3035E76C" w:rsidR="006604A7" w:rsidRDefault="006604A7" w:rsidP="006604A7">
      <w:pPr>
        <w:pStyle w:val="Default"/>
        <w:numPr>
          <w:ilvl w:val="0"/>
          <w:numId w:val="16"/>
        </w:numPr>
        <w:spacing w:before="120"/>
        <w:jc w:val="both"/>
        <w:rPr>
          <w:rFonts w:ascii="Times New Roman" w:hAnsi="Times New Roman" w:cs="Times New Roman"/>
          <w:sz w:val="20"/>
          <w:szCs w:val="20"/>
        </w:rPr>
      </w:pPr>
      <w:r>
        <w:rPr>
          <w:rFonts w:ascii="Times New Roman" w:hAnsi="Times New Roman" w:cs="Times New Roman"/>
          <w:sz w:val="20"/>
          <w:szCs w:val="20"/>
        </w:rPr>
        <w:t>Benevole_mercredi_distribution</w:t>
      </w:r>
      <w:r w:rsidR="00127CD1">
        <w:rPr>
          <w:rFonts w:ascii="Times New Roman" w:hAnsi="Times New Roman" w:cs="Times New Roman"/>
          <w:sz w:val="20"/>
          <w:szCs w:val="20"/>
        </w:rPr>
        <w:t xml:space="preserve"> (privé)</w:t>
      </w:r>
      <w:r w:rsidRPr="00164338">
        <w:rPr>
          <w:rFonts w:ascii="Times New Roman" w:hAnsi="Times New Roman" w:cs="Times New Roman"/>
          <w:sz w:val="20"/>
          <w:szCs w:val="20"/>
        </w:rPr>
        <w:t xml:space="preserve"> : pour identifier </w:t>
      </w:r>
      <w:r>
        <w:rPr>
          <w:rFonts w:ascii="Times New Roman" w:hAnsi="Times New Roman" w:cs="Times New Roman"/>
          <w:sz w:val="20"/>
          <w:szCs w:val="20"/>
        </w:rPr>
        <w:t>les bénévoles disponibles pour effectuer la distribution des paniers du mercredi.</w:t>
      </w:r>
    </w:p>
    <w:p w14:paraId="1768F084" w14:textId="1EFBE0D2" w:rsidR="006604A7" w:rsidRDefault="006604A7" w:rsidP="006604A7">
      <w:pPr>
        <w:pStyle w:val="Default"/>
        <w:numPr>
          <w:ilvl w:val="0"/>
          <w:numId w:val="16"/>
        </w:numPr>
        <w:spacing w:before="120"/>
        <w:jc w:val="both"/>
        <w:rPr>
          <w:rFonts w:ascii="Times New Roman" w:hAnsi="Times New Roman" w:cs="Times New Roman"/>
          <w:sz w:val="20"/>
          <w:szCs w:val="20"/>
        </w:rPr>
      </w:pPr>
      <w:r>
        <w:rPr>
          <w:rFonts w:ascii="Times New Roman" w:hAnsi="Times New Roman" w:cs="Times New Roman"/>
          <w:sz w:val="20"/>
          <w:szCs w:val="20"/>
        </w:rPr>
        <w:t>Benevole_mercredi_distribution_am</w:t>
      </w:r>
      <w:r w:rsidR="00127CD1">
        <w:rPr>
          <w:rFonts w:ascii="Times New Roman" w:hAnsi="Times New Roman" w:cs="Times New Roman"/>
          <w:sz w:val="20"/>
          <w:szCs w:val="20"/>
        </w:rPr>
        <w:t xml:space="preserve"> (privé)</w:t>
      </w:r>
      <w:r w:rsidRPr="00164338">
        <w:rPr>
          <w:rFonts w:ascii="Times New Roman" w:hAnsi="Times New Roman" w:cs="Times New Roman"/>
          <w:sz w:val="20"/>
          <w:szCs w:val="20"/>
        </w:rPr>
        <w:t xml:space="preserve"> : pour identifier </w:t>
      </w:r>
      <w:r>
        <w:rPr>
          <w:rFonts w:ascii="Times New Roman" w:hAnsi="Times New Roman" w:cs="Times New Roman"/>
          <w:sz w:val="20"/>
          <w:szCs w:val="20"/>
        </w:rPr>
        <w:t>les bénévoles disponibles pour effectuer la distribution des paniers du mercredi, le matin seulement.</w:t>
      </w:r>
    </w:p>
    <w:p w14:paraId="2FDFB95E" w14:textId="3FEC8FD0" w:rsidR="006604A7" w:rsidRDefault="006604A7" w:rsidP="006604A7">
      <w:pPr>
        <w:pStyle w:val="Default"/>
        <w:numPr>
          <w:ilvl w:val="0"/>
          <w:numId w:val="16"/>
        </w:numPr>
        <w:spacing w:before="120"/>
        <w:jc w:val="both"/>
        <w:rPr>
          <w:rFonts w:ascii="Times New Roman" w:hAnsi="Times New Roman" w:cs="Times New Roman"/>
          <w:sz w:val="20"/>
          <w:szCs w:val="20"/>
        </w:rPr>
      </w:pPr>
      <w:r>
        <w:rPr>
          <w:rFonts w:ascii="Times New Roman" w:hAnsi="Times New Roman" w:cs="Times New Roman"/>
          <w:sz w:val="20"/>
          <w:szCs w:val="20"/>
        </w:rPr>
        <w:t>Benevole_mercredi_distribution_pm</w:t>
      </w:r>
      <w:r w:rsidR="00127CD1">
        <w:rPr>
          <w:rFonts w:ascii="Times New Roman" w:hAnsi="Times New Roman" w:cs="Times New Roman"/>
          <w:sz w:val="20"/>
          <w:szCs w:val="20"/>
        </w:rPr>
        <w:t xml:space="preserve"> (privé)</w:t>
      </w:r>
      <w:r w:rsidRPr="00164338">
        <w:rPr>
          <w:rFonts w:ascii="Times New Roman" w:hAnsi="Times New Roman" w:cs="Times New Roman"/>
          <w:sz w:val="20"/>
          <w:szCs w:val="20"/>
        </w:rPr>
        <w:t xml:space="preserve"> : pour identifier </w:t>
      </w:r>
      <w:r>
        <w:rPr>
          <w:rFonts w:ascii="Times New Roman" w:hAnsi="Times New Roman" w:cs="Times New Roman"/>
          <w:sz w:val="20"/>
          <w:szCs w:val="20"/>
        </w:rPr>
        <w:t>les bénévoles disponibles pour effectuer la distribution des paniers du mercredi, l’après-midi seulement.</w:t>
      </w:r>
    </w:p>
    <w:p w14:paraId="34D71494" w14:textId="7155E8E4" w:rsidR="006604A7" w:rsidRDefault="006604A7" w:rsidP="006604A7">
      <w:pPr>
        <w:pStyle w:val="Default"/>
        <w:numPr>
          <w:ilvl w:val="0"/>
          <w:numId w:val="16"/>
        </w:numPr>
        <w:spacing w:before="120"/>
        <w:jc w:val="both"/>
        <w:rPr>
          <w:rFonts w:ascii="Times New Roman" w:hAnsi="Times New Roman" w:cs="Times New Roman"/>
          <w:sz w:val="20"/>
          <w:szCs w:val="20"/>
        </w:rPr>
      </w:pPr>
      <w:r>
        <w:rPr>
          <w:rFonts w:ascii="Times New Roman" w:hAnsi="Times New Roman" w:cs="Times New Roman"/>
          <w:sz w:val="20"/>
          <w:szCs w:val="20"/>
        </w:rPr>
        <w:t>Entretien</w:t>
      </w:r>
      <w:r w:rsidR="00127CD1">
        <w:rPr>
          <w:rFonts w:ascii="Times New Roman" w:hAnsi="Times New Roman" w:cs="Times New Roman"/>
          <w:sz w:val="20"/>
          <w:szCs w:val="20"/>
        </w:rPr>
        <w:t xml:space="preserve"> (privé)</w:t>
      </w:r>
      <w:r>
        <w:rPr>
          <w:rFonts w:ascii="Times New Roman" w:hAnsi="Times New Roman" w:cs="Times New Roman"/>
          <w:sz w:val="20"/>
          <w:szCs w:val="20"/>
        </w:rPr>
        <w:t> : pour identifier les bénévoles disponibles pour effectuer des travaux d’entretien : menuiserie, etc.</w:t>
      </w:r>
    </w:p>
    <w:p w14:paraId="3A3D4BE8" w14:textId="07D453DD" w:rsidR="006604A7" w:rsidRDefault="006604A7" w:rsidP="006604A7">
      <w:pPr>
        <w:pStyle w:val="Default"/>
        <w:numPr>
          <w:ilvl w:val="0"/>
          <w:numId w:val="16"/>
        </w:numPr>
        <w:spacing w:before="120"/>
        <w:jc w:val="both"/>
        <w:rPr>
          <w:rFonts w:ascii="Times New Roman" w:hAnsi="Times New Roman" w:cs="Times New Roman"/>
          <w:sz w:val="20"/>
          <w:szCs w:val="20"/>
        </w:rPr>
      </w:pPr>
      <w:r>
        <w:rPr>
          <w:rFonts w:ascii="Times New Roman" w:hAnsi="Times New Roman" w:cs="Times New Roman"/>
          <w:sz w:val="20"/>
          <w:szCs w:val="20"/>
        </w:rPr>
        <w:t>Informatique</w:t>
      </w:r>
      <w:r w:rsidR="00127CD1">
        <w:rPr>
          <w:rFonts w:ascii="Times New Roman" w:hAnsi="Times New Roman" w:cs="Times New Roman"/>
          <w:sz w:val="20"/>
          <w:szCs w:val="20"/>
        </w:rPr>
        <w:t xml:space="preserve"> (privé)</w:t>
      </w:r>
      <w:r>
        <w:rPr>
          <w:rFonts w:ascii="Times New Roman" w:hAnsi="Times New Roman" w:cs="Times New Roman"/>
          <w:sz w:val="20"/>
          <w:szCs w:val="20"/>
        </w:rPr>
        <w:t> : pour identifier les bénévoles disponibles pour effectuer des tâches informatiques : entretien du parc informatique, mise à jour du site internet, ajout/retrait de publication dans Facebook, etc.</w:t>
      </w:r>
    </w:p>
    <w:p w14:paraId="290BBF4F" w14:textId="77777777" w:rsidR="006604A7" w:rsidRDefault="006604A7" w:rsidP="006604A7">
      <w:pPr>
        <w:pStyle w:val="Default"/>
        <w:numPr>
          <w:ilvl w:val="0"/>
          <w:numId w:val="16"/>
        </w:numPr>
        <w:spacing w:before="120"/>
        <w:jc w:val="both"/>
        <w:rPr>
          <w:rFonts w:ascii="Times New Roman" w:hAnsi="Times New Roman" w:cs="Times New Roman"/>
          <w:sz w:val="20"/>
          <w:szCs w:val="20"/>
        </w:rPr>
      </w:pPr>
      <w:r w:rsidRPr="00164338">
        <w:rPr>
          <w:rFonts w:ascii="Times New Roman" w:hAnsi="Times New Roman" w:cs="Times New Roman"/>
          <w:sz w:val="20"/>
          <w:szCs w:val="20"/>
        </w:rPr>
        <w:t>Véhicule</w:t>
      </w:r>
      <w:r>
        <w:rPr>
          <w:rFonts w:ascii="Times New Roman" w:hAnsi="Times New Roman" w:cs="Times New Roman"/>
          <w:sz w:val="20"/>
          <w:szCs w:val="20"/>
        </w:rPr>
        <w:t xml:space="preserve"> (BAQ)</w:t>
      </w:r>
      <w:r w:rsidRPr="00164338">
        <w:rPr>
          <w:rFonts w:ascii="Times New Roman" w:hAnsi="Times New Roman" w:cs="Times New Roman"/>
          <w:sz w:val="20"/>
          <w:szCs w:val="20"/>
        </w:rPr>
        <w:t xml:space="preserve"> : pour identifier les bénévoles ou employés disposant d'un véhicule</w:t>
      </w:r>
      <w:r>
        <w:rPr>
          <w:rFonts w:ascii="Times New Roman" w:hAnsi="Times New Roman" w:cs="Times New Roman"/>
          <w:sz w:val="20"/>
          <w:szCs w:val="20"/>
        </w:rPr>
        <w:t>.</w:t>
      </w:r>
    </w:p>
    <w:p w14:paraId="6362AD91" w14:textId="5B14D678" w:rsidR="002E0E6F" w:rsidRPr="002E0E6F" w:rsidRDefault="002E0E6F" w:rsidP="002E0E6F">
      <w:pPr>
        <w:pStyle w:val="Default"/>
        <w:keepNext/>
        <w:keepLines/>
        <w:spacing w:before="120"/>
        <w:jc w:val="both"/>
        <w:rPr>
          <w:rFonts w:ascii="Times New Roman" w:hAnsi="Times New Roman" w:cs="Times New Roman"/>
          <w:b/>
          <w:bCs/>
          <w:sz w:val="20"/>
          <w:szCs w:val="20"/>
          <w:u w:val="single"/>
        </w:rPr>
      </w:pPr>
      <w:r w:rsidRPr="002E0E6F">
        <w:rPr>
          <w:rFonts w:ascii="Times New Roman" w:hAnsi="Times New Roman" w:cs="Times New Roman"/>
          <w:b/>
          <w:bCs/>
          <w:sz w:val="20"/>
          <w:szCs w:val="20"/>
          <w:u w:val="single"/>
        </w:rPr>
        <w:lastRenderedPageBreak/>
        <w:t>Pour les ménages</w:t>
      </w:r>
      <w:r w:rsidR="00A4321C">
        <w:rPr>
          <w:rFonts w:ascii="Times New Roman" w:hAnsi="Times New Roman" w:cs="Times New Roman"/>
          <w:b/>
          <w:bCs/>
        </w:rPr>
        <w:fldChar w:fldCharType="begin"/>
      </w:r>
      <w:r w:rsidR="00A4321C">
        <w:instrText xml:space="preserve"> XE "</w:instrText>
      </w:r>
      <w:r w:rsidR="00A4321C" w:rsidRPr="009A004B">
        <w:rPr>
          <w:rFonts w:ascii="Times New Roman" w:hAnsi="Times New Roman" w:cs="Times New Roman"/>
        </w:rPr>
        <w:instrText>tags</w:instrText>
      </w:r>
      <w:r w:rsidR="00A4321C">
        <w:rPr>
          <w:rFonts w:ascii="Times New Roman" w:hAnsi="Times New Roman" w:cs="Times New Roman"/>
        </w:rPr>
        <w:instrText>:</w:instrText>
      </w:r>
      <w:r w:rsidR="00DE3BA0" w:rsidRPr="00AF3B09">
        <w:rPr>
          <w:rFonts w:ascii="Times New Roman" w:hAnsi="Times New Roman" w:cs="Times New Roman"/>
          <w:sz w:val="20"/>
          <w:szCs w:val="20"/>
        </w:rPr>
        <w:instrText>CRDV</w:instrText>
      </w:r>
      <w:r w:rsidR="00DE3BA0">
        <w:rPr>
          <w:rFonts w:ascii="Times New Roman" w:hAnsi="Times New Roman" w:cs="Times New Roman"/>
        </w:rPr>
        <w:instrText>:</w:instrText>
      </w:r>
      <w:r w:rsidR="00A4321C">
        <w:rPr>
          <w:rFonts w:ascii="Times New Roman" w:hAnsi="Times New Roman" w:cs="Times New Roman"/>
          <w:sz w:val="20"/>
          <w:szCs w:val="20"/>
        </w:rPr>
        <w:instrText>ménages</w:instrText>
      </w:r>
      <w:r w:rsidR="00A4321C">
        <w:instrText xml:space="preserve">" </w:instrText>
      </w:r>
      <w:r w:rsidR="00A4321C">
        <w:rPr>
          <w:rFonts w:ascii="Times New Roman" w:hAnsi="Times New Roman" w:cs="Times New Roman"/>
          <w:b/>
          <w:bCs/>
        </w:rPr>
        <w:fldChar w:fldCharType="end"/>
      </w:r>
    </w:p>
    <w:p w14:paraId="3CE4AB42" w14:textId="7EE9D7FC" w:rsidR="004578C8" w:rsidRDefault="004578C8" w:rsidP="009B76EB">
      <w:pPr>
        <w:pStyle w:val="Default"/>
        <w:numPr>
          <w:ilvl w:val="0"/>
          <w:numId w:val="16"/>
        </w:numPr>
        <w:spacing w:before="120"/>
        <w:jc w:val="both"/>
        <w:rPr>
          <w:rFonts w:ascii="Times New Roman" w:hAnsi="Times New Roman" w:cs="Times New Roman"/>
          <w:sz w:val="20"/>
          <w:szCs w:val="20"/>
        </w:rPr>
      </w:pPr>
      <w:r w:rsidRPr="00FC10AF">
        <w:rPr>
          <w:rFonts w:ascii="Times New Roman" w:hAnsi="Times New Roman" w:cs="Times New Roman"/>
          <w:sz w:val="20"/>
          <w:szCs w:val="20"/>
        </w:rPr>
        <w:t>Allergie (BAQ)</w:t>
      </w:r>
      <w:r w:rsidR="00F12986">
        <w:rPr>
          <w:rFonts w:ascii="Times New Roman" w:hAnsi="Times New Roman" w:cs="Times New Roman"/>
          <w:sz w:val="20"/>
          <w:szCs w:val="20"/>
        </w:rPr>
        <w:t xml:space="preserve"> : </w:t>
      </w:r>
      <w:r w:rsidR="00894ECB">
        <w:rPr>
          <w:rFonts w:ascii="Times New Roman" w:hAnsi="Times New Roman" w:cs="Times New Roman"/>
          <w:sz w:val="20"/>
          <w:szCs w:val="20"/>
        </w:rPr>
        <w:t>identifie l’ensemble des allergies des personnes du ménage.</w:t>
      </w:r>
    </w:p>
    <w:p w14:paraId="136913B1" w14:textId="1DCB2B7D" w:rsidR="003F3AAF" w:rsidRPr="00FC10AF" w:rsidRDefault="003F3AAF" w:rsidP="009B76EB">
      <w:pPr>
        <w:pStyle w:val="Default"/>
        <w:numPr>
          <w:ilvl w:val="0"/>
          <w:numId w:val="16"/>
        </w:numPr>
        <w:spacing w:before="120"/>
        <w:jc w:val="both"/>
        <w:rPr>
          <w:rFonts w:ascii="Times New Roman" w:hAnsi="Times New Roman" w:cs="Times New Roman"/>
          <w:sz w:val="20"/>
          <w:szCs w:val="20"/>
        </w:rPr>
      </w:pPr>
      <w:r>
        <w:rPr>
          <w:rFonts w:ascii="Times New Roman" w:hAnsi="Times New Roman" w:cs="Times New Roman"/>
          <w:sz w:val="20"/>
          <w:szCs w:val="20"/>
        </w:rPr>
        <w:t>Anonymisationaamm</w:t>
      </w:r>
      <w:r w:rsidR="00127CD1">
        <w:rPr>
          <w:rFonts w:ascii="Times New Roman" w:hAnsi="Times New Roman" w:cs="Times New Roman"/>
          <w:sz w:val="20"/>
          <w:szCs w:val="20"/>
        </w:rPr>
        <w:t xml:space="preserve"> (privé)</w:t>
      </w:r>
      <w:r>
        <w:rPr>
          <w:rFonts w:ascii="Times New Roman" w:hAnsi="Times New Roman" w:cs="Times New Roman"/>
          <w:sz w:val="20"/>
          <w:szCs w:val="20"/>
        </w:rPr>
        <w:t> : identifie la date à laquelle le</w:t>
      </w:r>
      <w:r w:rsidR="00EE1AB4">
        <w:rPr>
          <w:rFonts w:ascii="Times New Roman" w:hAnsi="Times New Roman" w:cs="Times New Roman"/>
          <w:sz w:val="20"/>
          <w:szCs w:val="20"/>
        </w:rPr>
        <w:t xml:space="preserve"> profil</w:t>
      </w:r>
      <w:r>
        <w:rPr>
          <w:rFonts w:ascii="Times New Roman" w:hAnsi="Times New Roman" w:cs="Times New Roman"/>
          <w:sz w:val="20"/>
          <w:szCs w:val="20"/>
        </w:rPr>
        <w:t xml:space="preserve"> d</w:t>
      </w:r>
      <w:r w:rsidR="00EE1AB4">
        <w:rPr>
          <w:rFonts w:ascii="Times New Roman" w:hAnsi="Times New Roman" w:cs="Times New Roman"/>
          <w:sz w:val="20"/>
          <w:szCs w:val="20"/>
        </w:rPr>
        <w:t>’un</w:t>
      </w:r>
      <w:r>
        <w:rPr>
          <w:rFonts w:ascii="Times New Roman" w:hAnsi="Times New Roman" w:cs="Times New Roman"/>
          <w:sz w:val="20"/>
          <w:szCs w:val="20"/>
        </w:rPr>
        <w:t xml:space="preserve"> ménage </w:t>
      </w:r>
      <w:r w:rsidR="00EE1AB4">
        <w:rPr>
          <w:rFonts w:ascii="Times New Roman" w:hAnsi="Times New Roman" w:cs="Times New Roman"/>
          <w:sz w:val="20"/>
          <w:szCs w:val="20"/>
        </w:rPr>
        <w:t>inactif</w:t>
      </w:r>
      <w:r>
        <w:rPr>
          <w:rFonts w:ascii="Times New Roman" w:hAnsi="Times New Roman" w:cs="Times New Roman"/>
          <w:sz w:val="20"/>
          <w:szCs w:val="20"/>
        </w:rPr>
        <w:t xml:space="preserve"> doi</w:t>
      </w:r>
      <w:r w:rsidR="00EE1AB4">
        <w:rPr>
          <w:rFonts w:ascii="Times New Roman" w:hAnsi="Times New Roman" w:cs="Times New Roman"/>
          <w:sz w:val="20"/>
          <w:szCs w:val="20"/>
        </w:rPr>
        <w:t>t</w:t>
      </w:r>
      <w:r>
        <w:rPr>
          <w:rFonts w:ascii="Times New Roman" w:hAnsi="Times New Roman" w:cs="Times New Roman"/>
          <w:sz w:val="20"/>
          <w:szCs w:val="20"/>
        </w:rPr>
        <w:t xml:space="preserve"> être anonymisé.</w:t>
      </w:r>
    </w:p>
    <w:p w14:paraId="16A71A82" w14:textId="77777777" w:rsidR="006604A7" w:rsidRDefault="006604A7" w:rsidP="006604A7">
      <w:pPr>
        <w:pStyle w:val="Default"/>
        <w:numPr>
          <w:ilvl w:val="0"/>
          <w:numId w:val="16"/>
        </w:numPr>
        <w:spacing w:before="120"/>
        <w:jc w:val="both"/>
        <w:rPr>
          <w:rFonts w:ascii="Times New Roman" w:hAnsi="Times New Roman" w:cs="Times New Roman"/>
          <w:sz w:val="20"/>
          <w:szCs w:val="20"/>
        </w:rPr>
      </w:pPr>
      <w:r>
        <w:rPr>
          <w:rFonts w:ascii="Times New Roman" w:hAnsi="Times New Roman" w:cs="Times New Roman"/>
          <w:sz w:val="20"/>
          <w:szCs w:val="20"/>
        </w:rPr>
        <w:t>Cdm_en_preparation</w:t>
      </w:r>
      <w:r w:rsidRPr="00390B2D">
        <w:rPr>
          <w:rFonts w:ascii="Times New Roman" w:hAnsi="Times New Roman" w:cs="Times New Roman"/>
          <w:sz w:val="20"/>
          <w:szCs w:val="20"/>
        </w:rPr>
        <w:t xml:space="preserve"> </w:t>
      </w:r>
      <w:r>
        <w:rPr>
          <w:rFonts w:ascii="Times New Roman" w:hAnsi="Times New Roman" w:cs="Times New Roman"/>
          <w:sz w:val="20"/>
          <w:szCs w:val="20"/>
        </w:rPr>
        <w:t xml:space="preserve">(privé) </w:t>
      </w:r>
      <w:r w:rsidRPr="00390B2D">
        <w:rPr>
          <w:rFonts w:ascii="Times New Roman" w:hAnsi="Times New Roman" w:cs="Times New Roman"/>
          <w:sz w:val="20"/>
          <w:szCs w:val="20"/>
        </w:rPr>
        <w:t xml:space="preserve">: identifie la </w:t>
      </w:r>
      <w:r>
        <w:rPr>
          <w:rFonts w:ascii="Times New Roman" w:hAnsi="Times New Roman" w:cs="Times New Roman"/>
          <w:sz w:val="20"/>
          <w:szCs w:val="20"/>
        </w:rPr>
        <w:t>carte de membre en préparation suite à un remplacement ou à l’inscription d’un nouveau bénéficiaire.</w:t>
      </w:r>
    </w:p>
    <w:p w14:paraId="23B09A09" w14:textId="77777777" w:rsidR="006604A7" w:rsidRDefault="006604A7" w:rsidP="006604A7">
      <w:pPr>
        <w:pStyle w:val="Default"/>
        <w:numPr>
          <w:ilvl w:val="0"/>
          <w:numId w:val="16"/>
        </w:numPr>
        <w:spacing w:before="120"/>
        <w:jc w:val="both"/>
        <w:rPr>
          <w:rFonts w:ascii="Times New Roman" w:hAnsi="Times New Roman" w:cs="Times New Roman"/>
          <w:sz w:val="20"/>
          <w:szCs w:val="20"/>
        </w:rPr>
      </w:pPr>
      <w:r>
        <w:rPr>
          <w:rFonts w:ascii="Times New Roman" w:hAnsi="Times New Roman" w:cs="Times New Roman"/>
          <w:sz w:val="20"/>
          <w:szCs w:val="20"/>
        </w:rPr>
        <w:t>Cdm_prete_non_remise</w:t>
      </w:r>
      <w:r w:rsidRPr="00390B2D">
        <w:rPr>
          <w:rFonts w:ascii="Times New Roman" w:hAnsi="Times New Roman" w:cs="Times New Roman"/>
          <w:sz w:val="20"/>
          <w:szCs w:val="20"/>
        </w:rPr>
        <w:t xml:space="preserve"> </w:t>
      </w:r>
      <w:r>
        <w:rPr>
          <w:rFonts w:ascii="Times New Roman" w:hAnsi="Times New Roman" w:cs="Times New Roman"/>
          <w:sz w:val="20"/>
          <w:szCs w:val="20"/>
        </w:rPr>
        <w:t xml:space="preserve">(privé) </w:t>
      </w:r>
      <w:r w:rsidRPr="00390B2D">
        <w:rPr>
          <w:rFonts w:ascii="Times New Roman" w:hAnsi="Times New Roman" w:cs="Times New Roman"/>
          <w:sz w:val="20"/>
          <w:szCs w:val="20"/>
        </w:rPr>
        <w:t xml:space="preserve">: identifie la </w:t>
      </w:r>
      <w:r>
        <w:rPr>
          <w:rFonts w:ascii="Times New Roman" w:hAnsi="Times New Roman" w:cs="Times New Roman"/>
          <w:sz w:val="20"/>
          <w:szCs w:val="20"/>
        </w:rPr>
        <w:t>carte de membre prête mais non encore remise suite à un remplacement ou à l’inscription d’un nouveau bénéficiaire.</w:t>
      </w:r>
    </w:p>
    <w:p w14:paraId="01C353B9" w14:textId="28DC373E" w:rsidR="004578C8" w:rsidRDefault="004578C8" w:rsidP="009B76EB">
      <w:pPr>
        <w:pStyle w:val="Default"/>
        <w:numPr>
          <w:ilvl w:val="0"/>
          <w:numId w:val="16"/>
        </w:numPr>
        <w:spacing w:before="120"/>
        <w:jc w:val="both"/>
        <w:rPr>
          <w:rFonts w:ascii="Times New Roman" w:hAnsi="Times New Roman" w:cs="Times New Roman"/>
          <w:sz w:val="20"/>
          <w:szCs w:val="20"/>
        </w:rPr>
      </w:pPr>
      <w:r w:rsidRPr="00894ECB">
        <w:rPr>
          <w:rFonts w:ascii="Times New Roman" w:hAnsi="Times New Roman" w:cs="Times New Roman"/>
          <w:sz w:val="20"/>
          <w:szCs w:val="20"/>
        </w:rPr>
        <w:t>Cuisine-collective</w:t>
      </w:r>
      <w:r w:rsidR="00894ECB">
        <w:rPr>
          <w:rFonts w:ascii="Times New Roman" w:hAnsi="Times New Roman" w:cs="Times New Roman"/>
          <w:sz w:val="20"/>
          <w:szCs w:val="20"/>
        </w:rPr>
        <w:t>-mardi-pm</w:t>
      </w:r>
      <w:r w:rsidR="009B75EC">
        <w:rPr>
          <w:rFonts w:ascii="Times New Roman" w:hAnsi="Times New Roman" w:cs="Times New Roman"/>
          <w:sz w:val="20"/>
          <w:szCs w:val="20"/>
        </w:rPr>
        <w:t xml:space="preserve"> (privé)</w:t>
      </w:r>
      <w:r w:rsidR="00894ECB">
        <w:rPr>
          <w:rFonts w:ascii="Times New Roman" w:hAnsi="Times New Roman" w:cs="Times New Roman"/>
          <w:sz w:val="20"/>
          <w:szCs w:val="20"/>
        </w:rPr>
        <w:t> : identifie les bénéficiaires des cuisines collectives du mardi PM et sert à filtrer les bénéficiaires de la cuisine collective du mardi PM lors de la création de l’activité.</w:t>
      </w:r>
    </w:p>
    <w:p w14:paraId="0F960558" w14:textId="0600D26A" w:rsidR="00894ECB" w:rsidRDefault="00894ECB" w:rsidP="009B76EB">
      <w:pPr>
        <w:pStyle w:val="Default"/>
        <w:numPr>
          <w:ilvl w:val="0"/>
          <w:numId w:val="16"/>
        </w:numPr>
        <w:spacing w:before="120"/>
        <w:jc w:val="both"/>
        <w:rPr>
          <w:rFonts w:ascii="Times New Roman" w:hAnsi="Times New Roman" w:cs="Times New Roman"/>
          <w:sz w:val="20"/>
          <w:szCs w:val="20"/>
        </w:rPr>
      </w:pPr>
      <w:r w:rsidRPr="00894ECB">
        <w:rPr>
          <w:rFonts w:ascii="Times New Roman" w:hAnsi="Times New Roman" w:cs="Times New Roman"/>
          <w:sz w:val="20"/>
          <w:szCs w:val="20"/>
        </w:rPr>
        <w:t>Cuisine-collective</w:t>
      </w:r>
      <w:r>
        <w:rPr>
          <w:rFonts w:ascii="Times New Roman" w:hAnsi="Times New Roman" w:cs="Times New Roman"/>
          <w:sz w:val="20"/>
          <w:szCs w:val="20"/>
        </w:rPr>
        <w:t>-mercredi-am </w:t>
      </w:r>
      <w:r w:rsidR="009B75EC">
        <w:rPr>
          <w:rFonts w:ascii="Times New Roman" w:hAnsi="Times New Roman" w:cs="Times New Roman"/>
          <w:sz w:val="20"/>
          <w:szCs w:val="20"/>
        </w:rPr>
        <w:t>(privé)</w:t>
      </w:r>
      <w:r w:rsidR="00F12986">
        <w:rPr>
          <w:rFonts w:ascii="Times New Roman" w:hAnsi="Times New Roman" w:cs="Times New Roman"/>
          <w:sz w:val="20"/>
          <w:szCs w:val="20"/>
        </w:rPr>
        <w:t xml:space="preserve"> </w:t>
      </w:r>
      <w:r>
        <w:rPr>
          <w:rFonts w:ascii="Times New Roman" w:hAnsi="Times New Roman" w:cs="Times New Roman"/>
          <w:sz w:val="20"/>
          <w:szCs w:val="20"/>
        </w:rPr>
        <w:t>: identifie les bénéficiaires des cuisines collectives du mercredi PM et sert à filtrer les bénéficiaires de la cuisine collective du mercredi PM lors de la création de l’activité.</w:t>
      </w:r>
    </w:p>
    <w:p w14:paraId="16E48AB7" w14:textId="356B69BE" w:rsidR="00390B2D" w:rsidRDefault="004578C8" w:rsidP="009B76EB">
      <w:pPr>
        <w:pStyle w:val="Default"/>
        <w:numPr>
          <w:ilvl w:val="0"/>
          <w:numId w:val="16"/>
        </w:numPr>
        <w:spacing w:before="120"/>
        <w:jc w:val="both"/>
        <w:rPr>
          <w:rFonts w:ascii="Times New Roman" w:hAnsi="Times New Roman" w:cs="Times New Roman"/>
          <w:sz w:val="20"/>
          <w:szCs w:val="20"/>
        </w:rPr>
      </w:pPr>
      <w:r w:rsidRPr="00390B2D">
        <w:rPr>
          <w:rFonts w:ascii="Times New Roman" w:hAnsi="Times New Roman" w:cs="Times New Roman"/>
          <w:sz w:val="20"/>
          <w:szCs w:val="20"/>
        </w:rPr>
        <w:t>Distribution_jeudi_PM</w:t>
      </w:r>
      <w:r w:rsidR="009B75EC">
        <w:rPr>
          <w:rFonts w:ascii="Times New Roman" w:hAnsi="Times New Roman" w:cs="Times New Roman"/>
          <w:sz w:val="20"/>
          <w:szCs w:val="20"/>
        </w:rPr>
        <w:t xml:space="preserve"> (privé)</w:t>
      </w:r>
      <w:r w:rsidR="00390B2D" w:rsidRPr="00390B2D">
        <w:rPr>
          <w:rFonts w:ascii="Times New Roman" w:hAnsi="Times New Roman" w:cs="Times New Roman"/>
          <w:sz w:val="20"/>
          <w:szCs w:val="20"/>
        </w:rPr>
        <w:t xml:space="preserve"> : </w:t>
      </w:r>
      <w:r w:rsidR="00390B2D">
        <w:rPr>
          <w:rFonts w:ascii="Times New Roman" w:hAnsi="Times New Roman" w:cs="Times New Roman"/>
          <w:sz w:val="20"/>
          <w:szCs w:val="20"/>
        </w:rPr>
        <w:t>identifie les bénéficiaires de la livraison du jeudi AM.</w:t>
      </w:r>
    </w:p>
    <w:p w14:paraId="0849B8B0" w14:textId="49705BE3" w:rsidR="00390B2D" w:rsidRPr="002E0E6F" w:rsidRDefault="00390B2D" w:rsidP="009B76EB">
      <w:pPr>
        <w:pStyle w:val="Default"/>
        <w:numPr>
          <w:ilvl w:val="0"/>
          <w:numId w:val="16"/>
        </w:numPr>
        <w:spacing w:before="120"/>
        <w:jc w:val="both"/>
        <w:rPr>
          <w:rFonts w:ascii="Times New Roman" w:hAnsi="Times New Roman" w:cs="Times New Roman"/>
          <w:sz w:val="20"/>
          <w:szCs w:val="20"/>
        </w:rPr>
      </w:pPr>
      <w:r w:rsidRPr="002E0E6F">
        <w:rPr>
          <w:rFonts w:ascii="Times New Roman" w:hAnsi="Times New Roman" w:cs="Times New Roman"/>
          <w:sz w:val="20"/>
          <w:szCs w:val="20"/>
        </w:rPr>
        <w:t xml:space="preserve">Handicap </w:t>
      </w:r>
      <w:r w:rsidR="00F12986">
        <w:rPr>
          <w:rFonts w:ascii="Times New Roman" w:hAnsi="Times New Roman" w:cs="Times New Roman"/>
          <w:sz w:val="20"/>
          <w:szCs w:val="20"/>
        </w:rPr>
        <w:t xml:space="preserve">(BAQ) </w:t>
      </w:r>
      <w:r w:rsidRPr="002E0E6F">
        <w:rPr>
          <w:rFonts w:ascii="Times New Roman" w:hAnsi="Times New Roman" w:cs="Times New Roman"/>
          <w:sz w:val="20"/>
          <w:szCs w:val="20"/>
        </w:rPr>
        <w:t>: pour identifier un bénévole, employé ou autre contact qui aurait un handicap</w:t>
      </w:r>
      <w:r>
        <w:rPr>
          <w:rFonts w:ascii="Times New Roman" w:hAnsi="Times New Roman" w:cs="Times New Roman"/>
          <w:sz w:val="20"/>
          <w:szCs w:val="20"/>
        </w:rPr>
        <w:t>.</w:t>
      </w:r>
    </w:p>
    <w:p w14:paraId="63617B18" w14:textId="1A62336F" w:rsidR="004578C8" w:rsidRPr="003F3AAF" w:rsidRDefault="004578C8" w:rsidP="009B76EB">
      <w:pPr>
        <w:pStyle w:val="Default"/>
        <w:numPr>
          <w:ilvl w:val="0"/>
          <w:numId w:val="16"/>
        </w:numPr>
        <w:spacing w:before="120"/>
        <w:jc w:val="both"/>
        <w:rPr>
          <w:rFonts w:ascii="Times New Roman" w:hAnsi="Times New Roman" w:cs="Times New Roman"/>
          <w:sz w:val="20"/>
          <w:szCs w:val="20"/>
        </w:rPr>
      </w:pPr>
      <w:r w:rsidRPr="003F3AAF">
        <w:rPr>
          <w:rFonts w:ascii="Times New Roman" w:hAnsi="Times New Roman" w:cs="Times New Roman"/>
          <w:sz w:val="20"/>
          <w:szCs w:val="20"/>
        </w:rPr>
        <w:t>Livraison_</w:t>
      </w:r>
      <w:r w:rsidR="003F3AAF" w:rsidRPr="003F3AAF">
        <w:rPr>
          <w:rFonts w:ascii="Times New Roman" w:hAnsi="Times New Roman" w:cs="Times New Roman"/>
          <w:sz w:val="20"/>
          <w:szCs w:val="20"/>
        </w:rPr>
        <w:t>jeudi_AM</w:t>
      </w:r>
      <w:r w:rsidR="00390B2D" w:rsidRPr="003F3AAF">
        <w:rPr>
          <w:rFonts w:ascii="Times New Roman" w:hAnsi="Times New Roman" w:cs="Times New Roman"/>
          <w:sz w:val="20"/>
          <w:szCs w:val="20"/>
        </w:rPr>
        <w:t> </w:t>
      </w:r>
      <w:r w:rsidR="00F12986" w:rsidRPr="003F3AAF">
        <w:rPr>
          <w:rFonts w:ascii="Times New Roman" w:hAnsi="Times New Roman" w:cs="Times New Roman"/>
          <w:sz w:val="20"/>
          <w:szCs w:val="20"/>
        </w:rPr>
        <w:t xml:space="preserve">(privé) </w:t>
      </w:r>
      <w:r w:rsidR="00390B2D" w:rsidRPr="003F3AAF">
        <w:rPr>
          <w:rFonts w:ascii="Times New Roman" w:hAnsi="Times New Roman" w:cs="Times New Roman"/>
          <w:sz w:val="20"/>
          <w:szCs w:val="20"/>
        </w:rPr>
        <w:t>: permet de filtrer</w:t>
      </w:r>
      <w:r w:rsidR="00ED7F14" w:rsidRPr="003F3AAF">
        <w:rPr>
          <w:rFonts w:ascii="Times New Roman" w:hAnsi="Times New Roman" w:cs="Times New Roman"/>
          <w:sz w:val="20"/>
          <w:szCs w:val="20"/>
        </w:rPr>
        <w:t xml:space="preserve"> les ménages pour les ajouter à la </w:t>
      </w:r>
      <w:r w:rsidR="00390B2D" w:rsidRPr="003F3AAF">
        <w:rPr>
          <w:rFonts w:ascii="Times New Roman" w:hAnsi="Times New Roman" w:cs="Times New Roman"/>
          <w:sz w:val="20"/>
          <w:szCs w:val="20"/>
        </w:rPr>
        <w:t>livraison du jeudi AM.</w:t>
      </w:r>
    </w:p>
    <w:p w14:paraId="21CBAA4D" w14:textId="038373C8" w:rsidR="00695E82" w:rsidRDefault="00695E82" w:rsidP="009B76EB">
      <w:pPr>
        <w:pStyle w:val="Default"/>
        <w:numPr>
          <w:ilvl w:val="0"/>
          <w:numId w:val="16"/>
        </w:numPr>
        <w:spacing w:before="120"/>
        <w:jc w:val="both"/>
        <w:rPr>
          <w:rFonts w:ascii="Times New Roman" w:hAnsi="Times New Roman" w:cs="Times New Roman"/>
          <w:sz w:val="20"/>
          <w:szCs w:val="20"/>
        </w:rPr>
      </w:pPr>
      <w:r>
        <w:rPr>
          <w:rFonts w:ascii="Times New Roman" w:hAnsi="Times New Roman" w:cs="Times New Roman"/>
          <w:sz w:val="20"/>
          <w:szCs w:val="20"/>
        </w:rPr>
        <w:t>Panier_x_2 (privé) : identifie les ménages</w:t>
      </w:r>
      <w:r w:rsidR="0062482A">
        <w:rPr>
          <w:rFonts w:ascii="Times New Roman" w:hAnsi="Times New Roman" w:cs="Times New Roman"/>
          <w:sz w:val="20"/>
          <w:szCs w:val="20"/>
        </w:rPr>
        <w:t xml:space="preserve"> monoparentaux et biparentaux </w:t>
      </w:r>
      <w:r>
        <w:rPr>
          <w:rFonts w:ascii="Times New Roman" w:hAnsi="Times New Roman" w:cs="Times New Roman"/>
          <w:sz w:val="20"/>
          <w:szCs w:val="20"/>
        </w:rPr>
        <w:t>ayant droit à 2 paniers</w:t>
      </w:r>
      <w:r w:rsidR="0062482A">
        <w:rPr>
          <w:rFonts w:ascii="Times New Roman" w:hAnsi="Times New Roman" w:cs="Times New Roman"/>
          <w:sz w:val="20"/>
          <w:szCs w:val="20"/>
        </w:rPr>
        <w:t xml:space="preserve"> de dépannage </w:t>
      </w:r>
      <w:r>
        <w:rPr>
          <w:rFonts w:ascii="Times New Roman" w:hAnsi="Times New Roman" w:cs="Times New Roman"/>
          <w:sz w:val="20"/>
          <w:szCs w:val="20"/>
        </w:rPr>
        <w:t>selon les règles de l’article</w:t>
      </w:r>
      <w:r w:rsidR="0062482A">
        <w:rPr>
          <w:rFonts w:ascii="Times New Roman" w:hAnsi="Times New Roman" w:cs="Times New Roman"/>
          <w:sz w:val="20"/>
          <w:szCs w:val="20"/>
        </w:rPr>
        <w:t xml:space="preserve"> 3.2.</w:t>
      </w:r>
    </w:p>
    <w:p w14:paraId="46CBBE69" w14:textId="0D63371A" w:rsidR="0062482A" w:rsidRPr="00FC10AF" w:rsidRDefault="0062482A" w:rsidP="0062482A">
      <w:pPr>
        <w:pStyle w:val="Default"/>
        <w:numPr>
          <w:ilvl w:val="0"/>
          <w:numId w:val="16"/>
        </w:numPr>
        <w:spacing w:before="120"/>
        <w:jc w:val="both"/>
        <w:rPr>
          <w:rFonts w:ascii="Times New Roman" w:hAnsi="Times New Roman" w:cs="Times New Roman"/>
          <w:sz w:val="20"/>
          <w:szCs w:val="20"/>
        </w:rPr>
      </w:pPr>
      <w:r>
        <w:rPr>
          <w:rFonts w:ascii="Times New Roman" w:hAnsi="Times New Roman" w:cs="Times New Roman"/>
          <w:sz w:val="20"/>
          <w:szCs w:val="20"/>
        </w:rPr>
        <w:t>Panier_x_3 (privé) : identifie les ménages monoparentaux et biparentaux ayant droit à 3 paniers de dépannage selon les règles de l’article 3.2.</w:t>
      </w:r>
    </w:p>
    <w:p w14:paraId="2606F51F" w14:textId="3F4B5158" w:rsidR="004578C8" w:rsidRPr="00FC10AF" w:rsidRDefault="004578C8" w:rsidP="009B76EB">
      <w:pPr>
        <w:pStyle w:val="Default"/>
        <w:numPr>
          <w:ilvl w:val="0"/>
          <w:numId w:val="16"/>
        </w:numPr>
        <w:spacing w:before="120"/>
        <w:jc w:val="both"/>
        <w:rPr>
          <w:rFonts w:ascii="Times New Roman" w:hAnsi="Times New Roman" w:cs="Times New Roman"/>
          <w:sz w:val="20"/>
          <w:szCs w:val="20"/>
        </w:rPr>
      </w:pPr>
      <w:r>
        <w:rPr>
          <w:rFonts w:ascii="Times New Roman" w:hAnsi="Times New Roman" w:cs="Times New Roman"/>
          <w:sz w:val="20"/>
          <w:szCs w:val="20"/>
        </w:rPr>
        <w:t>P</w:t>
      </w:r>
      <w:r w:rsidRPr="00FC10AF">
        <w:rPr>
          <w:rFonts w:ascii="Times New Roman" w:hAnsi="Times New Roman" w:cs="Times New Roman"/>
          <w:sz w:val="20"/>
          <w:szCs w:val="20"/>
        </w:rPr>
        <w:t>ersonne</w:t>
      </w:r>
      <w:r w:rsidR="00D314D1">
        <w:rPr>
          <w:rFonts w:ascii="Times New Roman" w:hAnsi="Times New Roman" w:cs="Times New Roman"/>
          <w:sz w:val="20"/>
          <w:szCs w:val="20"/>
        </w:rPr>
        <w:fldChar w:fldCharType="begin"/>
      </w:r>
      <w:r w:rsidR="00D314D1">
        <w:instrText xml:space="preserve"> XE "</w:instrText>
      </w:r>
      <w:r w:rsidR="00A05F6A">
        <w:rPr>
          <w:rFonts w:ascii="Times New Roman" w:hAnsi="Times New Roman" w:cs="Times New Roman"/>
          <w:sz w:val="20"/>
          <w:szCs w:val="20"/>
        </w:rPr>
        <w:instrText>p</w:instrText>
      </w:r>
      <w:r w:rsidR="00D314D1" w:rsidRPr="00A05F6A">
        <w:rPr>
          <w:rFonts w:ascii="Times New Roman" w:hAnsi="Times New Roman" w:cs="Times New Roman"/>
          <w:sz w:val="20"/>
          <w:szCs w:val="20"/>
        </w:rPr>
        <w:instrText>ersonne</w:instrText>
      </w:r>
      <w:r w:rsidR="00D314D1">
        <w:instrText xml:space="preserve">" </w:instrText>
      </w:r>
      <w:r w:rsidR="00D314D1">
        <w:rPr>
          <w:rFonts w:ascii="Times New Roman" w:hAnsi="Times New Roman" w:cs="Times New Roman"/>
          <w:sz w:val="20"/>
          <w:szCs w:val="20"/>
        </w:rPr>
        <w:fldChar w:fldCharType="end"/>
      </w:r>
      <w:r w:rsidR="00390B2D">
        <w:rPr>
          <w:rFonts w:ascii="Times New Roman" w:hAnsi="Times New Roman" w:cs="Times New Roman"/>
          <w:sz w:val="20"/>
          <w:szCs w:val="20"/>
        </w:rPr>
        <w:t xml:space="preserve"> </w:t>
      </w:r>
      <w:r w:rsidR="00F12986">
        <w:rPr>
          <w:rFonts w:ascii="Times New Roman" w:hAnsi="Times New Roman" w:cs="Times New Roman"/>
          <w:sz w:val="20"/>
          <w:szCs w:val="20"/>
        </w:rPr>
        <w:t xml:space="preserve">(privé) </w:t>
      </w:r>
      <w:r w:rsidR="00390B2D">
        <w:rPr>
          <w:rFonts w:ascii="Times New Roman" w:hAnsi="Times New Roman" w:cs="Times New Roman"/>
          <w:sz w:val="20"/>
          <w:szCs w:val="20"/>
        </w:rPr>
        <w:t xml:space="preserve">: identifie une adulte vivant seule, cette information est requise pour certains rapports et pour </w:t>
      </w:r>
      <w:r w:rsidR="00ED7F14">
        <w:rPr>
          <w:rFonts w:ascii="Times New Roman" w:hAnsi="Times New Roman" w:cs="Times New Roman"/>
          <w:sz w:val="20"/>
          <w:szCs w:val="20"/>
        </w:rPr>
        <w:t>filtrer</w:t>
      </w:r>
      <w:r w:rsidR="00390B2D">
        <w:rPr>
          <w:rFonts w:ascii="Times New Roman" w:hAnsi="Times New Roman" w:cs="Times New Roman"/>
          <w:sz w:val="20"/>
          <w:szCs w:val="20"/>
        </w:rPr>
        <w:t xml:space="preserve"> les bénéficiaires de la distribution alimentaire des adultes vivant seul</w:t>
      </w:r>
      <w:r w:rsidR="00ED7F14">
        <w:rPr>
          <w:rFonts w:ascii="Times New Roman" w:hAnsi="Times New Roman" w:cs="Times New Roman"/>
          <w:sz w:val="20"/>
          <w:szCs w:val="20"/>
        </w:rPr>
        <w:t>e</w:t>
      </w:r>
      <w:r w:rsidR="00390B2D">
        <w:rPr>
          <w:rFonts w:ascii="Times New Roman" w:hAnsi="Times New Roman" w:cs="Times New Roman"/>
          <w:sz w:val="20"/>
          <w:szCs w:val="20"/>
        </w:rPr>
        <w:t>s (mercredi AM).</w:t>
      </w:r>
    </w:p>
    <w:p w14:paraId="73F676CF" w14:textId="55ECC472" w:rsidR="004578C8" w:rsidRPr="00FC10AF" w:rsidRDefault="004578C8" w:rsidP="009B76EB">
      <w:pPr>
        <w:pStyle w:val="Default"/>
        <w:numPr>
          <w:ilvl w:val="0"/>
          <w:numId w:val="16"/>
        </w:numPr>
        <w:spacing w:before="120"/>
        <w:jc w:val="both"/>
        <w:rPr>
          <w:rFonts w:ascii="Times New Roman" w:hAnsi="Times New Roman" w:cs="Times New Roman"/>
          <w:sz w:val="20"/>
          <w:szCs w:val="20"/>
        </w:rPr>
      </w:pPr>
      <w:r>
        <w:rPr>
          <w:rFonts w:ascii="Times New Roman" w:hAnsi="Times New Roman" w:cs="Times New Roman"/>
          <w:sz w:val="20"/>
          <w:szCs w:val="20"/>
        </w:rPr>
        <w:t>P</w:t>
      </w:r>
      <w:r w:rsidRPr="00FC10AF">
        <w:rPr>
          <w:rFonts w:ascii="Times New Roman" w:hAnsi="Times New Roman" w:cs="Times New Roman"/>
          <w:sz w:val="20"/>
          <w:szCs w:val="20"/>
        </w:rPr>
        <w:t>roch-revision-</w:t>
      </w:r>
      <w:r>
        <w:rPr>
          <w:rFonts w:ascii="Times New Roman" w:hAnsi="Times New Roman" w:cs="Times New Roman"/>
          <w:sz w:val="20"/>
          <w:szCs w:val="20"/>
        </w:rPr>
        <w:t>aa</w:t>
      </w:r>
      <w:r w:rsidRPr="00FC10AF">
        <w:rPr>
          <w:rFonts w:ascii="Times New Roman" w:hAnsi="Times New Roman" w:cs="Times New Roman"/>
          <w:sz w:val="20"/>
          <w:szCs w:val="20"/>
        </w:rPr>
        <w:t>mm</w:t>
      </w:r>
      <w:r w:rsidR="00390B2D">
        <w:rPr>
          <w:rFonts w:ascii="Times New Roman" w:hAnsi="Times New Roman" w:cs="Times New Roman"/>
          <w:sz w:val="20"/>
          <w:szCs w:val="20"/>
        </w:rPr>
        <w:t> </w:t>
      </w:r>
      <w:r w:rsidR="00F12986">
        <w:rPr>
          <w:rFonts w:ascii="Times New Roman" w:hAnsi="Times New Roman" w:cs="Times New Roman"/>
          <w:sz w:val="20"/>
          <w:szCs w:val="20"/>
        </w:rPr>
        <w:t xml:space="preserve">(privé) </w:t>
      </w:r>
      <w:r w:rsidR="00390B2D">
        <w:rPr>
          <w:rFonts w:ascii="Times New Roman" w:hAnsi="Times New Roman" w:cs="Times New Roman"/>
          <w:sz w:val="20"/>
          <w:szCs w:val="20"/>
        </w:rPr>
        <w:t>: identifie la date de la prochaine révision du dossier du bénéficiaire et est requise pour certains rapports.</w:t>
      </w:r>
      <w:r w:rsidR="00DB554B">
        <w:rPr>
          <w:rFonts w:ascii="Times New Roman" w:hAnsi="Times New Roman" w:cs="Times New Roman"/>
          <w:sz w:val="20"/>
          <w:szCs w:val="20"/>
        </w:rPr>
        <w:t xml:space="preserve"> P</w:t>
      </w:r>
      <w:r w:rsidR="00DB554B" w:rsidRPr="00164338">
        <w:rPr>
          <w:rFonts w:ascii="Times New Roman" w:hAnsi="Times New Roman" w:cs="Times New Roman"/>
          <w:sz w:val="20"/>
          <w:szCs w:val="20"/>
        </w:rPr>
        <w:t xml:space="preserve">our une révision annuelle, mettre ce tag à tous et </w:t>
      </w:r>
      <w:r w:rsidR="00DB554B">
        <w:rPr>
          <w:rFonts w:ascii="Times New Roman" w:hAnsi="Times New Roman" w:cs="Times New Roman"/>
          <w:sz w:val="20"/>
          <w:szCs w:val="20"/>
        </w:rPr>
        <w:t>en modifier la date</w:t>
      </w:r>
      <w:r w:rsidR="00DB554B" w:rsidRPr="00164338">
        <w:rPr>
          <w:rFonts w:ascii="Times New Roman" w:hAnsi="Times New Roman" w:cs="Times New Roman"/>
          <w:sz w:val="20"/>
          <w:szCs w:val="20"/>
        </w:rPr>
        <w:t xml:space="preserve"> au fil des révisions</w:t>
      </w:r>
      <w:r w:rsidR="00DB554B">
        <w:rPr>
          <w:rFonts w:ascii="Times New Roman" w:hAnsi="Times New Roman" w:cs="Times New Roman"/>
          <w:sz w:val="20"/>
          <w:szCs w:val="20"/>
        </w:rPr>
        <w:t>.</w:t>
      </w:r>
    </w:p>
    <w:p w14:paraId="7CF422B6" w14:textId="2773BB02" w:rsidR="004578C8" w:rsidRDefault="00390B2D" w:rsidP="009B76EB">
      <w:pPr>
        <w:pStyle w:val="Default"/>
        <w:numPr>
          <w:ilvl w:val="0"/>
          <w:numId w:val="16"/>
        </w:numPr>
        <w:spacing w:before="120"/>
        <w:jc w:val="both"/>
        <w:rPr>
          <w:rFonts w:ascii="Times New Roman" w:hAnsi="Times New Roman" w:cs="Times New Roman"/>
          <w:sz w:val="20"/>
          <w:szCs w:val="20"/>
        </w:rPr>
      </w:pPr>
      <w:r w:rsidRPr="00390B2D">
        <w:rPr>
          <w:rFonts w:ascii="Times New Roman" w:hAnsi="Times New Roman" w:cs="Times New Roman"/>
          <w:sz w:val="20"/>
          <w:szCs w:val="20"/>
        </w:rPr>
        <w:t>R</w:t>
      </w:r>
      <w:r w:rsidR="004578C8" w:rsidRPr="00390B2D">
        <w:rPr>
          <w:rFonts w:ascii="Times New Roman" w:hAnsi="Times New Roman" w:cs="Times New Roman"/>
          <w:sz w:val="20"/>
          <w:szCs w:val="20"/>
        </w:rPr>
        <w:t>cmaamm</w:t>
      </w:r>
      <w:r w:rsidRPr="00390B2D">
        <w:rPr>
          <w:rFonts w:ascii="Times New Roman" w:hAnsi="Times New Roman" w:cs="Times New Roman"/>
          <w:sz w:val="20"/>
          <w:szCs w:val="20"/>
        </w:rPr>
        <w:t xml:space="preserve"> </w:t>
      </w:r>
      <w:r w:rsidR="00F12986">
        <w:rPr>
          <w:rFonts w:ascii="Times New Roman" w:hAnsi="Times New Roman" w:cs="Times New Roman"/>
          <w:sz w:val="20"/>
          <w:szCs w:val="20"/>
        </w:rPr>
        <w:t xml:space="preserve">(privé) </w:t>
      </w:r>
      <w:r w:rsidRPr="00390B2D">
        <w:rPr>
          <w:rFonts w:ascii="Times New Roman" w:hAnsi="Times New Roman" w:cs="Times New Roman"/>
          <w:sz w:val="20"/>
          <w:szCs w:val="20"/>
        </w:rPr>
        <w:t>: identifie la date d</w:t>
      </w:r>
      <w:r>
        <w:rPr>
          <w:rFonts w:ascii="Times New Roman" w:hAnsi="Times New Roman" w:cs="Times New Roman"/>
          <w:sz w:val="20"/>
          <w:szCs w:val="20"/>
        </w:rPr>
        <w:t>e renouvellement de la carte de membre du bénéficiaire et est requise pour certains rapports.</w:t>
      </w:r>
    </w:p>
    <w:p w14:paraId="50B1F716" w14:textId="6C590019" w:rsidR="002E0E6F" w:rsidRPr="002E0E6F" w:rsidRDefault="002E0E6F" w:rsidP="00390B2D">
      <w:pPr>
        <w:pStyle w:val="Default"/>
        <w:keepNext/>
        <w:keepLines/>
        <w:spacing w:before="120"/>
        <w:jc w:val="both"/>
        <w:rPr>
          <w:rFonts w:ascii="Times New Roman" w:hAnsi="Times New Roman" w:cs="Times New Roman"/>
          <w:b/>
          <w:bCs/>
          <w:sz w:val="20"/>
          <w:szCs w:val="20"/>
          <w:u w:val="single"/>
        </w:rPr>
      </w:pPr>
      <w:r w:rsidRPr="002E0E6F">
        <w:rPr>
          <w:rFonts w:ascii="Times New Roman" w:hAnsi="Times New Roman" w:cs="Times New Roman"/>
          <w:b/>
          <w:bCs/>
          <w:sz w:val="20"/>
          <w:szCs w:val="20"/>
          <w:u w:val="single"/>
        </w:rPr>
        <w:t>Pour les personnes</w:t>
      </w:r>
      <w:r w:rsidR="00A4321C">
        <w:rPr>
          <w:rFonts w:ascii="Times New Roman" w:hAnsi="Times New Roman" w:cs="Times New Roman"/>
          <w:b/>
          <w:bCs/>
        </w:rPr>
        <w:fldChar w:fldCharType="begin"/>
      </w:r>
      <w:r w:rsidR="00A4321C">
        <w:instrText xml:space="preserve"> XE "</w:instrText>
      </w:r>
      <w:r w:rsidR="00A4321C" w:rsidRPr="009A004B">
        <w:rPr>
          <w:rFonts w:ascii="Times New Roman" w:hAnsi="Times New Roman" w:cs="Times New Roman"/>
        </w:rPr>
        <w:instrText>tags</w:instrText>
      </w:r>
      <w:r w:rsidR="00A4321C">
        <w:rPr>
          <w:rFonts w:ascii="Times New Roman" w:hAnsi="Times New Roman" w:cs="Times New Roman"/>
        </w:rPr>
        <w:instrText>:</w:instrText>
      </w:r>
      <w:r w:rsidR="00AF3B09" w:rsidRPr="00AF3B09">
        <w:rPr>
          <w:rFonts w:ascii="Times New Roman" w:hAnsi="Times New Roman" w:cs="Times New Roman"/>
          <w:sz w:val="20"/>
          <w:szCs w:val="20"/>
        </w:rPr>
        <w:instrText>CRDV</w:instrText>
      </w:r>
      <w:r w:rsidR="00AF3B09">
        <w:rPr>
          <w:rFonts w:ascii="Times New Roman" w:hAnsi="Times New Roman" w:cs="Times New Roman"/>
        </w:rPr>
        <w:instrText>:</w:instrText>
      </w:r>
      <w:r w:rsidR="00A4321C">
        <w:rPr>
          <w:rFonts w:ascii="Times New Roman" w:hAnsi="Times New Roman" w:cs="Times New Roman"/>
          <w:sz w:val="20"/>
          <w:szCs w:val="20"/>
        </w:rPr>
        <w:instrText>personnes</w:instrText>
      </w:r>
      <w:r w:rsidR="00A4321C">
        <w:instrText xml:space="preserve">" </w:instrText>
      </w:r>
      <w:r w:rsidR="00A4321C">
        <w:rPr>
          <w:rFonts w:ascii="Times New Roman" w:hAnsi="Times New Roman" w:cs="Times New Roman"/>
          <w:b/>
          <w:bCs/>
        </w:rPr>
        <w:fldChar w:fldCharType="end"/>
      </w:r>
    </w:p>
    <w:p w14:paraId="393EB854" w14:textId="77777777" w:rsidR="006604A7" w:rsidRDefault="006604A7" w:rsidP="006604A7">
      <w:pPr>
        <w:pStyle w:val="Default"/>
        <w:numPr>
          <w:ilvl w:val="0"/>
          <w:numId w:val="16"/>
        </w:numPr>
        <w:spacing w:before="120"/>
        <w:jc w:val="both"/>
        <w:rPr>
          <w:rFonts w:ascii="Times New Roman" w:hAnsi="Times New Roman" w:cs="Times New Roman"/>
          <w:sz w:val="20"/>
          <w:szCs w:val="20"/>
        </w:rPr>
      </w:pPr>
      <w:r w:rsidRPr="002E0E6F">
        <w:rPr>
          <w:rFonts w:ascii="Times New Roman" w:hAnsi="Times New Roman" w:cs="Times New Roman"/>
          <w:sz w:val="20"/>
          <w:szCs w:val="20"/>
        </w:rPr>
        <w:t>Allergie</w:t>
      </w:r>
      <w:r>
        <w:rPr>
          <w:rFonts w:ascii="Times New Roman" w:hAnsi="Times New Roman" w:cs="Times New Roman"/>
          <w:sz w:val="20"/>
          <w:szCs w:val="20"/>
        </w:rPr>
        <w:t xml:space="preserve"> BAQ)</w:t>
      </w:r>
      <w:r w:rsidRPr="002E0E6F">
        <w:rPr>
          <w:rFonts w:ascii="Times New Roman" w:hAnsi="Times New Roman" w:cs="Times New Roman"/>
          <w:sz w:val="20"/>
          <w:szCs w:val="20"/>
        </w:rPr>
        <w:t xml:space="preserve"> : </w:t>
      </w:r>
      <w:r>
        <w:rPr>
          <w:rFonts w:ascii="Times New Roman" w:hAnsi="Times New Roman" w:cs="Times New Roman"/>
          <w:sz w:val="20"/>
          <w:szCs w:val="20"/>
        </w:rPr>
        <w:t>particulière à la personne.</w:t>
      </w:r>
    </w:p>
    <w:p w14:paraId="1A43A9AF" w14:textId="590B68BA" w:rsidR="00EE1AB4" w:rsidRPr="00FC10AF" w:rsidRDefault="00EE1AB4" w:rsidP="00EE1AB4">
      <w:pPr>
        <w:pStyle w:val="Default"/>
        <w:numPr>
          <w:ilvl w:val="0"/>
          <w:numId w:val="16"/>
        </w:numPr>
        <w:spacing w:before="120"/>
        <w:jc w:val="both"/>
        <w:rPr>
          <w:rFonts w:ascii="Times New Roman" w:hAnsi="Times New Roman" w:cs="Times New Roman"/>
          <w:sz w:val="20"/>
          <w:szCs w:val="20"/>
        </w:rPr>
      </w:pPr>
      <w:r>
        <w:rPr>
          <w:rFonts w:ascii="Times New Roman" w:hAnsi="Times New Roman" w:cs="Times New Roman"/>
          <w:sz w:val="20"/>
          <w:szCs w:val="20"/>
        </w:rPr>
        <w:t>Anonymisationaamm (privé) : identifie la date à laquelle les profils des personnes associées à un ménage inactif doivent être anonymisées.</w:t>
      </w:r>
    </w:p>
    <w:p w14:paraId="410ECB89" w14:textId="77777777" w:rsidR="006604A7" w:rsidRPr="009B75EC" w:rsidRDefault="006604A7" w:rsidP="006604A7">
      <w:pPr>
        <w:pStyle w:val="Default"/>
        <w:numPr>
          <w:ilvl w:val="0"/>
          <w:numId w:val="16"/>
        </w:numPr>
        <w:spacing w:before="120"/>
        <w:jc w:val="both"/>
        <w:rPr>
          <w:rFonts w:ascii="Times New Roman" w:hAnsi="Times New Roman" w:cs="Times New Roman"/>
          <w:sz w:val="20"/>
          <w:szCs w:val="20"/>
        </w:rPr>
      </w:pPr>
      <w:r>
        <w:rPr>
          <w:rFonts w:ascii="Times New Roman" w:hAnsi="Times New Roman" w:cs="Times New Roman"/>
          <w:sz w:val="20"/>
          <w:szCs w:val="20"/>
        </w:rPr>
        <w:t>Bénéficiaire-bénévole (privé) : pour identifier un bénéficiaire qui est aussi bénévole.</w:t>
      </w:r>
    </w:p>
    <w:p w14:paraId="75FC7C91" w14:textId="1D1E9383" w:rsidR="006604A7" w:rsidRPr="00422EA1" w:rsidRDefault="006604A7" w:rsidP="006604A7">
      <w:pPr>
        <w:pStyle w:val="Default"/>
        <w:numPr>
          <w:ilvl w:val="0"/>
          <w:numId w:val="16"/>
        </w:numPr>
        <w:spacing w:before="120"/>
        <w:jc w:val="both"/>
        <w:rPr>
          <w:rFonts w:ascii="Times New Roman" w:hAnsi="Times New Roman" w:cs="Times New Roman"/>
          <w:sz w:val="20"/>
          <w:szCs w:val="20"/>
        </w:rPr>
      </w:pPr>
      <w:r w:rsidRPr="00422EA1">
        <w:rPr>
          <w:rFonts w:ascii="Times New Roman" w:hAnsi="Times New Roman" w:cs="Times New Roman"/>
          <w:sz w:val="20"/>
          <w:szCs w:val="20"/>
        </w:rPr>
        <w:t>Epipen</w:t>
      </w:r>
      <w:r w:rsidR="00127CD1">
        <w:rPr>
          <w:rFonts w:ascii="Times New Roman" w:hAnsi="Times New Roman" w:cs="Times New Roman"/>
          <w:sz w:val="20"/>
          <w:szCs w:val="20"/>
        </w:rPr>
        <w:t xml:space="preserve"> (privé)</w:t>
      </w:r>
      <w:r w:rsidRPr="00422EA1">
        <w:rPr>
          <w:rFonts w:ascii="Times New Roman" w:hAnsi="Times New Roman" w:cs="Times New Roman"/>
          <w:sz w:val="20"/>
          <w:szCs w:val="20"/>
        </w:rPr>
        <w:t> : identifie les enfants souffrant de graves allergies et ayant fourni un Épipen® à la responsable de la halte-garderie.</w:t>
      </w:r>
    </w:p>
    <w:p w14:paraId="6E03FAA8" w14:textId="390DD072" w:rsidR="006604A7" w:rsidRPr="00422EA1" w:rsidRDefault="006604A7" w:rsidP="006604A7">
      <w:pPr>
        <w:pStyle w:val="Default"/>
        <w:numPr>
          <w:ilvl w:val="0"/>
          <w:numId w:val="16"/>
        </w:numPr>
        <w:spacing w:before="120"/>
        <w:jc w:val="both"/>
        <w:rPr>
          <w:rFonts w:ascii="Times New Roman" w:hAnsi="Times New Roman" w:cs="Times New Roman"/>
          <w:sz w:val="20"/>
          <w:szCs w:val="20"/>
        </w:rPr>
      </w:pPr>
      <w:r w:rsidRPr="00422EA1">
        <w:rPr>
          <w:rFonts w:ascii="Times New Roman" w:hAnsi="Times New Roman" w:cs="Times New Roman"/>
          <w:sz w:val="20"/>
          <w:szCs w:val="20"/>
        </w:rPr>
        <w:t>Halte-garderie</w:t>
      </w:r>
      <w:r w:rsidR="00127CD1">
        <w:rPr>
          <w:rFonts w:ascii="Times New Roman" w:hAnsi="Times New Roman" w:cs="Times New Roman"/>
          <w:sz w:val="20"/>
          <w:szCs w:val="20"/>
        </w:rPr>
        <w:t xml:space="preserve"> (privé)</w:t>
      </w:r>
      <w:r w:rsidRPr="00422EA1">
        <w:rPr>
          <w:rFonts w:ascii="Times New Roman" w:hAnsi="Times New Roman" w:cs="Times New Roman"/>
          <w:sz w:val="20"/>
          <w:szCs w:val="20"/>
        </w:rPr>
        <w:t> : identifie les enfants fréquentant la halte-garderie.</w:t>
      </w:r>
    </w:p>
    <w:p w14:paraId="6F8906EE" w14:textId="3647D1DE" w:rsidR="002E0E6F" w:rsidRPr="006604A7" w:rsidRDefault="002E0E6F" w:rsidP="00A861C5">
      <w:pPr>
        <w:pStyle w:val="Default"/>
        <w:numPr>
          <w:ilvl w:val="0"/>
          <w:numId w:val="16"/>
        </w:numPr>
        <w:spacing w:before="120"/>
        <w:ind w:left="708"/>
        <w:jc w:val="both"/>
        <w:rPr>
          <w:rFonts w:ascii="Times New Roman" w:hAnsi="Times New Roman" w:cs="Times New Roman"/>
          <w:sz w:val="20"/>
          <w:szCs w:val="20"/>
        </w:rPr>
      </w:pPr>
      <w:r w:rsidRPr="006604A7">
        <w:rPr>
          <w:rFonts w:ascii="Times New Roman" w:hAnsi="Times New Roman" w:cs="Times New Roman"/>
          <w:sz w:val="20"/>
          <w:szCs w:val="20"/>
        </w:rPr>
        <w:t>Handicap</w:t>
      </w:r>
      <w:r w:rsidR="009B75EC" w:rsidRPr="006604A7">
        <w:rPr>
          <w:rFonts w:ascii="Times New Roman" w:hAnsi="Times New Roman" w:cs="Times New Roman"/>
          <w:sz w:val="20"/>
          <w:szCs w:val="20"/>
        </w:rPr>
        <w:t xml:space="preserve"> (BAQ)</w:t>
      </w:r>
      <w:r w:rsidRPr="006604A7">
        <w:rPr>
          <w:rFonts w:ascii="Times New Roman" w:hAnsi="Times New Roman" w:cs="Times New Roman"/>
          <w:sz w:val="20"/>
          <w:szCs w:val="20"/>
        </w:rPr>
        <w:t xml:space="preserve"> : pour identifier un bénévole, employé ou autre contact qui aurait un handicap</w:t>
      </w:r>
      <w:r w:rsidR="00164338" w:rsidRPr="006604A7">
        <w:rPr>
          <w:rFonts w:ascii="Times New Roman" w:hAnsi="Times New Roman" w:cs="Times New Roman"/>
          <w:sz w:val="20"/>
          <w:szCs w:val="20"/>
        </w:rPr>
        <w:t>.</w:t>
      </w:r>
      <w:r w:rsidR="006604A7">
        <w:rPr>
          <w:rFonts w:ascii="Times New Roman" w:hAnsi="Times New Roman" w:cs="Times New Roman"/>
          <w:sz w:val="20"/>
          <w:szCs w:val="20"/>
        </w:rPr>
        <w:t xml:space="preserve"> </w:t>
      </w:r>
      <w:r w:rsidR="004578C8" w:rsidRPr="006604A7">
        <w:rPr>
          <w:rFonts w:ascii="Times New Roman" w:hAnsi="Times New Roman" w:cs="Times New Roman"/>
          <w:sz w:val="20"/>
          <w:szCs w:val="20"/>
        </w:rPr>
        <w:t>Si</w:t>
      </w:r>
      <w:r w:rsidRPr="006604A7">
        <w:rPr>
          <w:rFonts w:ascii="Times New Roman" w:hAnsi="Times New Roman" w:cs="Times New Roman"/>
          <w:sz w:val="20"/>
          <w:szCs w:val="20"/>
        </w:rPr>
        <w:t xml:space="preserve"> plusieurs personnes ont différents handicaps</w:t>
      </w:r>
      <w:r w:rsidR="009B75EC" w:rsidRPr="006604A7">
        <w:rPr>
          <w:rFonts w:ascii="Times New Roman" w:hAnsi="Times New Roman" w:cs="Times New Roman"/>
          <w:sz w:val="20"/>
          <w:szCs w:val="20"/>
        </w:rPr>
        <w:t>,</w:t>
      </w:r>
      <w:r w:rsidRPr="006604A7">
        <w:rPr>
          <w:rFonts w:ascii="Times New Roman" w:hAnsi="Times New Roman" w:cs="Times New Roman"/>
          <w:sz w:val="20"/>
          <w:szCs w:val="20"/>
        </w:rPr>
        <w:t xml:space="preserve"> on pourrait créer des tags supplémentaires (mobilité réduite, handicap visuel, etc.) si c'est pertinent dans l'affectation des personnes</w:t>
      </w:r>
      <w:r w:rsidR="00164338" w:rsidRPr="006604A7">
        <w:rPr>
          <w:rFonts w:ascii="Times New Roman" w:hAnsi="Times New Roman" w:cs="Times New Roman"/>
          <w:sz w:val="20"/>
          <w:szCs w:val="20"/>
        </w:rPr>
        <w:t>.</w:t>
      </w:r>
    </w:p>
    <w:p w14:paraId="66C6D4F6" w14:textId="31EBE836" w:rsidR="002E0E6F" w:rsidRPr="002E0E6F" w:rsidRDefault="002E0E6F" w:rsidP="009B76EB">
      <w:pPr>
        <w:pStyle w:val="Default"/>
        <w:numPr>
          <w:ilvl w:val="0"/>
          <w:numId w:val="16"/>
        </w:numPr>
        <w:spacing w:before="120"/>
        <w:jc w:val="both"/>
        <w:rPr>
          <w:rFonts w:ascii="Times New Roman" w:hAnsi="Times New Roman" w:cs="Times New Roman"/>
          <w:sz w:val="20"/>
          <w:szCs w:val="20"/>
        </w:rPr>
      </w:pPr>
      <w:r w:rsidRPr="002E0E6F">
        <w:rPr>
          <w:rFonts w:ascii="Times New Roman" w:hAnsi="Times New Roman" w:cs="Times New Roman"/>
          <w:sz w:val="20"/>
          <w:szCs w:val="20"/>
        </w:rPr>
        <w:lastRenderedPageBreak/>
        <w:t>Jours</w:t>
      </w:r>
      <w:r w:rsidR="009B75EC">
        <w:rPr>
          <w:rFonts w:ascii="Times New Roman" w:hAnsi="Times New Roman" w:cs="Times New Roman"/>
          <w:sz w:val="20"/>
          <w:szCs w:val="20"/>
        </w:rPr>
        <w:t xml:space="preserve"> (BAQ)</w:t>
      </w:r>
      <w:r w:rsidRPr="002E0E6F">
        <w:rPr>
          <w:rFonts w:ascii="Times New Roman" w:hAnsi="Times New Roman" w:cs="Times New Roman"/>
          <w:sz w:val="20"/>
          <w:szCs w:val="20"/>
        </w:rPr>
        <w:t xml:space="preserve"> (dimanche, lundi, mardi, mercredi, jeudi, vendredi, samedi) : pour documenter les journées de disponibilités des bénévoles (une autre méthode sera toutefois disponible ultérieurement)</w:t>
      </w:r>
      <w:r w:rsidR="00164338">
        <w:rPr>
          <w:rFonts w:ascii="Times New Roman" w:hAnsi="Times New Roman" w:cs="Times New Roman"/>
          <w:sz w:val="20"/>
          <w:szCs w:val="20"/>
        </w:rPr>
        <w:t>.</w:t>
      </w:r>
    </w:p>
    <w:p w14:paraId="74E4C04C" w14:textId="1741597E" w:rsidR="002E0E6F" w:rsidRDefault="002E0E6F" w:rsidP="009B76EB">
      <w:pPr>
        <w:pStyle w:val="Default"/>
        <w:numPr>
          <w:ilvl w:val="0"/>
          <w:numId w:val="16"/>
        </w:numPr>
        <w:spacing w:before="120"/>
        <w:jc w:val="both"/>
        <w:rPr>
          <w:rFonts w:ascii="Times New Roman" w:hAnsi="Times New Roman" w:cs="Times New Roman"/>
          <w:sz w:val="20"/>
          <w:szCs w:val="20"/>
        </w:rPr>
      </w:pPr>
      <w:r w:rsidRPr="00164338">
        <w:rPr>
          <w:rFonts w:ascii="Times New Roman" w:hAnsi="Times New Roman" w:cs="Times New Roman"/>
          <w:sz w:val="20"/>
          <w:szCs w:val="20"/>
        </w:rPr>
        <w:t>Véhicule</w:t>
      </w:r>
      <w:r w:rsidR="009B75EC">
        <w:rPr>
          <w:rFonts w:ascii="Times New Roman" w:hAnsi="Times New Roman" w:cs="Times New Roman"/>
          <w:sz w:val="20"/>
          <w:szCs w:val="20"/>
        </w:rPr>
        <w:t xml:space="preserve"> (BAQ)</w:t>
      </w:r>
      <w:r w:rsidRPr="00164338">
        <w:rPr>
          <w:rFonts w:ascii="Times New Roman" w:hAnsi="Times New Roman" w:cs="Times New Roman"/>
          <w:sz w:val="20"/>
          <w:szCs w:val="20"/>
        </w:rPr>
        <w:t xml:space="preserve"> : pour identifier les bénévoles ou employés disposant d'un véhicule</w:t>
      </w:r>
      <w:r w:rsidR="00164338">
        <w:rPr>
          <w:rFonts w:ascii="Times New Roman" w:hAnsi="Times New Roman" w:cs="Times New Roman"/>
          <w:sz w:val="20"/>
          <w:szCs w:val="20"/>
        </w:rPr>
        <w:t>.</w:t>
      </w:r>
    </w:p>
    <w:p w14:paraId="06B22923" w14:textId="24A59734" w:rsidR="002E0E6F" w:rsidRPr="00164338" w:rsidRDefault="002E0E6F" w:rsidP="00390B2D">
      <w:pPr>
        <w:pStyle w:val="Default"/>
        <w:keepNext/>
        <w:keepLines/>
        <w:spacing w:before="120"/>
        <w:jc w:val="both"/>
        <w:rPr>
          <w:rFonts w:ascii="Times New Roman" w:hAnsi="Times New Roman" w:cs="Times New Roman"/>
          <w:b/>
          <w:bCs/>
          <w:sz w:val="20"/>
          <w:szCs w:val="20"/>
          <w:u w:val="single"/>
        </w:rPr>
      </w:pPr>
      <w:r w:rsidRPr="00164338">
        <w:rPr>
          <w:rFonts w:ascii="Times New Roman" w:hAnsi="Times New Roman" w:cs="Times New Roman"/>
          <w:b/>
          <w:bCs/>
          <w:sz w:val="20"/>
          <w:szCs w:val="20"/>
          <w:u w:val="single"/>
        </w:rPr>
        <w:t>Pour les ménages et les personnes</w:t>
      </w:r>
      <w:r w:rsidR="00A4321C">
        <w:rPr>
          <w:rFonts w:ascii="Times New Roman" w:hAnsi="Times New Roman" w:cs="Times New Roman"/>
          <w:b/>
          <w:bCs/>
        </w:rPr>
        <w:fldChar w:fldCharType="begin"/>
      </w:r>
      <w:r w:rsidR="00A4321C">
        <w:instrText xml:space="preserve"> XE "</w:instrText>
      </w:r>
      <w:r w:rsidR="00A4321C" w:rsidRPr="009A004B">
        <w:rPr>
          <w:rFonts w:ascii="Times New Roman" w:hAnsi="Times New Roman" w:cs="Times New Roman"/>
        </w:rPr>
        <w:instrText>tags</w:instrText>
      </w:r>
      <w:r w:rsidR="00A4321C">
        <w:rPr>
          <w:rFonts w:ascii="Times New Roman" w:hAnsi="Times New Roman" w:cs="Times New Roman"/>
        </w:rPr>
        <w:instrText>:</w:instrText>
      </w:r>
      <w:r w:rsidR="00AF3B09" w:rsidRPr="00AF3B09">
        <w:rPr>
          <w:rFonts w:ascii="Times New Roman" w:hAnsi="Times New Roman" w:cs="Times New Roman"/>
          <w:sz w:val="20"/>
          <w:szCs w:val="20"/>
        </w:rPr>
        <w:instrText>CRDV</w:instrText>
      </w:r>
      <w:r w:rsidR="00AF3B09">
        <w:rPr>
          <w:rFonts w:ascii="Times New Roman" w:hAnsi="Times New Roman" w:cs="Times New Roman"/>
        </w:rPr>
        <w:instrText>:</w:instrText>
      </w:r>
      <w:r w:rsidR="00A4321C">
        <w:rPr>
          <w:rFonts w:ascii="Times New Roman" w:hAnsi="Times New Roman" w:cs="Times New Roman"/>
          <w:sz w:val="20"/>
          <w:szCs w:val="20"/>
        </w:rPr>
        <w:instrText>ménages et personnes</w:instrText>
      </w:r>
      <w:r w:rsidR="00A4321C">
        <w:instrText xml:space="preserve">" </w:instrText>
      </w:r>
      <w:r w:rsidR="00A4321C">
        <w:rPr>
          <w:rFonts w:ascii="Times New Roman" w:hAnsi="Times New Roman" w:cs="Times New Roman"/>
          <w:b/>
          <w:bCs/>
        </w:rPr>
        <w:fldChar w:fldCharType="end"/>
      </w:r>
    </w:p>
    <w:p w14:paraId="3DCE6F11" w14:textId="620286AB" w:rsidR="00DD407E" w:rsidRDefault="00DD407E" w:rsidP="009B76EB">
      <w:pPr>
        <w:pStyle w:val="Default"/>
        <w:numPr>
          <w:ilvl w:val="0"/>
          <w:numId w:val="16"/>
        </w:numPr>
        <w:spacing w:before="120"/>
        <w:jc w:val="both"/>
        <w:rPr>
          <w:rFonts w:ascii="Times New Roman" w:hAnsi="Times New Roman" w:cs="Times New Roman"/>
          <w:sz w:val="20"/>
          <w:szCs w:val="20"/>
        </w:rPr>
      </w:pPr>
      <w:r>
        <w:rPr>
          <w:rFonts w:ascii="Times New Roman" w:hAnsi="Times New Roman" w:cs="Times New Roman"/>
          <w:sz w:val="20"/>
          <w:szCs w:val="20"/>
        </w:rPr>
        <w:t>Anonymisationaamm</w:t>
      </w:r>
      <w:r w:rsidR="00127CD1">
        <w:rPr>
          <w:rFonts w:ascii="Times New Roman" w:hAnsi="Times New Roman" w:cs="Times New Roman"/>
          <w:sz w:val="20"/>
          <w:szCs w:val="20"/>
        </w:rPr>
        <w:t xml:space="preserve"> (privé)</w:t>
      </w:r>
      <w:r>
        <w:rPr>
          <w:rFonts w:ascii="Times New Roman" w:hAnsi="Times New Roman" w:cs="Times New Roman"/>
          <w:sz w:val="20"/>
          <w:szCs w:val="20"/>
        </w:rPr>
        <w:t> : pour identifier la date à laquelle les profils de ménage/personnes doivent être anonymisés.</w:t>
      </w:r>
    </w:p>
    <w:p w14:paraId="40508747" w14:textId="77777777" w:rsidR="006604A7" w:rsidRDefault="006604A7" w:rsidP="006604A7">
      <w:pPr>
        <w:pStyle w:val="Default"/>
        <w:numPr>
          <w:ilvl w:val="0"/>
          <w:numId w:val="16"/>
        </w:numPr>
        <w:spacing w:before="120"/>
        <w:jc w:val="both"/>
        <w:rPr>
          <w:rFonts w:ascii="Times New Roman" w:hAnsi="Times New Roman" w:cs="Times New Roman"/>
          <w:sz w:val="20"/>
          <w:szCs w:val="20"/>
        </w:rPr>
      </w:pPr>
      <w:r>
        <w:rPr>
          <w:rFonts w:ascii="Times New Roman" w:hAnsi="Times New Roman" w:cs="Times New Roman"/>
          <w:sz w:val="20"/>
          <w:szCs w:val="20"/>
        </w:rPr>
        <w:t>Complet (BAQ) : pour identifier une démarche d’analyse complète ou encore un formulaire de personne ou ménage complet.</w:t>
      </w:r>
    </w:p>
    <w:p w14:paraId="5627F8DE" w14:textId="77777777" w:rsidR="006604A7" w:rsidRDefault="006604A7" w:rsidP="006604A7">
      <w:pPr>
        <w:pStyle w:val="Default"/>
        <w:numPr>
          <w:ilvl w:val="0"/>
          <w:numId w:val="16"/>
        </w:numPr>
        <w:spacing w:before="120"/>
        <w:jc w:val="both"/>
        <w:rPr>
          <w:rFonts w:ascii="Times New Roman" w:hAnsi="Times New Roman" w:cs="Times New Roman"/>
          <w:sz w:val="20"/>
          <w:szCs w:val="20"/>
        </w:rPr>
      </w:pPr>
      <w:r w:rsidRPr="00164338">
        <w:rPr>
          <w:rFonts w:ascii="Times New Roman" w:hAnsi="Times New Roman" w:cs="Times New Roman"/>
          <w:sz w:val="20"/>
          <w:szCs w:val="20"/>
        </w:rPr>
        <w:t>Incomplet</w:t>
      </w:r>
      <w:r>
        <w:rPr>
          <w:rFonts w:ascii="Times New Roman" w:hAnsi="Times New Roman" w:cs="Times New Roman"/>
          <w:sz w:val="20"/>
          <w:szCs w:val="20"/>
        </w:rPr>
        <w:t xml:space="preserve"> (BAQ)</w:t>
      </w:r>
      <w:r w:rsidRPr="00164338">
        <w:rPr>
          <w:rFonts w:ascii="Times New Roman" w:hAnsi="Times New Roman" w:cs="Times New Roman"/>
          <w:sz w:val="20"/>
          <w:szCs w:val="20"/>
        </w:rPr>
        <w:t xml:space="preserve"> : pour identifier une démarche d'analyse incomplète ou encore un formulaire de personne ou de ménage incomplet</w:t>
      </w:r>
      <w:r>
        <w:rPr>
          <w:rFonts w:ascii="Times New Roman" w:hAnsi="Times New Roman" w:cs="Times New Roman"/>
          <w:sz w:val="20"/>
          <w:szCs w:val="20"/>
        </w:rPr>
        <w:t>.</w:t>
      </w:r>
    </w:p>
    <w:p w14:paraId="036656EF" w14:textId="33057418" w:rsidR="002E0E6F" w:rsidRPr="00164338" w:rsidRDefault="002E0E6F" w:rsidP="00164338">
      <w:pPr>
        <w:pStyle w:val="Default"/>
        <w:keepNext/>
        <w:keepLines/>
        <w:spacing w:before="120"/>
        <w:jc w:val="both"/>
        <w:rPr>
          <w:rFonts w:ascii="Times New Roman" w:hAnsi="Times New Roman" w:cs="Times New Roman"/>
          <w:b/>
          <w:bCs/>
          <w:sz w:val="20"/>
          <w:szCs w:val="20"/>
          <w:u w:val="single"/>
        </w:rPr>
      </w:pPr>
      <w:r w:rsidRPr="00164338">
        <w:rPr>
          <w:rFonts w:ascii="Times New Roman" w:hAnsi="Times New Roman" w:cs="Times New Roman"/>
          <w:b/>
          <w:bCs/>
          <w:sz w:val="20"/>
          <w:szCs w:val="20"/>
          <w:u w:val="single"/>
        </w:rPr>
        <w:t>Pour les organisations</w:t>
      </w:r>
      <w:r w:rsidR="00A4321C">
        <w:rPr>
          <w:rFonts w:ascii="Times New Roman" w:hAnsi="Times New Roman" w:cs="Times New Roman"/>
          <w:b/>
          <w:bCs/>
        </w:rPr>
        <w:fldChar w:fldCharType="begin"/>
      </w:r>
      <w:r w:rsidR="00A4321C">
        <w:instrText xml:space="preserve"> XE "</w:instrText>
      </w:r>
      <w:r w:rsidR="00A4321C" w:rsidRPr="009A004B">
        <w:rPr>
          <w:rFonts w:ascii="Times New Roman" w:hAnsi="Times New Roman" w:cs="Times New Roman"/>
        </w:rPr>
        <w:instrText>tags</w:instrText>
      </w:r>
      <w:r w:rsidR="00A4321C">
        <w:rPr>
          <w:rFonts w:ascii="Times New Roman" w:hAnsi="Times New Roman" w:cs="Times New Roman"/>
        </w:rPr>
        <w:instrText>:</w:instrText>
      </w:r>
      <w:r w:rsidR="00AF3B09" w:rsidRPr="00AF3B09">
        <w:rPr>
          <w:rFonts w:ascii="Times New Roman" w:hAnsi="Times New Roman" w:cs="Times New Roman"/>
          <w:sz w:val="20"/>
          <w:szCs w:val="20"/>
        </w:rPr>
        <w:instrText>CRDV</w:instrText>
      </w:r>
      <w:r w:rsidR="00AF3B09">
        <w:rPr>
          <w:rFonts w:ascii="Times New Roman" w:hAnsi="Times New Roman" w:cs="Times New Roman"/>
        </w:rPr>
        <w:instrText>:</w:instrText>
      </w:r>
      <w:r w:rsidR="00A4321C">
        <w:rPr>
          <w:rFonts w:ascii="Times New Roman" w:hAnsi="Times New Roman" w:cs="Times New Roman"/>
          <w:sz w:val="20"/>
          <w:szCs w:val="20"/>
        </w:rPr>
        <w:instrText>organisations</w:instrText>
      </w:r>
      <w:r w:rsidR="00A4321C">
        <w:instrText xml:space="preserve">" </w:instrText>
      </w:r>
      <w:r w:rsidR="00A4321C">
        <w:rPr>
          <w:rFonts w:ascii="Times New Roman" w:hAnsi="Times New Roman" w:cs="Times New Roman"/>
          <w:b/>
          <w:bCs/>
        </w:rPr>
        <w:fldChar w:fldCharType="end"/>
      </w:r>
    </w:p>
    <w:p w14:paraId="0821CD51" w14:textId="42751876" w:rsidR="002E0E6F" w:rsidRDefault="00F12986" w:rsidP="009B76EB">
      <w:pPr>
        <w:pStyle w:val="Default"/>
        <w:numPr>
          <w:ilvl w:val="0"/>
          <w:numId w:val="16"/>
        </w:numPr>
        <w:spacing w:before="120"/>
        <w:jc w:val="both"/>
        <w:rPr>
          <w:rFonts w:ascii="Times New Roman" w:hAnsi="Times New Roman" w:cs="Times New Roman"/>
          <w:sz w:val="20"/>
          <w:szCs w:val="20"/>
        </w:rPr>
      </w:pPr>
      <w:r>
        <w:rPr>
          <w:rFonts w:ascii="Times New Roman" w:hAnsi="Times New Roman" w:cs="Times New Roman"/>
          <w:sz w:val="20"/>
          <w:szCs w:val="20"/>
        </w:rPr>
        <w:t>Aucun tag n’est défini actuellement au niveau du Centre Regain de vie</w:t>
      </w:r>
      <w:r w:rsidR="00164338">
        <w:rPr>
          <w:rFonts w:ascii="Times New Roman" w:hAnsi="Times New Roman" w:cs="Times New Roman"/>
          <w:sz w:val="20"/>
          <w:szCs w:val="20"/>
        </w:rPr>
        <w:t>.</w:t>
      </w:r>
    </w:p>
    <w:p w14:paraId="465153B4" w14:textId="078369AC" w:rsidR="006604A7" w:rsidRPr="00164338" w:rsidRDefault="006604A7" w:rsidP="006604A7">
      <w:pPr>
        <w:pStyle w:val="Default"/>
        <w:keepNext/>
        <w:keepLines/>
        <w:spacing w:before="120"/>
        <w:jc w:val="both"/>
        <w:rPr>
          <w:rFonts w:ascii="Times New Roman" w:hAnsi="Times New Roman" w:cs="Times New Roman"/>
          <w:b/>
          <w:bCs/>
          <w:sz w:val="20"/>
          <w:szCs w:val="20"/>
          <w:u w:val="single"/>
        </w:rPr>
      </w:pPr>
      <w:r w:rsidRPr="00164338">
        <w:rPr>
          <w:rFonts w:ascii="Times New Roman" w:hAnsi="Times New Roman" w:cs="Times New Roman"/>
          <w:b/>
          <w:bCs/>
          <w:sz w:val="20"/>
          <w:szCs w:val="20"/>
          <w:u w:val="single"/>
        </w:rPr>
        <w:t xml:space="preserve">Pour les </w:t>
      </w:r>
      <w:r>
        <w:rPr>
          <w:rFonts w:ascii="Times New Roman" w:hAnsi="Times New Roman" w:cs="Times New Roman"/>
          <w:b/>
          <w:bCs/>
          <w:sz w:val="20"/>
          <w:szCs w:val="20"/>
          <w:u w:val="single"/>
        </w:rPr>
        <w:t>stagiaires</w:t>
      </w:r>
      <w:r>
        <w:rPr>
          <w:rFonts w:ascii="Times New Roman" w:hAnsi="Times New Roman" w:cs="Times New Roman"/>
          <w:b/>
          <w:bCs/>
        </w:rPr>
        <w:fldChar w:fldCharType="begin"/>
      </w:r>
      <w:r>
        <w:instrText xml:space="preserve"> XE "</w:instrText>
      </w:r>
      <w:r w:rsidRPr="009A004B">
        <w:rPr>
          <w:rFonts w:ascii="Times New Roman" w:hAnsi="Times New Roman" w:cs="Times New Roman"/>
        </w:rPr>
        <w:instrText>tags</w:instrText>
      </w:r>
      <w:r>
        <w:rPr>
          <w:rFonts w:ascii="Times New Roman" w:hAnsi="Times New Roman" w:cs="Times New Roman"/>
        </w:rPr>
        <w:instrText>:</w:instrText>
      </w:r>
      <w:r w:rsidRPr="00AF3B09">
        <w:rPr>
          <w:rFonts w:ascii="Times New Roman" w:hAnsi="Times New Roman" w:cs="Times New Roman"/>
          <w:sz w:val="20"/>
          <w:szCs w:val="20"/>
        </w:rPr>
        <w:instrText>CRDV</w:instrText>
      </w:r>
      <w:r>
        <w:rPr>
          <w:rFonts w:ascii="Times New Roman" w:hAnsi="Times New Roman" w:cs="Times New Roman"/>
        </w:rPr>
        <w:instrText>:</w:instrText>
      </w:r>
      <w:r>
        <w:rPr>
          <w:rFonts w:ascii="Times New Roman" w:hAnsi="Times New Roman" w:cs="Times New Roman"/>
          <w:sz w:val="20"/>
          <w:szCs w:val="20"/>
        </w:rPr>
        <w:instrText>stagiaires</w:instrText>
      </w:r>
      <w:r>
        <w:instrText xml:space="preserve">" </w:instrText>
      </w:r>
      <w:r>
        <w:rPr>
          <w:rFonts w:ascii="Times New Roman" w:hAnsi="Times New Roman" w:cs="Times New Roman"/>
          <w:b/>
          <w:bCs/>
        </w:rPr>
        <w:fldChar w:fldCharType="end"/>
      </w:r>
    </w:p>
    <w:p w14:paraId="3905004D" w14:textId="15F5457C" w:rsidR="006604A7" w:rsidRDefault="006604A7" w:rsidP="006604A7">
      <w:pPr>
        <w:pStyle w:val="Default"/>
        <w:numPr>
          <w:ilvl w:val="0"/>
          <w:numId w:val="16"/>
        </w:numPr>
        <w:spacing w:before="120"/>
        <w:jc w:val="both"/>
        <w:rPr>
          <w:rFonts w:ascii="Times New Roman" w:hAnsi="Times New Roman" w:cs="Times New Roman"/>
          <w:sz w:val="20"/>
          <w:szCs w:val="20"/>
        </w:rPr>
      </w:pPr>
      <w:r>
        <w:rPr>
          <w:rFonts w:ascii="Times New Roman" w:hAnsi="Times New Roman" w:cs="Times New Roman"/>
          <w:sz w:val="20"/>
          <w:szCs w:val="20"/>
        </w:rPr>
        <w:t>Stagiaires</w:t>
      </w:r>
      <w:r w:rsidR="00127CD1">
        <w:rPr>
          <w:rFonts w:ascii="Times New Roman" w:hAnsi="Times New Roman" w:cs="Times New Roman"/>
          <w:sz w:val="20"/>
          <w:szCs w:val="20"/>
        </w:rPr>
        <w:t xml:space="preserve"> (privé)</w:t>
      </w:r>
      <w:r>
        <w:rPr>
          <w:rFonts w:ascii="Times New Roman" w:hAnsi="Times New Roman" w:cs="Times New Roman"/>
          <w:sz w:val="20"/>
          <w:szCs w:val="20"/>
        </w:rPr>
        <w:t> : pour identifier un stagiaire.</w:t>
      </w:r>
    </w:p>
    <w:p w14:paraId="20EEE96D" w14:textId="1651B9B6" w:rsidR="00164338" w:rsidRPr="00164338" w:rsidRDefault="00164338" w:rsidP="00164338">
      <w:pPr>
        <w:pStyle w:val="Titre2"/>
        <w:spacing w:after="120" w:line="240" w:lineRule="auto"/>
        <w:rPr>
          <w:rFonts w:ascii="Times New Roman" w:hAnsi="Times New Roman" w:cs="Times New Roman"/>
          <w:b/>
          <w:bCs/>
          <w:sz w:val="24"/>
          <w:szCs w:val="24"/>
        </w:rPr>
      </w:pPr>
      <w:r w:rsidRPr="009A7913">
        <w:rPr>
          <w:rFonts w:ascii="Times New Roman" w:hAnsi="Times New Roman" w:cs="Times New Roman"/>
          <w:b/>
          <w:bCs/>
          <w:sz w:val="24"/>
          <w:szCs w:val="24"/>
        </w:rPr>
        <w:fldChar w:fldCharType="begin"/>
      </w:r>
      <w:r w:rsidRPr="009A7913">
        <w:rPr>
          <w:rFonts w:ascii="Times New Roman" w:hAnsi="Times New Roman" w:cs="Times New Roman"/>
          <w:b/>
          <w:bCs/>
          <w:sz w:val="24"/>
          <w:szCs w:val="24"/>
        </w:rPr>
        <w:instrText xml:space="preserve"> AUTONUMLGL  \* Arabic </w:instrText>
      </w:r>
      <w:bookmarkStart w:id="21" w:name="_Toc189645459"/>
      <w:bookmarkStart w:id="22" w:name="_Toc189717378"/>
      <w:bookmarkStart w:id="23" w:name="_Toc194383764"/>
      <w:r w:rsidRPr="009A7913">
        <w:rPr>
          <w:rFonts w:ascii="Times New Roman" w:hAnsi="Times New Roman" w:cs="Times New Roman"/>
          <w:b/>
          <w:bCs/>
          <w:sz w:val="24"/>
          <w:szCs w:val="24"/>
        </w:rPr>
        <w:fldChar w:fldCharType="end"/>
      </w:r>
      <w:r w:rsidRPr="009A7913">
        <w:rPr>
          <w:rFonts w:ascii="Times New Roman" w:hAnsi="Times New Roman" w:cs="Times New Roman"/>
          <w:b/>
          <w:bCs/>
          <w:sz w:val="24"/>
          <w:szCs w:val="24"/>
        </w:rPr>
        <w:tab/>
      </w:r>
      <w:r>
        <w:rPr>
          <w:rFonts w:ascii="Times New Roman" w:hAnsi="Times New Roman" w:cs="Times New Roman"/>
          <w:b/>
          <w:bCs/>
          <w:sz w:val="24"/>
          <w:szCs w:val="24"/>
        </w:rPr>
        <w:t>Consentement</w:t>
      </w:r>
      <w:bookmarkEnd w:id="21"/>
      <w:bookmarkEnd w:id="22"/>
      <w:bookmarkEnd w:id="23"/>
      <w:r w:rsidR="00F772C6">
        <w:rPr>
          <w:rFonts w:ascii="Times New Roman" w:hAnsi="Times New Roman" w:cs="Times New Roman"/>
          <w:b/>
          <w:bCs/>
          <w:sz w:val="24"/>
          <w:szCs w:val="24"/>
        </w:rPr>
        <w:fldChar w:fldCharType="begin"/>
      </w:r>
      <w:r w:rsidR="00F772C6">
        <w:instrText xml:space="preserve"> XE "</w:instrText>
      </w:r>
      <w:r w:rsidR="00F772C6" w:rsidRPr="00F772C6">
        <w:rPr>
          <w:rFonts w:ascii="Times New Roman" w:hAnsi="Times New Roman" w:cs="Times New Roman"/>
          <w:sz w:val="24"/>
          <w:szCs w:val="24"/>
        </w:rPr>
        <w:instrText>consentement</w:instrText>
      </w:r>
      <w:r w:rsidR="00F772C6">
        <w:instrText xml:space="preserve">" </w:instrText>
      </w:r>
      <w:r w:rsidR="00F772C6">
        <w:rPr>
          <w:rFonts w:ascii="Times New Roman" w:hAnsi="Times New Roman" w:cs="Times New Roman"/>
          <w:b/>
          <w:bCs/>
          <w:sz w:val="24"/>
          <w:szCs w:val="24"/>
        </w:rPr>
        <w:fldChar w:fldCharType="end"/>
      </w:r>
    </w:p>
    <w:p w14:paraId="45FB9360" w14:textId="77A1C9B2" w:rsidR="00164338" w:rsidRPr="00164338" w:rsidRDefault="00164338" w:rsidP="00164338">
      <w:pPr>
        <w:pStyle w:val="Default"/>
        <w:spacing w:before="120"/>
        <w:jc w:val="both"/>
        <w:rPr>
          <w:rFonts w:ascii="Times New Roman" w:hAnsi="Times New Roman" w:cs="Times New Roman"/>
          <w:sz w:val="20"/>
          <w:szCs w:val="20"/>
        </w:rPr>
      </w:pPr>
      <w:r w:rsidRPr="00164338">
        <w:rPr>
          <w:rFonts w:ascii="Times New Roman" w:hAnsi="Times New Roman" w:cs="Times New Roman"/>
          <w:sz w:val="20"/>
          <w:szCs w:val="20"/>
        </w:rPr>
        <w:t xml:space="preserve">Compléter le </w:t>
      </w:r>
      <w:r w:rsidR="00BD0300">
        <w:rPr>
          <w:rFonts w:ascii="Times New Roman" w:hAnsi="Times New Roman" w:cs="Times New Roman"/>
          <w:b/>
          <w:bCs/>
          <w:sz w:val="20"/>
          <w:szCs w:val="20"/>
        </w:rPr>
        <w:t>bilan Faim</w:t>
      </w:r>
      <w:r w:rsidR="00F772C6">
        <w:rPr>
          <w:rFonts w:ascii="Times New Roman" w:hAnsi="Times New Roman" w:cs="Times New Roman"/>
          <w:b/>
          <w:bCs/>
          <w:sz w:val="20"/>
          <w:szCs w:val="20"/>
        </w:rPr>
        <w:fldChar w:fldCharType="begin"/>
      </w:r>
      <w:r w:rsidR="00F772C6">
        <w:instrText xml:space="preserve"> XE "</w:instrText>
      </w:r>
      <w:r w:rsidR="00F772C6" w:rsidRPr="00F772C6">
        <w:rPr>
          <w:rFonts w:ascii="Times New Roman" w:hAnsi="Times New Roman" w:cs="Times New Roman"/>
        </w:rPr>
        <w:instrText>bilan-Faim</w:instrText>
      </w:r>
      <w:r w:rsidR="00F772C6">
        <w:instrText xml:space="preserve">" </w:instrText>
      </w:r>
      <w:r w:rsidR="00F772C6">
        <w:rPr>
          <w:rFonts w:ascii="Times New Roman" w:hAnsi="Times New Roman" w:cs="Times New Roman"/>
          <w:b/>
          <w:bCs/>
          <w:sz w:val="20"/>
          <w:szCs w:val="20"/>
        </w:rPr>
        <w:fldChar w:fldCharType="end"/>
      </w:r>
      <w:r w:rsidRPr="00164338">
        <w:rPr>
          <w:rFonts w:ascii="Times New Roman" w:hAnsi="Times New Roman" w:cs="Times New Roman"/>
          <w:sz w:val="20"/>
          <w:szCs w:val="20"/>
        </w:rPr>
        <w:t xml:space="preserve"> requiert de collecter de nombreux renseignements personnels et sensibles sur les bénéficiaires.</w:t>
      </w:r>
    </w:p>
    <w:p w14:paraId="5F51A68F" w14:textId="0C62FAD7" w:rsidR="00164338" w:rsidRPr="00164338" w:rsidRDefault="00164338" w:rsidP="00164338">
      <w:pPr>
        <w:pStyle w:val="Default"/>
        <w:spacing w:before="120"/>
        <w:jc w:val="both"/>
        <w:rPr>
          <w:rFonts w:ascii="Times New Roman" w:hAnsi="Times New Roman" w:cs="Times New Roman"/>
          <w:sz w:val="20"/>
          <w:szCs w:val="20"/>
        </w:rPr>
      </w:pPr>
      <w:r w:rsidRPr="00164338">
        <w:rPr>
          <w:rFonts w:ascii="Times New Roman" w:hAnsi="Times New Roman" w:cs="Times New Roman"/>
          <w:sz w:val="20"/>
          <w:szCs w:val="20"/>
        </w:rPr>
        <w:t xml:space="preserve">Il est nécessaire d'obtenir le consentement des personnes sur lesquelles ont collecte des informations pour respecter la </w:t>
      </w:r>
      <w:r w:rsidRPr="00DB554B">
        <w:rPr>
          <w:rFonts w:ascii="Times New Roman" w:hAnsi="Times New Roman" w:cs="Times New Roman"/>
          <w:sz w:val="20"/>
          <w:szCs w:val="20"/>
          <w:u w:val="single"/>
        </w:rPr>
        <w:t>Loi 25 sur la protection des renseignements personnels</w:t>
      </w:r>
      <w:r w:rsidRPr="00164338">
        <w:rPr>
          <w:rFonts w:ascii="Times New Roman" w:hAnsi="Times New Roman" w:cs="Times New Roman"/>
          <w:sz w:val="20"/>
          <w:szCs w:val="20"/>
        </w:rPr>
        <w:t>.</w:t>
      </w:r>
      <w:r w:rsidR="009A5262">
        <w:rPr>
          <w:rFonts w:ascii="Times New Roman" w:hAnsi="Times New Roman" w:cs="Times New Roman"/>
          <w:sz w:val="20"/>
          <w:szCs w:val="20"/>
        </w:rPr>
        <w:t xml:space="preserve"> L’annexe A présente le formulaire de consentement à utiliser.</w:t>
      </w:r>
    </w:p>
    <w:p w14:paraId="68B02356" w14:textId="17BFBB40" w:rsidR="002B0F24" w:rsidRPr="00A317DF" w:rsidRDefault="002B0F24" w:rsidP="002B0F24">
      <w:pPr>
        <w:pStyle w:val="Titre3"/>
        <w:spacing w:before="120" w:after="0" w:line="240" w:lineRule="auto"/>
        <w:rPr>
          <w:rFonts w:ascii="Times New Roman" w:hAnsi="Times New Roman" w:cs="Times New Roman"/>
          <w:b/>
          <w:bCs/>
          <w:sz w:val="24"/>
          <w:szCs w:val="24"/>
        </w:rPr>
      </w:pPr>
      <w:r w:rsidRPr="00A317DF">
        <w:rPr>
          <w:rFonts w:ascii="Times New Roman" w:hAnsi="Times New Roman" w:cs="Times New Roman"/>
          <w:b/>
          <w:bCs/>
          <w:sz w:val="24"/>
          <w:szCs w:val="24"/>
        </w:rPr>
        <w:fldChar w:fldCharType="begin"/>
      </w:r>
      <w:r w:rsidRPr="00A317DF">
        <w:rPr>
          <w:rFonts w:ascii="Times New Roman" w:hAnsi="Times New Roman" w:cs="Times New Roman"/>
          <w:b/>
          <w:bCs/>
          <w:sz w:val="24"/>
          <w:szCs w:val="24"/>
        </w:rPr>
        <w:instrText xml:space="preserve"> AUTONUMLGL  \* Arabic </w:instrText>
      </w:r>
      <w:bookmarkStart w:id="24" w:name="_Toc189645460"/>
      <w:bookmarkStart w:id="25" w:name="_Toc189717379"/>
      <w:bookmarkStart w:id="26" w:name="_Toc194383765"/>
      <w:r w:rsidRPr="00A317DF">
        <w:rPr>
          <w:rFonts w:ascii="Times New Roman" w:hAnsi="Times New Roman" w:cs="Times New Roman"/>
          <w:b/>
          <w:bCs/>
          <w:sz w:val="24"/>
          <w:szCs w:val="24"/>
        </w:rPr>
        <w:fldChar w:fldCharType="end"/>
      </w:r>
      <w:r w:rsidRPr="00A317DF">
        <w:rPr>
          <w:rFonts w:ascii="Times New Roman" w:hAnsi="Times New Roman" w:cs="Times New Roman"/>
          <w:b/>
          <w:bCs/>
          <w:sz w:val="24"/>
          <w:szCs w:val="24"/>
        </w:rPr>
        <w:tab/>
      </w:r>
      <w:r>
        <w:rPr>
          <w:rFonts w:ascii="Times New Roman" w:hAnsi="Times New Roman" w:cs="Times New Roman"/>
          <w:b/>
          <w:bCs/>
          <w:sz w:val="24"/>
          <w:szCs w:val="24"/>
        </w:rPr>
        <w:t>Obtenir le consentement et le documenter</w:t>
      </w:r>
      <w:bookmarkEnd w:id="24"/>
      <w:bookmarkEnd w:id="25"/>
      <w:bookmarkEnd w:id="26"/>
    </w:p>
    <w:p w14:paraId="017A0914" w14:textId="55A0A9F4" w:rsidR="00164338" w:rsidRPr="002B0F24" w:rsidRDefault="00164338" w:rsidP="002B0F24">
      <w:pPr>
        <w:pStyle w:val="Default"/>
        <w:spacing w:before="120"/>
        <w:jc w:val="both"/>
        <w:rPr>
          <w:rFonts w:ascii="Times New Roman" w:hAnsi="Times New Roman" w:cs="Times New Roman"/>
          <w:sz w:val="20"/>
          <w:szCs w:val="20"/>
        </w:rPr>
      </w:pPr>
      <w:r w:rsidRPr="002B0F24">
        <w:rPr>
          <w:rFonts w:ascii="Times New Roman" w:hAnsi="Times New Roman" w:cs="Times New Roman"/>
          <w:sz w:val="20"/>
          <w:szCs w:val="20"/>
        </w:rPr>
        <w:t xml:space="preserve">Le document </w:t>
      </w:r>
      <w:r w:rsidR="002B0F24">
        <w:rPr>
          <w:rFonts w:ascii="Times New Roman" w:hAnsi="Times New Roman" w:cs="Times New Roman"/>
          <w:sz w:val="20"/>
          <w:szCs w:val="20"/>
        </w:rPr>
        <w:t>de consentement</w:t>
      </w:r>
      <w:r w:rsidR="00F772C6">
        <w:rPr>
          <w:rFonts w:ascii="Times New Roman" w:hAnsi="Times New Roman" w:cs="Times New Roman"/>
          <w:b/>
          <w:bCs/>
        </w:rPr>
        <w:fldChar w:fldCharType="begin"/>
      </w:r>
      <w:r w:rsidR="00F772C6">
        <w:instrText xml:space="preserve"> XE "</w:instrText>
      </w:r>
      <w:r w:rsidR="00F772C6" w:rsidRPr="00F772C6">
        <w:rPr>
          <w:rFonts w:ascii="Times New Roman" w:hAnsi="Times New Roman" w:cs="Times New Roman"/>
        </w:rPr>
        <w:instrText>consentement</w:instrText>
      </w:r>
      <w:r w:rsidR="00F772C6">
        <w:instrText xml:space="preserve">" </w:instrText>
      </w:r>
      <w:r w:rsidR="00F772C6">
        <w:rPr>
          <w:rFonts w:ascii="Times New Roman" w:hAnsi="Times New Roman" w:cs="Times New Roman"/>
          <w:b/>
          <w:bCs/>
        </w:rPr>
        <w:fldChar w:fldCharType="end"/>
      </w:r>
      <w:r w:rsidR="002B0F24">
        <w:rPr>
          <w:rFonts w:ascii="Times New Roman" w:hAnsi="Times New Roman" w:cs="Times New Roman"/>
          <w:sz w:val="20"/>
          <w:szCs w:val="20"/>
        </w:rPr>
        <w:t xml:space="preserve"> du Centre </w:t>
      </w:r>
      <w:r w:rsidR="00DB554B">
        <w:rPr>
          <w:rFonts w:ascii="Times New Roman" w:hAnsi="Times New Roman" w:cs="Times New Roman"/>
          <w:sz w:val="20"/>
          <w:szCs w:val="20"/>
        </w:rPr>
        <w:t>R</w:t>
      </w:r>
      <w:r w:rsidR="002B0F24">
        <w:rPr>
          <w:rFonts w:ascii="Times New Roman" w:hAnsi="Times New Roman" w:cs="Times New Roman"/>
          <w:sz w:val="20"/>
          <w:szCs w:val="20"/>
        </w:rPr>
        <w:t>egain de vie contient</w:t>
      </w:r>
      <w:r w:rsidRPr="002B0F24">
        <w:rPr>
          <w:rFonts w:ascii="Times New Roman" w:hAnsi="Times New Roman" w:cs="Times New Roman"/>
          <w:sz w:val="20"/>
          <w:szCs w:val="20"/>
        </w:rPr>
        <w:t xml:space="preserve"> les informations suivantes :</w:t>
      </w:r>
    </w:p>
    <w:p w14:paraId="41BB03F4" w14:textId="2C4968FD" w:rsidR="00164338" w:rsidRPr="002B0F24" w:rsidRDefault="002B0F24" w:rsidP="009B76EB">
      <w:pPr>
        <w:pStyle w:val="Default"/>
        <w:numPr>
          <w:ilvl w:val="0"/>
          <w:numId w:val="16"/>
        </w:numPr>
        <w:spacing w:before="120"/>
        <w:jc w:val="both"/>
        <w:rPr>
          <w:rFonts w:ascii="Times New Roman" w:hAnsi="Times New Roman" w:cs="Times New Roman"/>
          <w:sz w:val="20"/>
          <w:szCs w:val="20"/>
        </w:rPr>
      </w:pPr>
      <w:r w:rsidRPr="002B0F24">
        <w:rPr>
          <w:rFonts w:ascii="Times New Roman" w:hAnsi="Times New Roman" w:cs="Times New Roman"/>
          <w:sz w:val="20"/>
          <w:szCs w:val="20"/>
        </w:rPr>
        <w:t>Les</w:t>
      </w:r>
      <w:r w:rsidR="00164338" w:rsidRPr="002B0F24">
        <w:rPr>
          <w:rFonts w:ascii="Times New Roman" w:hAnsi="Times New Roman" w:cs="Times New Roman"/>
          <w:sz w:val="20"/>
          <w:szCs w:val="20"/>
        </w:rPr>
        <w:t xml:space="preserve"> renseignements collectés (prénom, nom, moyens de contact (téléphone, courriel, adresse), date de naissance, genre)</w:t>
      </w:r>
    </w:p>
    <w:p w14:paraId="3E93909E" w14:textId="103178E4" w:rsidR="00164338" w:rsidRPr="002B0F24" w:rsidRDefault="002B0F24" w:rsidP="009B76EB">
      <w:pPr>
        <w:pStyle w:val="Default"/>
        <w:numPr>
          <w:ilvl w:val="0"/>
          <w:numId w:val="16"/>
        </w:numPr>
        <w:spacing w:before="60"/>
        <w:ind w:left="714" w:hanging="357"/>
        <w:jc w:val="both"/>
        <w:rPr>
          <w:rFonts w:ascii="Times New Roman" w:hAnsi="Times New Roman" w:cs="Times New Roman"/>
          <w:sz w:val="20"/>
          <w:szCs w:val="20"/>
        </w:rPr>
      </w:pPr>
      <w:r w:rsidRPr="002B0F24">
        <w:rPr>
          <w:rFonts w:ascii="Times New Roman" w:hAnsi="Times New Roman" w:cs="Times New Roman"/>
          <w:sz w:val="20"/>
          <w:szCs w:val="20"/>
        </w:rPr>
        <w:t>La</w:t>
      </w:r>
      <w:r w:rsidR="00164338" w:rsidRPr="002B0F24">
        <w:rPr>
          <w:rFonts w:ascii="Times New Roman" w:hAnsi="Times New Roman" w:cs="Times New Roman"/>
          <w:sz w:val="20"/>
          <w:szCs w:val="20"/>
        </w:rPr>
        <w:t xml:space="preserve"> raison pour laquelle ils sont collectés, </w:t>
      </w:r>
    </w:p>
    <w:p w14:paraId="3E1FCEB2" w14:textId="66F4D597" w:rsidR="00164338" w:rsidRPr="002B0F24" w:rsidRDefault="002B0F24" w:rsidP="009B76EB">
      <w:pPr>
        <w:pStyle w:val="Default"/>
        <w:numPr>
          <w:ilvl w:val="0"/>
          <w:numId w:val="16"/>
        </w:numPr>
        <w:spacing w:before="60"/>
        <w:ind w:left="714" w:hanging="357"/>
        <w:jc w:val="both"/>
        <w:rPr>
          <w:rFonts w:ascii="Times New Roman" w:hAnsi="Times New Roman" w:cs="Times New Roman"/>
          <w:sz w:val="20"/>
          <w:szCs w:val="20"/>
        </w:rPr>
      </w:pPr>
      <w:r w:rsidRPr="002B0F24">
        <w:rPr>
          <w:rFonts w:ascii="Times New Roman" w:hAnsi="Times New Roman" w:cs="Times New Roman"/>
          <w:sz w:val="20"/>
          <w:szCs w:val="20"/>
        </w:rPr>
        <w:t>L’usage</w:t>
      </w:r>
      <w:r w:rsidR="00164338" w:rsidRPr="002B0F24">
        <w:rPr>
          <w:rFonts w:ascii="Times New Roman" w:hAnsi="Times New Roman" w:cs="Times New Roman"/>
          <w:sz w:val="20"/>
          <w:szCs w:val="20"/>
        </w:rPr>
        <w:t xml:space="preserve"> qu'il en sera fait, </w:t>
      </w:r>
    </w:p>
    <w:p w14:paraId="65495F93" w14:textId="532EF0EB" w:rsidR="00164338" w:rsidRPr="002B0F24" w:rsidRDefault="002B0F24" w:rsidP="009B76EB">
      <w:pPr>
        <w:pStyle w:val="Default"/>
        <w:numPr>
          <w:ilvl w:val="0"/>
          <w:numId w:val="16"/>
        </w:numPr>
        <w:spacing w:before="60"/>
        <w:ind w:left="714" w:hanging="357"/>
        <w:jc w:val="both"/>
        <w:rPr>
          <w:rFonts w:ascii="Times New Roman" w:hAnsi="Times New Roman" w:cs="Times New Roman"/>
          <w:sz w:val="20"/>
          <w:szCs w:val="20"/>
        </w:rPr>
      </w:pPr>
      <w:r w:rsidRPr="002B0F24">
        <w:rPr>
          <w:rFonts w:ascii="Times New Roman" w:hAnsi="Times New Roman" w:cs="Times New Roman"/>
          <w:sz w:val="20"/>
          <w:szCs w:val="20"/>
        </w:rPr>
        <w:t>La</w:t>
      </w:r>
      <w:r w:rsidR="00164338" w:rsidRPr="002B0F24">
        <w:rPr>
          <w:rFonts w:ascii="Times New Roman" w:hAnsi="Times New Roman" w:cs="Times New Roman"/>
          <w:sz w:val="20"/>
          <w:szCs w:val="20"/>
        </w:rPr>
        <w:t xml:space="preserve"> période durant laquelle ils seront conservés avant d'être détruits</w:t>
      </w:r>
      <w:r w:rsidR="00DB554B">
        <w:rPr>
          <w:rFonts w:ascii="Times New Roman" w:hAnsi="Times New Roman" w:cs="Times New Roman"/>
          <w:sz w:val="20"/>
          <w:szCs w:val="20"/>
        </w:rPr>
        <w:t>,</w:t>
      </w:r>
      <w:r w:rsidR="00164338" w:rsidRPr="002B0F24">
        <w:rPr>
          <w:rFonts w:ascii="Times New Roman" w:hAnsi="Times New Roman" w:cs="Times New Roman"/>
          <w:sz w:val="20"/>
          <w:szCs w:val="20"/>
        </w:rPr>
        <w:t> </w:t>
      </w:r>
    </w:p>
    <w:p w14:paraId="4AE46D3B" w14:textId="43010F85" w:rsidR="00164338" w:rsidRDefault="002B0F24" w:rsidP="009B76EB">
      <w:pPr>
        <w:pStyle w:val="Default"/>
        <w:numPr>
          <w:ilvl w:val="0"/>
          <w:numId w:val="16"/>
        </w:numPr>
        <w:spacing w:before="60"/>
        <w:ind w:left="714" w:hanging="357"/>
        <w:jc w:val="both"/>
        <w:rPr>
          <w:rFonts w:ascii="Times New Roman" w:hAnsi="Times New Roman" w:cs="Times New Roman"/>
          <w:sz w:val="20"/>
          <w:szCs w:val="20"/>
        </w:rPr>
      </w:pPr>
      <w:r w:rsidRPr="002B0F24">
        <w:rPr>
          <w:rFonts w:ascii="Times New Roman" w:hAnsi="Times New Roman" w:cs="Times New Roman"/>
          <w:sz w:val="20"/>
          <w:szCs w:val="20"/>
        </w:rPr>
        <w:t>Les</w:t>
      </w:r>
      <w:r w:rsidR="00164338" w:rsidRPr="002B0F24">
        <w:rPr>
          <w:rFonts w:ascii="Times New Roman" w:hAnsi="Times New Roman" w:cs="Times New Roman"/>
          <w:sz w:val="20"/>
          <w:szCs w:val="20"/>
        </w:rPr>
        <w:t xml:space="preserve"> coordonnées de la personne responsable de la protection des renseignements personnels.</w:t>
      </w:r>
    </w:p>
    <w:p w14:paraId="45199301" w14:textId="24103252" w:rsidR="002B0F24" w:rsidRPr="002B0F24" w:rsidRDefault="002B0F24" w:rsidP="002B0F24">
      <w:pPr>
        <w:pStyle w:val="Default"/>
        <w:spacing w:before="120"/>
        <w:jc w:val="both"/>
        <w:rPr>
          <w:rFonts w:ascii="Times New Roman" w:hAnsi="Times New Roman" w:cs="Times New Roman"/>
          <w:sz w:val="20"/>
          <w:szCs w:val="20"/>
        </w:rPr>
      </w:pPr>
      <w:r w:rsidRPr="002B0F24">
        <w:rPr>
          <w:rFonts w:ascii="Times New Roman" w:hAnsi="Times New Roman" w:cs="Times New Roman"/>
          <w:sz w:val="20"/>
          <w:szCs w:val="20"/>
          <w:u w:val="single"/>
        </w:rPr>
        <w:t>Le consentement doit être obtenu de manière manuscrite</w:t>
      </w:r>
      <w:r w:rsidRPr="002B0F24">
        <w:rPr>
          <w:rFonts w:ascii="Times New Roman" w:hAnsi="Times New Roman" w:cs="Times New Roman"/>
          <w:sz w:val="20"/>
          <w:szCs w:val="20"/>
        </w:rPr>
        <w:t xml:space="preserve"> en faisant signer le document normalisé du Centre </w:t>
      </w:r>
      <w:r w:rsidR="00DB554B">
        <w:rPr>
          <w:rFonts w:ascii="Times New Roman" w:hAnsi="Times New Roman" w:cs="Times New Roman"/>
          <w:sz w:val="20"/>
          <w:szCs w:val="20"/>
        </w:rPr>
        <w:t>R</w:t>
      </w:r>
      <w:r w:rsidRPr="002B0F24">
        <w:rPr>
          <w:rFonts w:ascii="Times New Roman" w:hAnsi="Times New Roman" w:cs="Times New Roman"/>
          <w:sz w:val="20"/>
          <w:szCs w:val="20"/>
        </w:rPr>
        <w:t>egain de vie.</w:t>
      </w:r>
    </w:p>
    <w:p w14:paraId="1860250C" w14:textId="4169E149" w:rsidR="002B0F24" w:rsidRDefault="002B0F24" w:rsidP="00561FAE">
      <w:pPr>
        <w:pStyle w:val="Titre3"/>
        <w:spacing w:before="120" w:after="240" w:line="240" w:lineRule="auto"/>
        <w:rPr>
          <w:rFonts w:ascii="Times New Roman" w:hAnsi="Times New Roman" w:cs="Times New Roman"/>
          <w:b/>
          <w:bCs/>
          <w:sz w:val="24"/>
          <w:szCs w:val="24"/>
        </w:rPr>
      </w:pPr>
      <w:r w:rsidRPr="00A317DF">
        <w:rPr>
          <w:rFonts w:ascii="Times New Roman" w:hAnsi="Times New Roman" w:cs="Times New Roman"/>
          <w:b/>
          <w:bCs/>
          <w:sz w:val="24"/>
          <w:szCs w:val="24"/>
        </w:rPr>
        <w:fldChar w:fldCharType="begin"/>
      </w:r>
      <w:r w:rsidRPr="00A317DF">
        <w:rPr>
          <w:rFonts w:ascii="Times New Roman" w:hAnsi="Times New Roman" w:cs="Times New Roman"/>
          <w:b/>
          <w:bCs/>
          <w:sz w:val="24"/>
          <w:szCs w:val="24"/>
        </w:rPr>
        <w:instrText xml:space="preserve"> AUTONUMLGL  \* Arabic </w:instrText>
      </w:r>
      <w:bookmarkStart w:id="27" w:name="_Toc189645461"/>
      <w:bookmarkStart w:id="28" w:name="_Toc189717380"/>
      <w:bookmarkStart w:id="29" w:name="_Toc194383766"/>
      <w:r w:rsidRPr="00A317DF">
        <w:rPr>
          <w:rFonts w:ascii="Times New Roman" w:hAnsi="Times New Roman" w:cs="Times New Roman"/>
          <w:b/>
          <w:bCs/>
          <w:sz w:val="24"/>
          <w:szCs w:val="24"/>
        </w:rPr>
        <w:fldChar w:fldCharType="end"/>
      </w:r>
      <w:r w:rsidRPr="00A317DF">
        <w:rPr>
          <w:rFonts w:ascii="Times New Roman" w:hAnsi="Times New Roman" w:cs="Times New Roman"/>
          <w:b/>
          <w:bCs/>
          <w:sz w:val="24"/>
          <w:szCs w:val="24"/>
        </w:rPr>
        <w:tab/>
      </w:r>
      <w:r>
        <w:rPr>
          <w:rFonts w:ascii="Times New Roman" w:hAnsi="Times New Roman" w:cs="Times New Roman"/>
          <w:b/>
          <w:bCs/>
          <w:sz w:val="24"/>
          <w:szCs w:val="24"/>
        </w:rPr>
        <w:t>Consentement des mineurs</w:t>
      </w:r>
      <w:r w:rsidR="00F772C6">
        <w:rPr>
          <w:rFonts w:ascii="Times New Roman" w:hAnsi="Times New Roman" w:cs="Times New Roman"/>
          <w:b/>
          <w:bCs/>
          <w:sz w:val="24"/>
          <w:szCs w:val="24"/>
        </w:rPr>
        <w:fldChar w:fldCharType="begin"/>
      </w:r>
      <w:r w:rsidR="00F772C6">
        <w:instrText xml:space="preserve"> XE "</w:instrText>
      </w:r>
      <w:r w:rsidR="00F772C6" w:rsidRPr="00F772C6">
        <w:rPr>
          <w:rFonts w:ascii="Times New Roman" w:hAnsi="Times New Roman" w:cs="Times New Roman"/>
          <w:sz w:val="24"/>
          <w:szCs w:val="24"/>
        </w:rPr>
        <w:instrText>consentement</w:instrText>
      </w:r>
      <w:r w:rsidR="00F772C6">
        <w:rPr>
          <w:rFonts w:ascii="Times New Roman" w:hAnsi="Times New Roman" w:cs="Times New Roman"/>
          <w:sz w:val="24"/>
          <w:szCs w:val="24"/>
        </w:rPr>
        <w:instrText xml:space="preserve"> des mineurs</w:instrText>
      </w:r>
      <w:r w:rsidR="00F772C6">
        <w:instrText xml:space="preserve">" </w:instrText>
      </w:r>
      <w:r w:rsidR="00F772C6">
        <w:rPr>
          <w:rFonts w:ascii="Times New Roman" w:hAnsi="Times New Roman" w:cs="Times New Roman"/>
          <w:b/>
          <w:bCs/>
          <w:sz w:val="24"/>
          <w:szCs w:val="24"/>
        </w:rPr>
        <w:fldChar w:fldCharType="end"/>
      </w:r>
      <w:r>
        <w:rPr>
          <w:rFonts w:ascii="Times New Roman" w:hAnsi="Times New Roman" w:cs="Times New Roman"/>
          <w:b/>
          <w:bCs/>
          <w:sz w:val="24"/>
          <w:szCs w:val="24"/>
        </w:rPr>
        <w:t xml:space="preserve"> et autres membres du ménage</w:t>
      </w:r>
      <w:bookmarkEnd w:id="27"/>
      <w:bookmarkEnd w:id="28"/>
      <w:bookmarkEnd w:id="29"/>
    </w:p>
    <w:p w14:paraId="2B15907F" w14:textId="6056F665" w:rsidR="00561FAE" w:rsidRPr="00561FAE" w:rsidRDefault="00561FAE" w:rsidP="00F4677A">
      <w:pPr>
        <w:jc w:val="both"/>
      </w:pPr>
      <w:r>
        <w:rPr>
          <w:noProof/>
        </w:rPr>
        <mc:AlternateContent>
          <mc:Choice Requires="wps">
            <w:drawing>
              <wp:inline distT="0" distB="0" distL="0" distR="0" wp14:anchorId="03377702" wp14:editId="234BAC7C">
                <wp:extent cx="5353050" cy="538162"/>
                <wp:effectExtent l="57150" t="57150" r="57150" b="52705"/>
                <wp:docPr id="1548953976" name="Rectangle : coins arrondis 30"/>
                <wp:cNvGraphicFramePr/>
                <a:graphic xmlns:a="http://schemas.openxmlformats.org/drawingml/2006/main">
                  <a:graphicData uri="http://schemas.microsoft.com/office/word/2010/wordprocessingShape">
                    <wps:wsp>
                      <wps:cNvSpPr/>
                      <wps:spPr>
                        <a:xfrm>
                          <a:off x="0" y="0"/>
                          <a:ext cx="5353050" cy="538162"/>
                        </a:xfrm>
                        <a:prstGeom prst="roundRect">
                          <a:avLst/>
                        </a:prstGeom>
                        <a:solidFill>
                          <a:schemeClr val="accent1">
                            <a:lumMod val="20000"/>
                            <a:lumOff val="80000"/>
                          </a:schemeClr>
                        </a:solidFill>
                        <a:scene3d>
                          <a:camera prst="orthographicFront"/>
                          <a:lightRig rig="threePt" dir="t"/>
                        </a:scene3d>
                        <a:sp3d>
                          <a:bevelT/>
                        </a:sp3d>
                      </wps:spPr>
                      <wps:style>
                        <a:lnRef idx="2">
                          <a:schemeClr val="accent1">
                            <a:shade val="15000"/>
                          </a:schemeClr>
                        </a:lnRef>
                        <a:fillRef idx="1">
                          <a:schemeClr val="accent1"/>
                        </a:fillRef>
                        <a:effectRef idx="0">
                          <a:schemeClr val="accent1"/>
                        </a:effectRef>
                        <a:fontRef idx="minor">
                          <a:schemeClr val="lt1"/>
                        </a:fontRef>
                      </wps:style>
                      <wps:txbx>
                        <w:txbxContent>
                          <w:p w14:paraId="04CBAC6F" w14:textId="6CEFCCA5" w:rsidR="00561FAE" w:rsidRPr="00561FAE" w:rsidRDefault="00561FAE" w:rsidP="00561FAE">
                            <w:pPr>
                              <w:jc w:val="both"/>
                              <w:rPr>
                                <w:color w:val="000000" w:themeColor="text1"/>
                              </w:rPr>
                            </w:pPr>
                            <w:r w:rsidRPr="00561FAE">
                              <w:rPr>
                                <w:rFonts w:ascii="Times New Roman" w:hAnsi="Times New Roman" w:cs="Times New Roman"/>
                                <w:color w:val="000000" w:themeColor="text1"/>
                                <w:sz w:val="20"/>
                                <w:szCs w:val="20"/>
                              </w:rPr>
                              <w:t>La personne titulaire (représentant le ménage auprès du Centre Regain de vie) peut autoriser la divulgation des renseignements personnels pour le ménage au nom des membres de celui-ci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03377702" id="Rectangle : coins arrondis 30" o:spid="_x0000_s1026" style="width:421.5pt;height:42.3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" fillcolor="#c1e4f5 [660]" strokecolor="#030e13 [484]" strokeweight="1pt">
                <v:stroke joinstyle="miter"/>
                <v:textbox>
                  <w:txbxContent>
                    <w:p w14:paraId="04CBAC6F" w14:textId="6CEFCCA5" w:rsidR="00561FAE" w:rsidRPr="00561FAE" w:rsidRDefault="00561FAE" w:rsidP="00561FAE">
                      <w:pPr>
                        <w:jc w:val="both"/>
                        <w:rPr>
                          <w:color w:val="000000" w:themeColor="text1"/>
                        </w:rPr>
                      </w:pPr>
                      <w:r w:rsidRPr="00561FAE">
                        <w:rPr>
                          <w:rFonts w:ascii="Times New Roman" w:hAnsi="Times New Roman" w:cs="Times New Roman"/>
                          <w:color w:val="000000" w:themeColor="text1"/>
                          <w:sz w:val="20"/>
                          <w:szCs w:val="20"/>
                        </w:rPr>
                        <w:t>La personne titulaire (représentant le ménage auprès du Centre Regain de vie) peut autoriser la divulgation des renseignements personnels pour le ménage au nom des membres de celui-ci</w:t>
                      </w:r>
                    </w:p>
                  </w:txbxContent>
                </v:textbox>
                <w10:anchorlock/>
              </v:roundrect>
            </w:pict>
          </mc:Fallback>
        </mc:AlternateContent>
      </w:r>
    </w:p>
    <w:p w14:paraId="5AFF0F68" w14:textId="76BA0B8D" w:rsidR="00E947CD" w:rsidRDefault="00E947CD" w:rsidP="00E947CD">
      <w:pPr>
        <w:pStyle w:val="Titre1"/>
        <w:ind w:left="567" w:hanging="567"/>
        <w:jc w:val="both"/>
        <w:rPr>
          <w:rFonts w:ascii="Times New Roman" w:hAnsi="Times New Roman" w:cs="Times New Roman"/>
          <w:b/>
          <w:bCs/>
          <w:sz w:val="28"/>
          <w:szCs w:val="28"/>
        </w:rPr>
      </w:pPr>
      <w:r>
        <w:rPr>
          <w:rFonts w:ascii="Times New Roman" w:hAnsi="Times New Roman" w:cs="Times New Roman"/>
          <w:b/>
          <w:bCs/>
          <w:sz w:val="28"/>
          <w:szCs w:val="28"/>
        </w:rPr>
        <w:fldChar w:fldCharType="begin"/>
      </w:r>
      <w:r>
        <w:rPr>
          <w:rFonts w:ascii="Times New Roman" w:hAnsi="Times New Roman" w:cs="Times New Roman"/>
          <w:b/>
          <w:bCs/>
          <w:sz w:val="28"/>
          <w:szCs w:val="28"/>
        </w:rPr>
        <w:instrText xml:space="preserve"> AUTONUMLGL  \* Arabic </w:instrText>
      </w:r>
      <w:bookmarkStart w:id="30" w:name="_Toc194383767"/>
      <w:r>
        <w:rPr>
          <w:rFonts w:ascii="Times New Roman" w:hAnsi="Times New Roman" w:cs="Times New Roman"/>
          <w:b/>
          <w:bCs/>
          <w:sz w:val="28"/>
          <w:szCs w:val="28"/>
        </w:rPr>
        <w:fldChar w:fldCharType="end"/>
      </w:r>
      <w:r>
        <w:rPr>
          <w:rFonts w:ascii="Times New Roman" w:hAnsi="Times New Roman" w:cs="Times New Roman"/>
          <w:b/>
          <w:bCs/>
          <w:sz w:val="28"/>
          <w:szCs w:val="28"/>
        </w:rPr>
        <w:tab/>
        <w:t>CHANGEMENTS ORGANISATIONNELS</w:t>
      </w:r>
      <w:bookmarkEnd w:id="30"/>
    </w:p>
    <w:p w14:paraId="24A8E63F" w14:textId="1F1676D9" w:rsidR="009A5262" w:rsidRDefault="009A5262" w:rsidP="009A5262">
      <w:pPr>
        <w:pStyle w:val="Default"/>
        <w:spacing w:before="120"/>
        <w:jc w:val="both"/>
        <w:rPr>
          <w:rFonts w:ascii="Times New Roman" w:hAnsi="Times New Roman" w:cs="Times New Roman"/>
          <w:sz w:val="20"/>
          <w:szCs w:val="20"/>
        </w:rPr>
      </w:pPr>
      <w:r>
        <w:rPr>
          <w:rFonts w:ascii="Times New Roman" w:hAnsi="Times New Roman" w:cs="Times New Roman"/>
          <w:sz w:val="20"/>
          <w:szCs w:val="20"/>
        </w:rPr>
        <w:t>L’implantation de la solution GoToucan a nécessité certains ajustements organisationnels décrits dans la présente section.</w:t>
      </w:r>
    </w:p>
    <w:p w14:paraId="05FEFAD3" w14:textId="4B3AAD59" w:rsidR="00E947CD" w:rsidRPr="009A7913" w:rsidRDefault="00E947CD" w:rsidP="00E947CD">
      <w:pPr>
        <w:pStyle w:val="Titre2"/>
        <w:spacing w:after="120" w:line="240" w:lineRule="auto"/>
        <w:rPr>
          <w:rFonts w:ascii="Times New Roman" w:hAnsi="Times New Roman" w:cs="Times New Roman"/>
          <w:b/>
          <w:bCs/>
          <w:sz w:val="24"/>
          <w:szCs w:val="24"/>
        </w:rPr>
      </w:pPr>
      <w:r w:rsidRPr="009A7913">
        <w:rPr>
          <w:rFonts w:ascii="Times New Roman" w:hAnsi="Times New Roman" w:cs="Times New Roman"/>
          <w:b/>
          <w:bCs/>
          <w:sz w:val="24"/>
          <w:szCs w:val="24"/>
        </w:rPr>
        <w:lastRenderedPageBreak/>
        <w:fldChar w:fldCharType="begin"/>
      </w:r>
      <w:r w:rsidRPr="009A7913">
        <w:rPr>
          <w:rFonts w:ascii="Times New Roman" w:hAnsi="Times New Roman" w:cs="Times New Roman"/>
          <w:b/>
          <w:bCs/>
          <w:sz w:val="24"/>
          <w:szCs w:val="24"/>
        </w:rPr>
        <w:instrText xml:space="preserve"> AUTONUMLGL  \* Arabic </w:instrText>
      </w:r>
      <w:bookmarkStart w:id="31" w:name="_Toc194383768"/>
      <w:r w:rsidRPr="009A7913">
        <w:rPr>
          <w:rFonts w:ascii="Times New Roman" w:hAnsi="Times New Roman" w:cs="Times New Roman"/>
          <w:b/>
          <w:bCs/>
          <w:sz w:val="24"/>
          <w:szCs w:val="24"/>
        </w:rPr>
        <w:fldChar w:fldCharType="end"/>
      </w:r>
      <w:r w:rsidRPr="009A7913">
        <w:rPr>
          <w:rFonts w:ascii="Times New Roman" w:hAnsi="Times New Roman" w:cs="Times New Roman"/>
          <w:b/>
          <w:bCs/>
          <w:sz w:val="24"/>
          <w:szCs w:val="24"/>
        </w:rPr>
        <w:tab/>
      </w:r>
      <w:r>
        <w:rPr>
          <w:rFonts w:ascii="Times New Roman" w:hAnsi="Times New Roman" w:cs="Times New Roman"/>
          <w:b/>
          <w:bCs/>
          <w:sz w:val="24"/>
          <w:szCs w:val="24"/>
        </w:rPr>
        <w:t>Rôles et responsabilités</w:t>
      </w:r>
      <w:bookmarkEnd w:id="31"/>
      <w:r>
        <w:rPr>
          <w:rFonts w:ascii="Times New Roman" w:hAnsi="Times New Roman" w:cs="Times New Roman"/>
          <w:b/>
          <w:bCs/>
          <w:sz w:val="24"/>
          <w:szCs w:val="24"/>
        </w:rPr>
        <w:fldChar w:fldCharType="begin"/>
      </w:r>
      <w:r>
        <w:instrText xml:space="preserve"> XE "</w:instrText>
      </w:r>
      <w:r>
        <w:rPr>
          <w:rFonts w:ascii="Times New Roman" w:hAnsi="Times New Roman" w:cs="Times New Roman"/>
          <w:sz w:val="24"/>
          <w:szCs w:val="24"/>
        </w:rPr>
        <w:instrText>rôles et responsabilités</w:instrText>
      </w:r>
      <w:r>
        <w:instrText xml:space="preserve">" </w:instrText>
      </w:r>
      <w:r>
        <w:rPr>
          <w:rFonts w:ascii="Times New Roman" w:hAnsi="Times New Roman" w:cs="Times New Roman"/>
          <w:b/>
          <w:bCs/>
          <w:sz w:val="24"/>
          <w:szCs w:val="24"/>
        </w:rPr>
        <w:fldChar w:fldCharType="end"/>
      </w:r>
    </w:p>
    <w:p w14:paraId="21E935AA" w14:textId="154FCBE2" w:rsidR="00E947CD" w:rsidRDefault="009A5262" w:rsidP="00E947CD">
      <w:pPr>
        <w:pStyle w:val="Default"/>
        <w:spacing w:before="120"/>
        <w:jc w:val="both"/>
        <w:rPr>
          <w:rFonts w:ascii="Times New Roman" w:hAnsi="Times New Roman" w:cs="Times New Roman"/>
          <w:sz w:val="20"/>
          <w:szCs w:val="20"/>
        </w:rPr>
      </w:pPr>
      <w:r>
        <w:rPr>
          <w:rFonts w:ascii="Times New Roman" w:hAnsi="Times New Roman" w:cs="Times New Roman"/>
          <w:sz w:val="20"/>
          <w:szCs w:val="20"/>
        </w:rPr>
        <w:t xml:space="preserve">Alors que la charge de travail de saisie des données </w:t>
      </w:r>
      <w:r w:rsidR="00E261F6">
        <w:rPr>
          <w:rFonts w:ascii="Times New Roman" w:hAnsi="Times New Roman" w:cs="Times New Roman"/>
          <w:sz w:val="20"/>
          <w:szCs w:val="20"/>
        </w:rPr>
        <w:t>était</w:t>
      </w:r>
      <w:r>
        <w:rPr>
          <w:rFonts w:ascii="Times New Roman" w:hAnsi="Times New Roman" w:cs="Times New Roman"/>
          <w:sz w:val="20"/>
          <w:szCs w:val="20"/>
        </w:rPr>
        <w:t xml:space="preserve"> principalement concentrée sur l’adjointe administrative, l’arrivée de GoToucan nous a amené à revoir la distribution des tâches de notre équipe. Les articles suivants décrivent les nouveaux rôles définis et </w:t>
      </w:r>
      <w:r w:rsidR="00E261F6">
        <w:rPr>
          <w:rFonts w:ascii="Times New Roman" w:hAnsi="Times New Roman" w:cs="Times New Roman"/>
          <w:sz w:val="20"/>
          <w:szCs w:val="20"/>
        </w:rPr>
        <w:t>le calendrier des activités à réaliser pour assurer la pérennité des données de cette base de données (BDD)</w:t>
      </w:r>
      <w:r w:rsidR="00E947CD" w:rsidRPr="006E1F48">
        <w:rPr>
          <w:rFonts w:ascii="Times New Roman" w:hAnsi="Times New Roman" w:cs="Times New Roman"/>
          <w:sz w:val="20"/>
          <w:szCs w:val="20"/>
        </w:rPr>
        <w:t>.</w:t>
      </w:r>
    </w:p>
    <w:p w14:paraId="57541ADE" w14:textId="290F6D0E" w:rsidR="00402BF6" w:rsidRDefault="00402BF6" w:rsidP="00402BF6">
      <w:pPr>
        <w:pStyle w:val="Titre3"/>
        <w:spacing w:before="120" w:after="0" w:line="240" w:lineRule="auto"/>
        <w:rPr>
          <w:rFonts w:ascii="Times New Roman" w:hAnsi="Times New Roman" w:cs="Times New Roman"/>
          <w:b/>
          <w:bCs/>
          <w:sz w:val="24"/>
          <w:szCs w:val="24"/>
        </w:rPr>
      </w:pPr>
      <w:r w:rsidRPr="009A7913">
        <w:rPr>
          <w:rFonts w:ascii="Times New Roman" w:hAnsi="Times New Roman" w:cs="Times New Roman"/>
          <w:b/>
          <w:bCs/>
          <w:sz w:val="24"/>
          <w:szCs w:val="24"/>
        </w:rPr>
        <w:fldChar w:fldCharType="begin"/>
      </w:r>
      <w:r w:rsidRPr="009A7913">
        <w:rPr>
          <w:rFonts w:ascii="Times New Roman" w:hAnsi="Times New Roman" w:cs="Times New Roman"/>
          <w:b/>
          <w:bCs/>
          <w:sz w:val="24"/>
          <w:szCs w:val="24"/>
        </w:rPr>
        <w:instrText xml:space="preserve"> AUTONUMLGL  \* Arabic </w:instrText>
      </w:r>
      <w:bookmarkStart w:id="32" w:name="_Toc194383769"/>
      <w:r w:rsidRPr="009A7913">
        <w:rPr>
          <w:rFonts w:ascii="Times New Roman" w:hAnsi="Times New Roman" w:cs="Times New Roman"/>
          <w:b/>
          <w:bCs/>
          <w:sz w:val="24"/>
          <w:szCs w:val="24"/>
        </w:rPr>
        <w:fldChar w:fldCharType="end"/>
      </w:r>
      <w:r w:rsidRPr="009A7913">
        <w:rPr>
          <w:rFonts w:ascii="Times New Roman" w:hAnsi="Times New Roman" w:cs="Times New Roman"/>
          <w:b/>
          <w:bCs/>
          <w:sz w:val="24"/>
          <w:szCs w:val="24"/>
        </w:rPr>
        <w:tab/>
      </w:r>
      <w:r>
        <w:rPr>
          <w:rFonts w:ascii="Times New Roman" w:hAnsi="Times New Roman" w:cs="Times New Roman"/>
          <w:b/>
          <w:bCs/>
          <w:sz w:val="24"/>
          <w:szCs w:val="24"/>
        </w:rPr>
        <w:t>Super utilisateur</w:t>
      </w:r>
      <w:bookmarkEnd w:id="32"/>
      <w:r w:rsidR="00D56174">
        <w:rPr>
          <w:rFonts w:ascii="Times New Roman" w:hAnsi="Times New Roman" w:cs="Times New Roman"/>
          <w:b/>
          <w:bCs/>
          <w:sz w:val="24"/>
          <w:szCs w:val="24"/>
        </w:rPr>
        <w:fldChar w:fldCharType="begin"/>
      </w:r>
      <w:r w:rsidR="00D56174">
        <w:instrText xml:space="preserve"> XE "</w:instrText>
      </w:r>
      <w:r w:rsidR="00D56174">
        <w:rPr>
          <w:rFonts w:ascii="Times New Roman" w:hAnsi="Times New Roman" w:cs="Times New Roman"/>
          <w:sz w:val="24"/>
          <w:szCs w:val="24"/>
        </w:rPr>
        <w:instrText>rôles et responsabilités:</w:instrText>
      </w:r>
      <w:r w:rsidR="00D56174">
        <w:rPr>
          <w:rFonts w:ascii="Times New Roman" w:hAnsi="Times New Roman" w:cs="Times New Roman"/>
          <w:sz w:val="20"/>
          <w:szCs w:val="20"/>
        </w:rPr>
        <w:instrText>s</w:instrText>
      </w:r>
      <w:r w:rsidR="00D56174" w:rsidRPr="00D56174">
        <w:rPr>
          <w:rFonts w:ascii="Times New Roman" w:hAnsi="Times New Roman" w:cs="Times New Roman"/>
          <w:sz w:val="20"/>
          <w:szCs w:val="20"/>
        </w:rPr>
        <w:instrText>uper utilisateur</w:instrText>
      </w:r>
      <w:r w:rsidR="00D56174">
        <w:instrText xml:space="preserve">" </w:instrText>
      </w:r>
      <w:r w:rsidR="00D56174">
        <w:rPr>
          <w:rFonts w:ascii="Times New Roman" w:hAnsi="Times New Roman" w:cs="Times New Roman"/>
          <w:b/>
          <w:bCs/>
          <w:sz w:val="24"/>
          <w:szCs w:val="24"/>
        </w:rPr>
        <w:fldChar w:fldCharType="end"/>
      </w:r>
    </w:p>
    <w:p w14:paraId="7FF077DD" w14:textId="175868DA" w:rsidR="00F1755F" w:rsidRPr="00F1755F" w:rsidRDefault="00F1755F" w:rsidP="009B76EB">
      <w:pPr>
        <w:pStyle w:val="Default"/>
        <w:numPr>
          <w:ilvl w:val="0"/>
          <w:numId w:val="36"/>
        </w:numPr>
        <w:spacing w:before="60"/>
        <w:ind w:left="714" w:hanging="357"/>
        <w:jc w:val="both"/>
        <w:rPr>
          <w:rFonts w:ascii="Times New Roman" w:hAnsi="Times New Roman" w:cs="Times New Roman"/>
          <w:sz w:val="20"/>
          <w:szCs w:val="20"/>
        </w:rPr>
      </w:pPr>
      <w:r w:rsidRPr="00F1755F">
        <w:rPr>
          <w:rFonts w:ascii="Times New Roman" w:hAnsi="Times New Roman" w:cs="Times New Roman"/>
          <w:sz w:val="20"/>
          <w:szCs w:val="20"/>
        </w:rPr>
        <w:t>Création/destruction des utilisateurs de GoToucan</w:t>
      </w:r>
      <w:r>
        <w:rPr>
          <w:rFonts w:ascii="Times New Roman" w:hAnsi="Times New Roman" w:cs="Times New Roman"/>
          <w:sz w:val="20"/>
          <w:szCs w:val="20"/>
        </w:rPr>
        <w:t>,</w:t>
      </w:r>
    </w:p>
    <w:p w14:paraId="47335B96" w14:textId="35BB1FEE" w:rsidR="00F1755F" w:rsidRPr="00F1755F" w:rsidRDefault="00F1755F" w:rsidP="009B76EB">
      <w:pPr>
        <w:pStyle w:val="Default"/>
        <w:numPr>
          <w:ilvl w:val="0"/>
          <w:numId w:val="36"/>
        </w:numPr>
        <w:spacing w:before="60"/>
        <w:ind w:left="714" w:hanging="357"/>
        <w:jc w:val="both"/>
        <w:rPr>
          <w:rFonts w:ascii="Times New Roman" w:hAnsi="Times New Roman" w:cs="Times New Roman"/>
          <w:sz w:val="20"/>
          <w:szCs w:val="20"/>
        </w:rPr>
      </w:pPr>
      <w:r w:rsidRPr="00F1755F">
        <w:rPr>
          <w:rFonts w:ascii="Times New Roman" w:hAnsi="Times New Roman" w:cs="Times New Roman"/>
          <w:sz w:val="20"/>
          <w:szCs w:val="20"/>
        </w:rPr>
        <w:t>Création/destruction des tags</w:t>
      </w:r>
      <w:r>
        <w:rPr>
          <w:rFonts w:ascii="Times New Roman" w:hAnsi="Times New Roman" w:cs="Times New Roman"/>
          <w:sz w:val="20"/>
          <w:szCs w:val="20"/>
        </w:rPr>
        <w:t>,</w:t>
      </w:r>
    </w:p>
    <w:p w14:paraId="184D5E8A" w14:textId="66C4B1CB" w:rsidR="00F1755F" w:rsidRPr="00F1755F" w:rsidRDefault="00F1755F" w:rsidP="009B76EB">
      <w:pPr>
        <w:pStyle w:val="Default"/>
        <w:numPr>
          <w:ilvl w:val="0"/>
          <w:numId w:val="36"/>
        </w:numPr>
        <w:spacing w:before="60"/>
        <w:ind w:left="714" w:hanging="357"/>
        <w:jc w:val="both"/>
        <w:rPr>
          <w:rFonts w:ascii="Times New Roman" w:hAnsi="Times New Roman" w:cs="Times New Roman"/>
          <w:sz w:val="20"/>
          <w:szCs w:val="20"/>
        </w:rPr>
      </w:pPr>
      <w:r w:rsidRPr="00F1755F">
        <w:rPr>
          <w:rFonts w:ascii="Times New Roman" w:hAnsi="Times New Roman" w:cs="Times New Roman"/>
          <w:sz w:val="20"/>
          <w:szCs w:val="20"/>
        </w:rPr>
        <w:t>Définition et suivi du développement des rapports requis pour les besoins du Centre Regain de vie</w:t>
      </w:r>
      <w:r>
        <w:rPr>
          <w:rFonts w:ascii="Times New Roman" w:hAnsi="Times New Roman" w:cs="Times New Roman"/>
          <w:sz w:val="20"/>
          <w:szCs w:val="20"/>
        </w:rPr>
        <w:t>,</w:t>
      </w:r>
    </w:p>
    <w:p w14:paraId="6B308DD3" w14:textId="38C54452" w:rsidR="00F1755F" w:rsidRDefault="00F1755F" w:rsidP="009B76EB">
      <w:pPr>
        <w:pStyle w:val="Default"/>
        <w:numPr>
          <w:ilvl w:val="0"/>
          <w:numId w:val="36"/>
        </w:numPr>
        <w:spacing w:before="60"/>
        <w:ind w:left="714" w:hanging="357"/>
        <w:jc w:val="both"/>
        <w:rPr>
          <w:rFonts w:ascii="Times New Roman" w:hAnsi="Times New Roman" w:cs="Times New Roman"/>
          <w:sz w:val="20"/>
          <w:szCs w:val="20"/>
        </w:rPr>
      </w:pPr>
      <w:r w:rsidRPr="00F1755F">
        <w:rPr>
          <w:rFonts w:ascii="Times New Roman" w:hAnsi="Times New Roman" w:cs="Times New Roman"/>
          <w:sz w:val="20"/>
          <w:szCs w:val="20"/>
        </w:rPr>
        <w:t xml:space="preserve">Dépannage et support technique </w:t>
      </w:r>
      <w:r w:rsidR="00E261F6">
        <w:rPr>
          <w:rFonts w:ascii="Times New Roman" w:hAnsi="Times New Roman" w:cs="Times New Roman"/>
          <w:sz w:val="20"/>
          <w:szCs w:val="20"/>
        </w:rPr>
        <w:t>aux employés, selon les</w:t>
      </w:r>
      <w:r w:rsidRPr="00F1755F">
        <w:rPr>
          <w:rFonts w:ascii="Times New Roman" w:hAnsi="Times New Roman" w:cs="Times New Roman"/>
          <w:sz w:val="20"/>
          <w:szCs w:val="20"/>
        </w:rPr>
        <w:t xml:space="preserve"> besoin</w:t>
      </w:r>
      <w:r w:rsidR="00E261F6">
        <w:rPr>
          <w:rFonts w:ascii="Times New Roman" w:hAnsi="Times New Roman" w:cs="Times New Roman"/>
          <w:sz w:val="20"/>
          <w:szCs w:val="20"/>
        </w:rPr>
        <w:t>s,</w:t>
      </w:r>
    </w:p>
    <w:p w14:paraId="3DC3E4A1" w14:textId="1E93BD67" w:rsidR="00E261F6" w:rsidRPr="00F1755F" w:rsidRDefault="00E261F6" w:rsidP="009B76EB">
      <w:pPr>
        <w:pStyle w:val="Default"/>
        <w:numPr>
          <w:ilvl w:val="0"/>
          <w:numId w:val="36"/>
        </w:numPr>
        <w:spacing w:before="60"/>
        <w:ind w:left="714" w:hanging="357"/>
        <w:jc w:val="both"/>
        <w:rPr>
          <w:rFonts w:ascii="Times New Roman" w:hAnsi="Times New Roman" w:cs="Times New Roman"/>
          <w:sz w:val="20"/>
          <w:szCs w:val="20"/>
        </w:rPr>
      </w:pPr>
      <w:r>
        <w:rPr>
          <w:rFonts w:ascii="Times New Roman" w:hAnsi="Times New Roman" w:cs="Times New Roman"/>
          <w:sz w:val="20"/>
          <w:szCs w:val="20"/>
        </w:rPr>
        <w:t>Gestion du changement technologique.</w:t>
      </w:r>
    </w:p>
    <w:p w14:paraId="00AEF352" w14:textId="38D34B41" w:rsidR="00402BF6" w:rsidRDefault="00402BF6" w:rsidP="00402BF6">
      <w:pPr>
        <w:pStyle w:val="Titre3"/>
        <w:spacing w:before="120" w:after="0" w:line="240" w:lineRule="auto"/>
        <w:rPr>
          <w:rFonts w:ascii="Times New Roman" w:hAnsi="Times New Roman" w:cs="Times New Roman"/>
          <w:b/>
          <w:bCs/>
          <w:sz w:val="24"/>
          <w:szCs w:val="24"/>
        </w:rPr>
      </w:pPr>
      <w:r w:rsidRPr="009A7913">
        <w:rPr>
          <w:rFonts w:ascii="Times New Roman" w:hAnsi="Times New Roman" w:cs="Times New Roman"/>
          <w:b/>
          <w:bCs/>
          <w:sz w:val="24"/>
          <w:szCs w:val="24"/>
        </w:rPr>
        <w:fldChar w:fldCharType="begin"/>
      </w:r>
      <w:r w:rsidRPr="009A7913">
        <w:rPr>
          <w:rFonts w:ascii="Times New Roman" w:hAnsi="Times New Roman" w:cs="Times New Roman"/>
          <w:b/>
          <w:bCs/>
          <w:sz w:val="24"/>
          <w:szCs w:val="24"/>
        </w:rPr>
        <w:instrText xml:space="preserve"> AUTONUMLGL  \* Arabic </w:instrText>
      </w:r>
      <w:bookmarkStart w:id="33" w:name="_Toc194383770"/>
      <w:r w:rsidRPr="009A7913">
        <w:rPr>
          <w:rFonts w:ascii="Times New Roman" w:hAnsi="Times New Roman" w:cs="Times New Roman"/>
          <w:b/>
          <w:bCs/>
          <w:sz w:val="24"/>
          <w:szCs w:val="24"/>
        </w:rPr>
        <w:fldChar w:fldCharType="end"/>
      </w:r>
      <w:r w:rsidRPr="009A7913">
        <w:rPr>
          <w:rFonts w:ascii="Times New Roman" w:hAnsi="Times New Roman" w:cs="Times New Roman"/>
          <w:b/>
          <w:bCs/>
          <w:sz w:val="24"/>
          <w:szCs w:val="24"/>
        </w:rPr>
        <w:tab/>
      </w:r>
      <w:r w:rsidR="00F1755F">
        <w:rPr>
          <w:rFonts w:ascii="Times New Roman" w:hAnsi="Times New Roman" w:cs="Times New Roman"/>
          <w:b/>
          <w:bCs/>
          <w:sz w:val="24"/>
          <w:szCs w:val="24"/>
        </w:rPr>
        <w:t>Direction générale</w:t>
      </w:r>
      <w:bookmarkEnd w:id="33"/>
      <w:r w:rsidR="00D56174">
        <w:rPr>
          <w:rFonts w:ascii="Times New Roman" w:hAnsi="Times New Roman" w:cs="Times New Roman"/>
          <w:b/>
          <w:bCs/>
          <w:sz w:val="24"/>
          <w:szCs w:val="24"/>
        </w:rPr>
        <w:fldChar w:fldCharType="begin"/>
      </w:r>
      <w:r w:rsidR="00D56174">
        <w:instrText xml:space="preserve"> XE "</w:instrText>
      </w:r>
      <w:r w:rsidR="00D56174">
        <w:rPr>
          <w:rFonts w:ascii="Times New Roman" w:hAnsi="Times New Roman" w:cs="Times New Roman"/>
          <w:sz w:val="24"/>
          <w:szCs w:val="24"/>
        </w:rPr>
        <w:instrText>rôles et responsabilités:</w:instrText>
      </w:r>
      <w:r w:rsidR="00D56174">
        <w:rPr>
          <w:rFonts w:ascii="Times New Roman" w:hAnsi="Times New Roman" w:cs="Times New Roman"/>
          <w:sz w:val="20"/>
          <w:szCs w:val="20"/>
        </w:rPr>
        <w:instrText>direction générale</w:instrText>
      </w:r>
      <w:r w:rsidR="00D56174">
        <w:instrText xml:space="preserve">" </w:instrText>
      </w:r>
      <w:r w:rsidR="00D56174">
        <w:rPr>
          <w:rFonts w:ascii="Times New Roman" w:hAnsi="Times New Roman" w:cs="Times New Roman"/>
          <w:b/>
          <w:bCs/>
          <w:sz w:val="24"/>
          <w:szCs w:val="24"/>
        </w:rPr>
        <w:fldChar w:fldCharType="end"/>
      </w:r>
    </w:p>
    <w:p w14:paraId="182CC348" w14:textId="51795BCA" w:rsidR="00F1755F" w:rsidRPr="00F1755F" w:rsidRDefault="00F1755F" w:rsidP="009B76EB">
      <w:pPr>
        <w:pStyle w:val="Default"/>
        <w:numPr>
          <w:ilvl w:val="0"/>
          <w:numId w:val="36"/>
        </w:numPr>
        <w:spacing w:before="60"/>
        <w:ind w:left="714" w:hanging="357"/>
        <w:jc w:val="both"/>
        <w:rPr>
          <w:rFonts w:ascii="Times New Roman" w:hAnsi="Times New Roman" w:cs="Times New Roman"/>
          <w:sz w:val="20"/>
          <w:szCs w:val="20"/>
        </w:rPr>
      </w:pPr>
      <w:r w:rsidRPr="00F1755F">
        <w:rPr>
          <w:rFonts w:ascii="Times New Roman" w:hAnsi="Times New Roman" w:cs="Times New Roman"/>
          <w:sz w:val="20"/>
          <w:szCs w:val="20"/>
        </w:rPr>
        <w:t>Création/destruction des utilisateurs de GoToucan</w:t>
      </w:r>
      <w:r>
        <w:rPr>
          <w:rFonts w:ascii="Times New Roman" w:hAnsi="Times New Roman" w:cs="Times New Roman"/>
          <w:sz w:val="20"/>
          <w:szCs w:val="20"/>
        </w:rPr>
        <w:t>,</w:t>
      </w:r>
    </w:p>
    <w:p w14:paraId="084C6BB7" w14:textId="7300F767" w:rsidR="00F1755F" w:rsidRPr="00F1755F" w:rsidRDefault="00F1755F" w:rsidP="009B76EB">
      <w:pPr>
        <w:pStyle w:val="Default"/>
        <w:numPr>
          <w:ilvl w:val="0"/>
          <w:numId w:val="36"/>
        </w:numPr>
        <w:spacing w:before="60"/>
        <w:ind w:left="714" w:hanging="357"/>
        <w:jc w:val="both"/>
        <w:rPr>
          <w:rFonts w:ascii="Times New Roman" w:hAnsi="Times New Roman" w:cs="Times New Roman"/>
          <w:sz w:val="20"/>
          <w:szCs w:val="20"/>
        </w:rPr>
      </w:pPr>
      <w:r w:rsidRPr="00F1755F">
        <w:rPr>
          <w:rFonts w:ascii="Times New Roman" w:hAnsi="Times New Roman" w:cs="Times New Roman"/>
          <w:sz w:val="20"/>
          <w:szCs w:val="20"/>
        </w:rPr>
        <w:t>Création/destruction des tags</w:t>
      </w:r>
      <w:r>
        <w:rPr>
          <w:rFonts w:ascii="Times New Roman" w:hAnsi="Times New Roman" w:cs="Times New Roman"/>
          <w:sz w:val="20"/>
          <w:szCs w:val="20"/>
        </w:rPr>
        <w:t>,</w:t>
      </w:r>
    </w:p>
    <w:p w14:paraId="76CCF4B0" w14:textId="46AF5DE4" w:rsidR="00F1755F" w:rsidRPr="00F1755F" w:rsidRDefault="00F1755F" w:rsidP="009B76EB">
      <w:pPr>
        <w:pStyle w:val="Default"/>
        <w:numPr>
          <w:ilvl w:val="0"/>
          <w:numId w:val="36"/>
        </w:numPr>
        <w:spacing w:before="60"/>
        <w:ind w:left="714" w:hanging="357"/>
        <w:jc w:val="both"/>
        <w:rPr>
          <w:rFonts w:ascii="Times New Roman" w:hAnsi="Times New Roman" w:cs="Times New Roman"/>
          <w:sz w:val="20"/>
          <w:szCs w:val="20"/>
        </w:rPr>
      </w:pPr>
      <w:r w:rsidRPr="00F1755F">
        <w:rPr>
          <w:rFonts w:ascii="Times New Roman" w:hAnsi="Times New Roman" w:cs="Times New Roman"/>
          <w:sz w:val="20"/>
          <w:szCs w:val="20"/>
        </w:rPr>
        <w:t>Attribution des tâches, des rôles et des responsabilités</w:t>
      </w:r>
      <w:r>
        <w:rPr>
          <w:rFonts w:ascii="Times New Roman" w:hAnsi="Times New Roman" w:cs="Times New Roman"/>
          <w:sz w:val="20"/>
          <w:szCs w:val="20"/>
        </w:rPr>
        <w:t>,</w:t>
      </w:r>
    </w:p>
    <w:p w14:paraId="2FD40065" w14:textId="1EFE9B1C" w:rsidR="00F1755F" w:rsidRPr="00F1755F" w:rsidRDefault="00F1755F" w:rsidP="009B76EB">
      <w:pPr>
        <w:pStyle w:val="Default"/>
        <w:numPr>
          <w:ilvl w:val="0"/>
          <w:numId w:val="36"/>
        </w:numPr>
        <w:spacing w:before="60"/>
        <w:ind w:left="714" w:hanging="357"/>
        <w:jc w:val="both"/>
        <w:rPr>
          <w:rFonts w:ascii="Times New Roman" w:hAnsi="Times New Roman" w:cs="Times New Roman"/>
          <w:sz w:val="20"/>
          <w:szCs w:val="20"/>
        </w:rPr>
      </w:pPr>
      <w:r w:rsidRPr="00F1755F">
        <w:rPr>
          <w:rFonts w:ascii="Times New Roman" w:hAnsi="Times New Roman" w:cs="Times New Roman"/>
          <w:sz w:val="20"/>
          <w:szCs w:val="20"/>
        </w:rPr>
        <w:t>Mise-à-jour des processus de travail de GoToucan</w:t>
      </w:r>
      <w:r>
        <w:rPr>
          <w:rFonts w:ascii="Times New Roman" w:hAnsi="Times New Roman" w:cs="Times New Roman"/>
          <w:sz w:val="20"/>
          <w:szCs w:val="20"/>
        </w:rPr>
        <w:t>,</w:t>
      </w:r>
    </w:p>
    <w:p w14:paraId="731FF14A" w14:textId="23B6B646" w:rsidR="00F1755F" w:rsidRPr="00F1755F" w:rsidRDefault="00F1755F" w:rsidP="009B76EB">
      <w:pPr>
        <w:pStyle w:val="Default"/>
        <w:numPr>
          <w:ilvl w:val="0"/>
          <w:numId w:val="36"/>
        </w:numPr>
        <w:spacing w:before="60"/>
        <w:ind w:left="714" w:hanging="357"/>
        <w:jc w:val="both"/>
        <w:rPr>
          <w:rFonts w:ascii="Times New Roman" w:hAnsi="Times New Roman" w:cs="Times New Roman"/>
          <w:sz w:val="20"/>
          <w:szCs w:val="20"/>
        </w:rPr>
      </w:pPr>
      <w:r w:rsidRPr="00F1755F">
        <w:rPr>
          <w:rFonts w:ascii="Times New Roman" w:hAnsi="Times New Roman" w:cs="Times New Roman"/>
          <w:sz w:val="20"/>
          <w:szCs w:val="20"/>
        </w:rPr>
        <w:t xml:space="preserve">Audit </w:t>
      </w:r>
      <w:r w:rsidR="00E261F6">
        <w:rPr>
          <w:rFonts w:ascii="Times New Roman" w:hAnsi="Times New Roman" w:cs="Times New Roman"/>
          <w:sz w:val="20"/>
          <w:szCs w:val="20"/>
        </w:rPr>
        <w:t>mensu</w:t>
      </w:r>
      <w:r w:rsidRPr="00F1755F">
        <w:rPr>
          <w:rFonts w:ascii="Times New Roman" w:hAnsi="Times New Roman" w:cs="Times New Roman"/>
          <w:sz w:val="20"/>
          <w:szCs w:val="20"/>
        </w:rPr>
        <w:t xml:space="preserve">el de l'Intégrité de la BDD </w:t>
      </w:r>
      <w:r w:rsidR="00E261F6">
        <w:rPr>
          <w:rFonts w:ascii="Times New Roman" w:hAnsi="Times New Roman" w:cs="Times New Roman"/>
          <w:sz w:val="20"/>
          <w:szCs w:val="20"/>
        </w:rPr>
        <w:t>p</w:t>
      </w:r>
      <w:r w:rsidRPr="00F1755F">
        <w:rPr>
          <w:rFonts w:ascii="Times New Roman" w:hAnsi="Times New Roman" w:cs="Times New Roman"/>
          <w:sz w:val="20"/>
          <w:szCs w:val="20"/>
        </w:rPr>
        <w:t>ersonnes</w:t>
      </w:r>
      <w:r w:rsidR="00E261F6">
        <w:rPr>
          <w:rFonts w:ascii="Times New Roman" w:hAnsi="Times New Roman" w:cs="Times New Roman"/>
          <w:sz w:val="20"/>
          <w:szCs w:val="20"/>
        </w:rPr>
        <w:t>/ménages</w:t>
      </w:r>
      <w:r>
        <w:rPr>
          <w:rFonts w:ascii="Times New Roman" w:hAnsi="Times New Roman" w:cs="Times New Roman"/>
          <w:sz w:val="20"/>
          <w:szCs w:val="20"/>
        </w:rPr>
        <w:t>,</w:t>
      </w:r>
    </w:p>
    <w:p w14:paraId="12E65A65" w14:textId="2CC159C0" w:rsidR="00F11CFB" w:rsidRDefault="00F1755F" w:rsidP="009B76EB">
      <w:pPr>
        <w:pStyle w:val="Default"/>
        <w:numPr>
          <w:ilvl w:val="0"/>
          <w:numId w:val="36"/>
        </w:numPr>
        <w:spacing w:before="60"/>
        <w:ind w:left="714" w:hanging="357"/>
        <w:jc w:val="both"/>
        <w:rPr>
          <w:rFonts w:ascii="Times New Roman" w:hAnsi="Times New Roman" w:cs="Times New Roman"/>
          <w:sz w:val="20"/>
          <w:szCs w:val="20"/>
        </w:rPr>
      </w:pPr>
      <w:r w:rsidRPr="00F1755F">
        <w:rPr>
          <w:rFonts w:ascii="Times New Roman" w:hAnsi="Times New Roman" w:cs="Times New Roman"/>
          <w:sz w:val="20"/>
          <w:szCs w:val="20"/>
        </w:rPr>
        <w:t>Audit</w:t>
      </w:r>
      <w:r w:rsidR="00F11CFB">
        <w:rPr>
          <w:rFonts w:ascii="Times New Roman" w:hAnsi="Times New Roman" w:cs="Times New Roman"/>
          <w:sz w:val="20"/>
          <w:szCs w:val="20"/>
        </w:rPr>
        <w:t xml:space="preserve">s périodiques </w:t>
      </w:r>
      <w:r w:rsidRPr="00F1755F">
        <w:rPr>
          <w:rFonts w:ascii="Times New Roman" w:hAnsi="Times New Roman" w:cs="Times New Roman"/>
          <w:sz w:val="20"/>
          <w:szCs w:val="20"/>
        </w:rPr>
        <w:t>concernant le respect de la Loi 25</w:t>
      </w:r>
      <w:r w:rsidR="00F11CFB">
        <w:rPr>
          <w:rFonts w:ascii="Times New Roman" w:hAnsi="Times New Roman" w:cs="Times New Roman"/>
          <w:sz w:val="20"/>
          <w:szCs w:val="20"/>
        </w:rPr>
        <w:t> :</w:t>
      </w:r>
    </w:p>
    <w:p w14:paraId="0A847166" w14:textId="02E09044" w:rsidR="00F11CFB" w:rsidRDefault="00F11CFB" w:rsidP="009B76EB">
      <w:pPr>
        <w:pStyle w:val="Default"/>
        <w:numPr>
          <w:ilvl w:val="1"/>
          <w:numId w:val="36"/>
        </w:numPr>
        <w:spacing w:before="60"/>
        <w:ind w:left="1434" w:hanging="357"/>
        <w:jc w:val="both"/>
        <w:rPr>
          <w:rFonts w:ascii="Times New Roman" w:hAnsi="Times New Roman" w:cs="Times New Roman"/>
          <w:sz w:val="20"/>
          <w:szCs w:val="20"/>
        </w:rPr>
      </w:pPr>
      <w:r>
        <w:rPr>
          <w:rFonts w:ascii="Times New Roman" w:hAnsi="Times New Roman" w:cs="Times New Roman"/>
          <w:sz w:val="20"/>
          <w:szCs w:val="20"/>
        </w:rPr>
        <w:t>Anonymisation des données des bénéficiaires, employés, membres du CA et bénévoles inactifs après un an.</w:t>
      </w:r>
    </w:p>
    <w:p w14:paraId="7539A5D6" w14:textId="4C2E813C" w:rsidR="00F11CFB" w:rsidRDefault="00F11CFB" w:rsidP="009B76EB">
      <w:pPr>
        <w:pStyle w:val="Default"/>
        <w:numPr>
          <w:ilvl w:val="1"/>
          <w:numId w:val="36"/>
        </w:numPr>
        <w:ind w:left="1434" w:hanging="357"/>
        <w:jc w:val="both"/>
        <w:rPr>
          <w:rFonts w:ascii="Times New Roman" w:hAnsi="Times New Roman" w:cs="Times New Roman"/>
          <w:sz w:val="20"/>
          <w:szCs w:val="20"/>
        </w:rPr>
      </w:pPr>
      <w:r>
        <w:rPr>
          <w:rFonts w:ascii="Times New Roman" w:hAnsi="Times New Roman" w:cs="Times New Roman"/>
          <w:sz w:val="20"/>
          <w:szCs w:val="20"/>
        </w:rPr>
        <w:t>Destruction sécuritaire (déchiquetage) des copies papiers des divers documents de ces personnes.</w:t>
      </w:r>
    </w:p>
    <w:p w14:paraId="48B3CD9A" w14:textId="39A62959" w:rsidR="00F11CFB" w:rsidRDefault="00F11CFB" w:rsidP="009B76EB">
      <w:pPr>
        <w:pStyle w:val="Default"/>
        <w:numPr>
          <w:ilvl w:val="1"/>
          <w:numId w:val="36"/>
        </w:numPr>
        <w:ind w:left="1434" w:hanging="357"/>
        <w:jc w:val="both"/>
        <w:rPr>
          <w:rFonts w:ascii="Times New Roman" w:hAnsi="Times New Roman" w:cs="Times New Roman"/>
          <w:sz w:val="20"/>
          <w:szCs w:val="20"/>
        </w:rPr>
      </w:pPr>
      <w:r>
        <w:rPr>
          <w:rFonts w:ascii="Times New Roman" w:hAnsi="Times New Roman" w:cs="Times New Roman"/>
          <w:sz w:val="20"/>
          <w:szCs w:val="20"/>
        </w:rPr>
        <w:t>Effaçage des fichiers informatiques numérisé des bénéficiaires, employés, membres du CA et bénévoles inactifs après un an et vidage de la corbeille</w:t>
      </w:r>
    </w:p>
    <w:p w14:paraId="4B98300E" w14:textId="07754BFD" w:rsidR="00F1755F" w:rsidRPr="00F1755F" w:rsidRDefault="00F11CFB" w:rsidP="009B76EB">
      <w:pPr>
        <w:pStyle w:val="Default"/>
        <w:numPr>
          <w:ilvl w:val="1"/>
          <w:numId w:val="36"/>
        </w:numPr>
        <w:ind w:left="1434" w:hanging="357"/>
        <w:jc w:val="both"/>
        <w:rPr>
          <w:rFonts w:ascii="Times New Roman" w:hAnsi="Times New Roman" w:cs="Times New Roman"/>
          <w:sz w:val="20"/>
          <w:szCs w:val="20"/>
        </w:rPr>
      </w:pPr>
      <w:r>
        <w:rPr>
          <w:rFonts w:ascii="Times New Roman" w:hAnsi="Times New Roman" w:cs="Times New Roman"/>
          <w:sz w:val="20"/>
          <w:szCs w:val="20"/>
        </w:rPr>
        <w:t>Entreposage des documents papier des bénéficiaires actifs dans un classeur fermé à clé.</w:t>
      </w:r>
    </w:p>
    <w:p w14:paraId="2ECE0062" w14:textId="54F12B78" w:rsidR="00F1755F" w:rsidRPr="00F1755F" w:rsidRDefault="00F1755F" w:rsidP="009B76EB">
      <w:pPr>
        <w:pStyle w:val="Default"/>
        <w:numPr>
          <w:ilvl w:val="0"/>
          <w:numId w:val="36"/>
        </w:numPr>
        <w:spacing w:before="60"/>
        <w:ind w:left="714" w:hanging="357"/>
        <w:jc w:val="both"/>
        <w:rPr>
          <w:rFonts w:ascii="Times New Roman" w:hAnsi="Times New Roman" w:cs="Times New Roman"/>
          <w:sz w:val="20"/>
          <w:szCs w:val="20"/>
        </w:rPr>
      </w:pPr>
      <w:r w:rsidRPr="00F1755F">
        <w:rPr>
          <w:rFonts w:ascii="Times New Roman" w:hAnsi="Times New Roman" w:cs="Times New Roman"/>
          <w:sz w:val="20"/>
          <w:szCs w:val="20"/>
        </w:rPr>
        <w:t xml:space="preserve">Présentation des statistiques mensuelles du tableau de bord de la </w:t>
      </w:r>
      <w:r w:rsidR="00F01A90">
        <w:rPr>
          <w:rFonts w:ascii="Times New Roman" w:hAnsi="Times New Roman" w:cs="Times New Roman"/>
          <w:sz w:val="20"/>
          <w:szCs w:val="20"/>
        </w:rPr>
        <w:t>direction générale</w:t>
      </w:r>
      <w:r w:rsidRPr="00F1755F">
        <w:rPr>
          <w:rFonts w:ascii="Times New Roman" w:hAnsi="Times New Roman" w:cs="Times New Roman"/>
          <w:sz w:val="20"/>
          <w:szCs w:val="20"/>
        </w:rPr>
        <w:t xml:space="preserve"> au CA : vente mensuelle de cartes de membre, achalandage mensuel de la halte-garderie, de la distribution alimentaire (personnes et ménages distincts)</w:t>
      </w:r>
      <w:r w:rsidR="007A7FA2">
        <w:rPr>
          <w:rFonts w:ascii="Times New Roman" w:hAnsi="Times New Roman" w:cs="Times New Roman"/>
          <w:sz w:val="20"/>
          <w:szCs w:val="20"/>
        </w:rPr>
        <w:t xml:space="preserve"> et</w:t>
      </w:r>
      <w:r w:rsidRPr="00F1755F">
        <w:rPr>
          <w:rFonts w:ascii="Times New Roman" w:hAnsi="Times New Roman" w:cs="Times New Roman"/>
          <w:sz w:val="20"/>
          <w:szCs w:val="20"/>
        </w:rPr>
        <w:t xml:space="preserve"> achalandage mensuel des cuisines collectives, heures de bénévolat effectuées mensuellement, </w:t>
      </w:r>
      <w:r w:rsidR="007A7FA2">
        <w:rPr>
          <w:rFonts w:ascii="Times New Roman" w:hAnsi="Times New Roman" w:cs="Times New Roman"/>
          <w:sz w:val="20"/>
          <w:szCs w:val="20"/>
        </w:rPr>
        <w:t xml:space="preserve">ainsi que le </w:t>
      </w:r>
      <w:r w:rsidRPr="00F1755F">
        <w:rPr>
          <w:rFonts w:ascii="Times New Roman" w:hAnsi="Times New Roman" w:cs="Times New Roman"/>
          <w:sz w:val="20"/>
          <w:szCs w:val="20"/>
        </w:rPr>
        <w:t>nombre de bénévoles mensuels</w:t>
      </w:r>
      <w:r w:rsidR="007A7FA2">
        <w:rPr>
          <w:rFonts w:ascii="Times New Roman" w:hAnsi="Times New Roman" w:cs="Times New Roman"/>
          <w:sz w:val="20"/>
          <w:szCs w:val="20"/>
        </w:rPr>
        <w:t xml:space="preserve"> présents</w:t>
      </w:r>
      <w:r>
        <w:rPr>
          <w:rFonts w:ascii="Times New Roman" w:hAnsi="Times New Roman" w:cs="Times New Roman"/>
          <w:sz w:val="20"/>
          <w:szCs w:val="20"/>
        </w:rPr>
        <w:t>.</w:t>
      </w:r>
      <w:r w:rsidRPr="00F1755F">
        <w:rPr>
          <w:rFonts w:ascii="Times New Roman" w:hAnsi="Times New Roman" w:cs="Times New Roman"/>
          <w:sz w:val="20"/>
          <w:szCs w:val="20"/>
        </w:rPr>
        <w:t xml:space="preserve"> </w:t>
      </w:r>
    </w:p>
    <w:p w14:paraId="2FF16AF2" w14:textId="00DAC577" w:rsidR="00F1755F" w:rsidRPr="00F1755F" w:rsidRDefault="00E261F6" w:rsidP="009B76EB">
      <w:pPr>
        <w:pStyle w:val="Default"/>
        <w:numPr>
          <w:ilvl w:val="0"/>
          <w:numId w:val="36"/>
        </w:numPr>
        <w:spacing w:before="60"/>
        <w:ind w:left="714" w:hanging="357"/>
        <w:jc w:val="both"/>
        <w:rPr>
          <w:rFonts w:ascii="Times New Roman" w:hAnsi="Times New Roman" w:cs="Times New Roman"/>
          <w:sz w:val="20"/>
          <w:szCs w:val="20"/>
        </w:rPr>
      </w:pPr>
      <w:r>
        <w:rPr>
          <w:rFonts w:ascii="Times New Roman" w:hAnsi="Times New Roman" w:cs="Times New Roman"/>
          <w:sz w:val="20"/>
          <w:szCs w:val="20"/>
        </w:rPr>
        <w:t>Gestion du changement technologique</w:t>
      </w:r>
      <w:r w:rsidR="00F1755F">
        <w:rPr>
          <w:rFonts w:ascii="Times New Roman" w:hAnsi="Times New Roman" w:cs="Times New Roman"/>
          <w:sz w:val="20"/>
          <w:szCs w:val="20"/>
        </w:rPr>
        <w:t>.</w:t>
      </w:r>
    </w:p>
    <w:p w14:paraId="27042752" w14:textId="6D564671" w:rsidR="00402BF6" w:rsidRDefault="00402BF6" w:rsidP="00402BF6">
      <w:pPr>
        <w:pStyle w:val="Titre3"/>
        <w:spacing w:before="120" w:after="0" w:line="240" w:lineRule="auto"/>
        <w:rPr>
          <w:rFonts w:ascii="Times New Roman" w:hAnsi="Times New Roman" w:cs="Times New Roman"/>
          <w:b/>
          <w:bCs/>
          <w:sz w:val="24"/>
          <w:szCs w:val="24"/>
        </w:rPr>
      </w:pPr>
      <w:r w:rsidRPr="009A7913">
        <w:rPr>
          <w:rFonts w:ascii="Times New Roman" w:hAnsi="Times New Roman" w:cs="Times New Roman"/>
          <w:b/>
          <w:bCs/>
          <w:sz w:val="24"/>
          <w:szCs w:val="24"/>
        </w:rPr>
        <w:fldChar w:fldCharType="begin"/>
      </w:r>
      <w:r w:rsidRPr="009A7913">
        <w:rPr>
          <w:rFonts w:ascii="Times New Roman" w:hAnsi="Times New Roman" w:cs="Times New Roman"/>
          <w:b/>
          <w:bCs/>
          <w:sz w:val="24"/>
          <w:szCs w:val="24"/>
        </w:rPr>
        <w:instrText xml:space="preserve"> AUTONUMLGL  \* Arabic </w:instrText>
      </w:r>
      <w:bookmarkStart w:id="34" w:name="_Toc194383771"/>
      <w:r w:rsidRPr="009A7913">
        <w:rPr>
          <w:rFonts w:ascii="Times New Roman" w:hAnsi="Times New Roman" w:cs="Times New Roman"/>
          <w:b/>
          <w:bCs/>
          <w:sz w:val="24"/>
          <w:szCs w:val="24"/>
        </w:rPr>
        <w:fldChar w:fldCharType="end"/>
      </w:r>
      <w:r w:rsidRPr="009A7913">
        <w:rPr>
          <w:rFonts w:ascii="Times New Roman" w:hAnsi="Times New Roman" w:cs="Times New Roman"/>
          <w:b/>
          <w:bCs/>
          <w:sz w:val="24"/>
          <w:szCs w:val="24"/>
        </w:rPr>
        <w:tab/>
      </w:r>
      <w:r w:rsidR="00F1755F">
        <w:rPr>
          <w:rFonts w:ascii="Times New Roman" w:hAnsi="Times New Roman" w:cs="Times New Roman"/>
          <w:b/>
          <w:bCs/>
          <w:sz w:val="24"/>
          <w:szCs w:val="24"/>
        </w:rPr>
        <w:t>Adjointe administrative</w:t>
      </w:r>
      <w:bookmarkEnd w:id="34"/>
      <w:r w:rsidR="00D56174">
        <w:rPr>
          <w:rFonts w:ascii="Times New Roman" w:hAnsi="Times New Roman" w:cs="Times New Roman"/>
          <w:b/>
          <w:bCs/>
          <w:sz w:val="24"/>
          <w:szCs w:val="24"/>
        </w:rPr>
        <w:fldChar w:fldCharType="begin"/>
      </w:r>
      <w:r w:rsidR="00D56174">
        <w:instrText xml:space="preserve"> XE "</w:instrText>
      </w:r>
      <w:r w:rsidR="00D56174">
        <w:rPr>
          <w:rFonts w:ascii="Times New Roman" w:hAnsi="Times New Roman" w:cs="Times New Roman"/>
          <w:sz w:val="24"/>
          <w:szCs w:val="24"/>
        </w:rPr>
        <w:instrText>rôles et responsabilités:</w:instrText>
      </w:r>
      <w:r w:rsidR="00D56174">
        <w:rPr>
          <w:rFonts w:ascii="Times New Roman" w:hAnsi="Times New Roman" w:cs="Times New Roman"/>
          <w:sz w:val="20"/>
          <w:szCs w:val="20"/>
        </w:rPr>
        <w:instrText>adjointe administrative</w:instrText>
      </w:r>
      <w:r w:rsidR="00D56174">
        <w:instrText xml:space="preserve">" </w:instrText>
      </w:r>
      <w:r w:rsidR="00D56174">
        <w:rPr>
          <w:rFonts w:ascii="Times New Roman" w:hAnsi="Times New Roman" w:cs="Times New Roman"/>
          <w:b/>
          <w:bCs/>
          <w:sz w:val="24"/>
          <w:szCs w:val="24"/>
        </w:rPr>
        <w:fldChar w:fldCharType="end"/>
      </w:r>
    </w:p>
    <w:p w14:paraId="7373C63A" w14:textId="34A50514" w:rsidR="00F1755F" w:rsidRPr="00E261F6" w:rsidRDefault="00F1755F" w:rsidP="009B76EB">
      <w:pPr>
        <w:pStyle w:val="Default"/>
        <w:numPr>
          <w:ilvl w:val="0"/>
          <w:numId w:val="36"/>
        </w:numPr>
        <w:spacing w:before="60"/>
        <w:ind w:left="714" w:hanging="357"/>
        <w:jc w:val="both"/>
        <w:rPr>
          <w:rFonts w:ascii="Times New Roman" w:hAnsi="Times New Roman" w:cs="Times New Roman"/>
          <w:sz w:val="20"/>
          <w:szCs w:val="20"/>
        </w:rPr>
      </w:pPr>
      <w:r w:rsidRPr="00E261F6">
        <w:rPr>
          <w:rFonts w:ascii="Times New Roman" w:hAnsi="Times New Roman" w:cs="Times New Roman"/>
          <w:sz w:val="20"/>
          <w:szCs w:val="20"/>
        </w:rPr>
        <w:t xml:space="preserve">Création/destruction des utilisateurs de </w:t>
      </w:r>
      <w:r w:rsidR="00E92B4B" w:rsidRPr="00E261F6">
        <w:rPr>
          <w:rFonts w:ascii="Times New Roman" w:hAnsi="Times New Roman" w:cs="Times New Roman"/>
          <w:sz w:val="20"/>
          <w:szCs w:val="20"/>
        </w:rPr>
        <w:t>GoToucan</w:t>
      </w:r>
      <w:r w:rsidR="00906A6B">
        <w:rPr>
          <w:rFonts w:ascii="Times New Roman" w:hAnsi="Times New Roman" w:cs="Times New Roman"/>
          <w:sz w:val="20"/>
          <w:szCs w:val="20"/>
        </w:rPr>
        <w:t>,</w:t>
      </w:r>
    </w:p>
    <w:p w14:paraId="3B88819A" w14:textId="2E9E388E" w:rsidR="00F1755F" w:rsidRPr="00F1755F" w:rsidRDefault="00F1755F" w:rsidP="009B76EB">
      <w:pPr>
        <w:pStyle w:val="Default"/>
        <w:numPr>
          <w:ilvl w:val="0"/>
          <w:numId w:val="36"/>
        </w:numPr>
        <w:spacing w:before="60"/>
        <w:ind w:left="714" w:hanging="357"/>
        <w:jc w:val="both"/>
        <w:rPr>
          <w:rFonts w:ascii="Times New Roman" w:hAnsi="Times New Roman" w:cs="Times New Roman"/>
          <w:sz w:val="20"/>
          <w:szCs w:val="20"/>
        </w:rPr>
      </w:pPr>
      <w:r w:rsidRPr="00F1755F">
        <w:rPr>
          <w:rFonts w:ascii="Times New Roman" w:hAnsi="Times New Roman" w:cs="Times New Roman"/>
          <w:sz w:val="20"/>
          <w:szCs w:val="20"/>
        </w:rPr>
        <w:t>Création/destruction des tags</w:t>
      </w:r>
      <w:r>
        <w:rPr>
          <w:rFonts w:ascii="Times New Roman" w:hAnsi="Times New Roman" w:cs="Times New Roman"/>
          <w:sz w:val="20"/>
          <w:szCs w:val="20"/>
        </w:rPr>
        <w:t>,</w:t>
      </w:r>
    </w:p>
    <w:p w14:paraId="7EE0C563" w14:textId="727700D3" w:rsidR="00F1755F" w:rsidRPr="00F1755F" w:rsidRDefault="00F1755F" w:rsidP="009B76EB">
      <w:pPr>
        <w:pStyle w:val="Default"/>
        <w:numPr>
          <w:ilvl w:val="0"/>
          <w:numId w:val="36"/>
        </w:numPr>
        <w:spacing w:before="60"/>
        <w:ind w:left="714" w:hanging="357"/>
        <w:jc w:val="both"/>
        <w:rPr>
          <w:rFonts w:ascii="Times New Roman" w:hAnsi="Times New Roman" w:cs="Times New Roman"/>
          <w:sz w:val="20"/>
          <w:szCs w:val="20"/>
        </w:rPr>
      </w:pPr>
      <w:r w:rsidRPr="00F1755F">
        <w:rPr>
          <w:rFonts w:ascii="Times New Roman" w:hAnsi="Times New Roman" w:cs="Times New Roman"/>
          <w:sz w:val="20"/>
          <w:szCs w:val="20"/>
        </w:rPr>
        <w:t>Génération trimestrielle du rapport d'Intégrité de la BDD Personnes</w:t>
      </w:r>
      <w:r w:rsidR="00E92B4B">
        <w:rPr>
          <w:rFonts w:ascii="Times New Roman" w:hAnsi="Times New Roman" w:cs="Times New Roman"/>
          <w:sz w:val="20"/>
          <w:szCs w:val="20"/>
        </w:rPr>
        <w:t>,</w:t>
      </w:r>
    </w:p>
    <w:p w14:paraId="10015C02" w14:textId="5A678AD9" w:rsidR="00F1755F" w:rsidRDefault="00F1755F" w:rsidP="009B76EB">
      <w:pPr>
        <w:pStyle w:val="Default"/>
        <w:numPr>
          <w:ilvl w:val="0"/>
          <w:numId w:val="36"/>
        </w:numPr>
        <w:spacing w:before="60"/>
        <w:ind w:left="714" w:hanging="357"/>
        <w:jc w:val="both"/>
        <w:rPr>
          <w:rFonts w:ascii="Times New Roman" w:hAnsi="Times New Roman" w:cs="Times New Roman"/>
          <w:sz w:val="20"/>
          <w:szCs w:val="20"/>
        </w:rPr>
      </w:pPr>
      <w:r w:rsidRPr="00F1755F">
        <w:rPr>
          <w:rFonts w:ascii="Times New Roman" w:hAnsi="Times New Roman" w:cs="Times New Roman"/>
          <w:sz w:val="20"/>
          <w:szCs w:val="20"/>
        </w:rPr>
        <w:t>Génération trimestrielle du rapport d'Intégrité de la BDD Ménages</w:t>
      </w:r>
      <w:r w:rsidR="00E92B4B">
        <w:rPr>
          <w:rFonts w:ascii="Times New Roman" w:hAnsi="Times New Roman" w:cs="Times New Roman"/>
          <w:sz w:val="20"/>
          <w:szCs w:val="20"/>
        </w:rPr>
        <w:t>,</w:t>
      </w:r>
    </w:p>
    <w:p w14:paraId="3FEB0717" w14:textId="716365A3" w:rsidR="00E261F6" w:rsidRDefault="00F1755F" w:rsidP="009B76EB">
      <w:pPr>
        <w:pStyle w:val="Default"/>
        <w:numPr>
          <w:ilvl w:val="0"/>
          <w:numId w:val="36"/>
        </w:numPr>
        <w:spacing w:before="60"/>
        <w:ind w:left="714" w:hanging="357"/>
        <w:jc w:val="both"/>
        <w:rPr>
          <w:rFonts w:ascii="Times New Roman" w:hAnsi="Times New Roman" w:cs="Times New Roman"/>
          <w:sz w:val="20"/>
          <w:szCs w:val="20"/>
        </w:rPr>
      </w:pPr>
      <w:r w:rsidRPr="00F1755F">
        <w:rPr>
          <w:rFonts w:ascii="Times New Roman" w:hAnsi="Times New Roman" w:cs="Times New Roman"/>
          <w:sz w:val="20"/>
          <w:szCs w:val="20"/>
        </w:rPr>
        <w:t xml:space="preserve">Gestion des montants perçus </w:t>
      </w:r>
      <w:r w:rsidR="00F01A90">
        <w:rPr>
          <w:rFonts w:ascii="Times New Roman" w:hAnsi="Times New Roman" w:cs="Times New Roman"/>
          <w:sz w:val="20"/>
          <w:szCs w:val="20"/>
        </w:rPr>
        <w:t xml:space="preserve">(petite caisse) </w:t>
      </w:r>
      <w:r w:rsidRPr="00F1755F">
        <w:rPr>
          <w:rFonts w:ascii="Times New Roman" w:hAnsi="Times New Roman" w:cs="Times New Roman"/>
          <w:sz w:val="20"/>
          <w:szCs w:val="20"/>
        </w:rPr>
        <w:t>pour</w:t>
      </w:r>
      <w:r w:rsidR="00E261F6">
        <w:rPr>
          <w:rFonts w:ascii="Times New Roman" w:hAnsi="Times New Roman" w:cs="Times New Roman"/>
          <w:sz w:val="20"/>
          <w:szCs w:val="20"/>
        </w:rPr>
        <w:t> :</w:t>
      </w:r>
    </w:p>
    <w:p w14:paraId="1F3361B7" w14:textId="6FBF9972" w:rsidR="00F1755F" w:rsidRPr="00F1755F" w:rsidRDefault="001A1F82" w:rsidP="009B76EB">
      <w:pPr>
        <w:pStyle w:val="Default"/>
        <w:numPr>
          <w:ilvl w:val="1"/>
          <w:numId w:val="36"/>
        </w:numPr>
        <w:spacing w:before="60"/>
        <w:jc w:val="both"/>
        <w:rPr>
          <w:rFonts w:ascii="Times New Roman" w:hAnsi="Times New Roman" w:cs="Times New Roman"/>
          <w:sz w:val="20"/>
          <w:szCs w:val="20"/>
        </w:rPr>
      </w:pPr>
      <w:r w:rsidRPr="00F1755F">
        <w:rPr>
          <w:rFonts w:ascii="Times New Roman" w:hAnsi="Times New Roman" w:cs="Times New Roman"/>
          <w:sz w:val="20"/>
          <w:szCs w:val="20"/>
        </w:rPr>
        <w:t>Le</w:t>
      </w:r>
      <w:r w:rsidR="00F1755F" w:rsidRPr="00F1755F">
        <w:rPr>
          <w:rFonts w:ascii="Times New Roman" w:hAnsi="Times New Roman" w:cs="Times New Roman"/>
          <w:sz w:val="20"/>
          <w:szCs w:val="20"/>
        </w:rPr>
        <w:t xml:space="preserve"> renouvellement des cartes de membre</w:t>
      </w:r>
      <w:r w:rsidR="00F1755F">
        <w:rPr>
          <w:rFonts w:ascii="Times New Roman" w:hAnsi="Times New Roman" w:cs="Times New Roman"/>
          <w:sz w:val="20"/>
          <w:szCs w:val="20"/>
        </w:rPr>
        <w:t xml:space="preserve"> et </w:t>
      </w:r>
      <w:r w:rsidR="00F1755F" w:rsidRPr="00F1755F">
        <w:rPr>
          <w:rFonts w:ascii="Times New Roman" w:hAnsi="Times New Roman" w:cs="Times New Roman"/>
          <w:sz w:val="20"/>
          <w:szCs w:val="20"/>
        </w:rPr>
        <w:t>de la distribution alimentaire</w:t>
      </w:r>
      <w:r w:rsidR="00E92B4B">
        <w:rPr>
          <w:rFonts w:ascii="Times New Roman" w:hAnsi="Times New Roman" w:cs="Times New Roman"/>
          <w:sz w:val="20"/>
          <w:szCs w:val="20"/>
        </w:rPr>
        <w:t>,</w:t>
      </w:r>
    </w:p>
    <w:p w14:paraId="11386AAC" w14:textId="3FF116A2" w:rsidR="00F1755F" w:rsidRPr="00F1755F" w:rsidRDefault="001A1F82" w:rsidP="009B76EB">
      <w:pPr>
        <w:pStyle w:val="Default"/>
        <w:numPr>
          <w:ilvl w:val="1"/>
          <w:numId w:val="36"/>
        </w:numPr>
        <w:ind w:left="1434" w:hanging="357"/>
        <w:jc w:val="both"/>
        <w:rPr>
          <w:rFonts w:ascii="Times New Roman" w:hAnsi="Times New Roman" w:cs="Times New Roman"/>
          <w:sz w:val="20"/>
          <w:szCs w:val="20"/>
        </w:rPr>
      </w:pPr>
      <w:r w:rsidRPr="00F1755F">
        <w:rPr>
          <w:rFonts w:ascii="Times New Roman" w:hAnsi="Times New Roman" w:cs="Times New Roman"/>
          <w:sz w:val="20"/>
          <w:szCs w:val="20"/>
        </w:rPr>
        <w:t>La</w:t>
      </w:r>
      <w:r w:rsidR="00F1755F" w:rsidRPr="00F1755F">
        <w:rPr>
          <w:rFonts w:ascii="Times New Roman" w:hAnsi="Times New Roman" w:cs="Times New Roman"/>
          <w:sz w:val="20"/>
          <w:szCs w:val="20"/>
        </w:rPr>
        <w:t xml:space="preserve"> participation aux cuisines collectives</w:t>
      </w:r>
      <w:r w:rsidR="00E92B4B">
        <w:rPr>
          <w:rFonts w:ascii="Times New Roman" w:hAnsi="Times New Roman" w:cs="Times New Roman"/>
          <w:sz w:val="20"/>
          <w:szCs w:val="20"/>
        </w:rPr>
        <w:t>,</w:t>
      </w:r>
    </w:p>
    <w:p w14:paraId="3C60FD02" w14:textId="144B70BA" w:rsidR="00F1755F" w:rsidRPr="00F1755F" w:rsidRDefault="001A1F82" w:rsidP="009B76EB">
      <w:pPr>
        <w:pStyle w:val="Default"/>
        <w:numPr>
          <w:ilvl w:val="1"/>
          <w:numId w:val="36"/>
        </w:numPr>
        <w:ind w:left="1434" w:hanging="357"/>
        <w:jc w:val="both"/>
        <w:rPr>
          <w:rFonts w:ascii="Times New Roman" w:hAnsi="Times New Roman" w:cs="Times New Roman"/>
          <w:sz w:val="20"/>
          <w:szCs w:val="20"/>
        </w:rPr>
      </w:pPr>
      <w:r w:rsidRPr="00F1755F">
        <w:rPr>
          <w:rFonts w:ascii="Times New Roman" w:hAnsi="Times New Roman" w:cs="Times New Roman"/>
          <w:sz w:val="20"/>
          <w:szCs w:val="20"/>
        </w:rPr>
        <w:t>Les</w:t>
      </w:r>
      <w:r w:rsidR="00F1755F" w:rsidRPr="00F1755F">
        <w:rPr>
          <w:rFonts w:ascii="Times New Roman" w:hAnsi="Times New Roman" w:cs="Times New Roman"/>
          <w:sz w:val="20"/>
          <w:szCs w:val="20"/>
        </w:rPr>
        <w:t xml:space="preserve"> enfants de la halte-garderie</w:t>
      </w:r>
      <w:r w:rsidR="00E92B4B">
        <w:rPr>
          <w:rFonts w:ascii="Times New Roman" w:hAnsi="Times New Roman" w:cs="Times New Roman"/>
          <w:sz w:val="20"/>
          <w:szCs w:val="20"/>
        </w:rPr>
        <w:t>,</w:t>
      </w:r>
    </w:p>
    <w:p w14:paraId="6FD71C3A" w14:textId="7D14871A" w:rsidR="00F1755F" w:rsidRDefault="00F1755F" w:rsidP="009B76EB">
      <w:pPr>
        <w:pStyle w:val="Default"/>
        <w:numPr>
          <w:ilvl w:val="0"/>
          <w:numId w:val="36"/>
        </w:numPr>
        <w:spacing w:before="60"/>
        <w:ind w:left="714" w:hanging="357"/>
        <w:jc w:val="both"/>
        <w:rPr>
          <w:rFonts w:ascii="Times New Roman" w:hAnsi="Times New Roman" w:cs="Times New Roman"/>
          <w:sz w:val="20"/>
          <w:szCs w:val="20"/>
        </w:rPr>
      </w:pPr>
      <w:r w:rsidRPr="00F1755F">
        <w:rPr>
          <w:rFonts w:ascii="Times New Roman" w:hAnsi="Times New Roman" w:cs="Times New Roman"/>
          <w:sz w:val="20"/>
          <w:szCs w:val="20"/>
        </w:rPr>
        <w:t>Préparation mensuelle des cartes</w:t>
      </w:r>
      <w:r w:rsidR="00F01A90">
        <w:rPr>
          <w:rFonts w:ascii="Times New Roman" w:hAnsi="Times New Roman" w:cs="Times New Roman"/>
          <w:sz w:val="20"/>
          <w:szCs w:val="20"/>
        </w:rPr>
        <w:t xml:space="preserve"> de membre</w:t>
      </w:r>
      <w:r w:rsidRPr="00F1755F">
        <w:rPr>
          <w:rFonts w:ascii="Times New Roman" w:hAnsi="Times New Roman" w:cs="Times New Roman"/>
          <w:sz w:val="20"/>
          <w:szCs w:val="20"/>
        </w:rPr>
        <w:t xml:space="preserve"> à renouveler</w:t>
      </w:r>
      <w:r w:rsidR="00F01A90">
        <w:rPr>
          <w:rFonts w:ascii="Times New Roman" w:hAnsi="Times New Roman" w:cs="Times New Roman"/>
          <w:sz w:val="20"/>
          <w:szCs w:val="20"/>
        </w:rPr>
        <w:t xml:space="preserve"> ou à émettre</w:t>
      </w:r>
      <w:r w:rsidR="00E92B4B">
        <w:rPr>
          <w:rFonts w:ascii="Times New Roman" w:hAnsi="Times New Roman" w:cs="Times New Roman"/>
          <w:sz w:val="20"/>
          <w:szCs w:val="20"/>
        </w:rPr>
        <w:t>,</w:t>
      </w:r>
    </w:p>
    <w:p w14:paraId="1B1F49EB" w14:textId="77777777" w:rsidR="00906A6B" w:rsidRPr="00F1755F" w:rsidRDefault="00906A6B" w:rsidP="009B76EB">
      <w:pPr>
        <w:pStyle w:val="Default"/>
        <w:numPr>
          <w:ilvl w:val="0"/>
          <w:numId w:val="36"/>
        </w:numPr>
        <w:spacing w:before="60"/>
        <w:ind w:left="714" w:hanging="357"/>
        <w:jc w:val="both"/>
        <w:rPr>
          <w:rFonts w:ascii="Times New Roman" w:hAnsi="Times New Roman" w:cs="Times New Roman"/>
          <w:sz w:val="20"/>
          <w:szCs w:val="20"/>
        </w:rPr>
      </w:pPr>
      <w:r>
        <w:rPr>
          <w:rFonts w:ascii="Times New Roman" w:hAnsi="Times New Roman" w:cs="Times New Roman"/>
          <w:sz w:val="20"/>
          <w:szCs w:val="20"/>
        </w:rPr>
        <w:t>Saisie</w:t>
      </w:r>
      <w:r w:rsidRPr="00F1755F">
        <w:rPr>
          <w:rFonts w:ascii="Times New Roman" w:hAnsi="Times New Roman" w:cs="Times New Roman"/>
          <w:sz w:val="20"/>
          <w:szCs w:val="20"/>
        </w:rPr>
        <w:t xml:space="preserve"> d</w:t>
      </w:r>
      <w:r>
        <w:rPr>
          <w:rFonts w:ascii="Times New Roman" w:hAnsi="Times New Roman" w:cs="Times New Roman"/>
          <w:sz w:val="20"/>
          <w:szCs w:val="20"/>
        </w:rPr>
        <w:t>u profil des ménages dont l’enfant fréquente la halte-garderie</w:t>
      </w:r>
      <w:r w:rsidRPr="00F1755F">
        <w:rPr>
          <w:rFonts w:ascii="Times New Roman" w:hAnsi="Times New Roman" w:cs="Times New Roman"/>
          <w:sz w:val="20"/>
          <w:szCs w:val="20"/>
        </w:rPr>
        <w:t xml:space="preserve"> dans GoToucan (information minimale à définir), téléchargement des formulaires datés et signés dans </w:t>
      </w:r>
      <w:r w:rsidRPr="00F1755F">
        <w:rPr>
          <w:rFonts w:ascii="Times New Roman" w:hAnsi="Times New Roman" w:cs="Times New Roman"/>
          <w:sz w:val="20"/>
          <w:szCs w:val="20"/>
        </w:rPr>
        <w:lastRenderedPageBreak/>
        <w:t>GoToucan</w:t>
      </w:r>
      <w:r>
        <w:rPr>
          <w:rFonts w:ascii="Times New Roman" w:hAnsi="Times New Roman" w:cs="Times New Roman"/>
          <w:sz w:val="20"/>
          <w:szCs w:val="20"/>
        </w:rPr>
        <w:t>, assurer leur destruction sécuritaire (déchiquettage)</w:t>
      </w:r>
      <w:r w:rsidRPr="00F1755F">
        <w:rPr>
          <w:rFonts w:ascii="Times New Roman" w:hAnsi="Times New Roman" w:cs="Times New Roman"/>
          <w:sz w:val="20"/>
          <w:szCs w:val="20"/>
        </w:rPr>
        <w:t xml:space="preserve"> et assignation aux différents </w:t>
      </w:r>
      <w:r>
        <w:rPr>
          <w:rFonts w:ascii="Times New Roman" w:hAnsi="Times New Roman" w:cs="Times New Roman"/>
          <w:sz w:val="20"/>
          <w:szCs w:val="20"/>
        </w:rPr>
        <w:t>événement</w:t>
      </w:r>
      <w:r w:rsidRPr="00F1755F">
        <w:rPr>
          <w:rFonts w:ascii="Times New Roman" w:hAnsi="Times New Roman" w:cs="Times New Roman"/>
          <w:sz w:val="20"/>
          <w:szCs w:val="20"/>
        </w:rPr>
        <w:t xml:space="preserve">s de la </w:t>
      </w:r>
      <w:r>
        <w:rPr>
          <w:rFonts w:ascii="Times New Roman" w:hAnsi="Times New Roman" w:cs="Times New Roman"/>
          <w:sz w:val="20"/>
          <w:szCs w:val="20"/>
        </w:rPr>
        <w:t>halte-garderie,</w:t>
      </w:r>
    </w:p>
    <w:p w14:paraId="1F6B1068" w14:textId="3E0A2AF9" w:rsidR="001A1F82" w:rsidRDefault="00F1755F" w:rsidP="009B76EB">
      <w:pPr>
        <w:pStyle w:val="Default"/>
        <w:numPr>
          <w:ilvl w:val="0"/>
          <w:numId w:val="36"/>
        </w:numPr>
        <w:spacing w:before="60"/>
        <w:ind w:left="714" w:hanging="357"/>
        <w:jc w:val="both"/>
        <w:rPr>
          <w:rFonts w:ascii="Times New Roman" w:hAnsi="Times New Roman" w:cs="Times New Roman"/>
          <w:sz w:val="20"/>
          <w:szCs w:val="20"/>
        </w:rPr>
      </w:pPr>
      <w:r w:rsidRPr="00F1755F">
        <w:rPr>
          <w:rFonts w:ascii="Times New Roman" w:hAnsi="Times New Roman" w:cs="Times New Roman"/>
          <w:sz w:val="20"/>
          <w:szCs w:val="20"/>
        </w:rPr>
        <w:t xml:space="preserve">Création </w:t>
      </w:r>
      <w:r w:rsidR="00906A6B">
        <w:rPr>
          <w:rFonts w:ascii="Times New Roman" w:hAnsi="Times New Roman" w:cs="Times New Roman"/>
          <w:sz w:val="20"/>
          <w:szCs w:val="20"/>
        </w:rPr>
        <w:t xml:space="preserve">dans GoToucan </w:t>
      </w:r>
      <w:r w:rsidR="001A1F82">
        <w:rPr>
          <w:rFonts w:ascii="Times New Roman" w:hAnsi="Times New Roman" w:cs="Times New Roman"/>
          <w:sz w:val="20"/>
          <w:szCs w:val="20"/>
        </w:rPr>
        <w:t xml:space="preserve">des </w:t>
      </w:r>
      <w:r w:rsidR="00906A6B">
        <w:rPr>
          <w:rFonts w:ascii="Times New Roman" w:hAnsi="Times New Roman" w:cs="Times New Roman"/>
          <w:sz w:val="20"/>
          <w:szCs w:val="20"/>
        </w:rPr>
        <w:t>événement</w:t>
      </w:r>
      <w:r w:rsidR="001A1F82">
        <w:rPr>
          <w:rFonts w:ascii="Times New Roman" w:hAnsi="Times New Roman" w:cs="Times New Roman"/>
          <w:sz w:val="20"/>
          <w:szCs w:val="20"/>
        </w:rPr>
        <w:t>s</w:t>
      </w:r>
      <w:r w:rsidRPr="00F1755F">
        <w:rPr>
          <w:rFonts w:ascii="Times New Roman" w:hAnsi="Times New Roman" w:cs="Times New Roman"/>
          <w:sz w:val="20"/>
          <w:szCs w:val="20"/>
        </w:rPr>
        <w:t xml:space="preserve"> </w:t>
      </w:r>
      <w:r w:rsidR="001A1F82" w:rsidRPr="00F1755F">
        <w:rPr>
          <w:rFonts w:ascii="Times New Roman" w:hAnsi="Times New Roman" w:cs="Times New Roman"/>
          <w:sz w:val="20"/>
          <w:szCs w:val="20"/>
        </w:rPr>
        <w:t>récurrent</w:t>
      </w:r>
      <w:r w:rsidR="001A1F82">
        <w:rPr>
          <w:rFonts w:ascii="Times New Roman" w:hAnsi="Times New Roman" w:cs="Times New Roman"/>
          <w:sz w:val="20"/>
          <w:szCs w:val="20"/>
        </w:rPr>
        <w:t>s</w:t>
      </w:r>
      <w:r w:rsidRPr="00F1755F">
        <w:rPr>
          <w:rFonts w:ascii="Times New Roman" w:hAnsi="Times New Roman" w:cs="Times New Roman"/>
          <w:sz w:val="20"/>
          <w:szCs w:val="20"/>
        </w:rPr>
        <w:t xml:space="preserve"> </w:t>
      </w:r>
      <w:r w:rsidR="001A1F82">
        <w:rPr>
          <w:rFonts w:ascii="Times New Roman" w:hAnsi="Times New Roman" w:cs="Times New Roman"/>
          <w:sz w:val="20"/>
          <w:szCs w:val="20"/>
        </w:rPr>
        <w:t>hebdomadaires</w:t>
      </w:r>
      <w:r w:rsidR="00906A6B">
        <w:rPr>
          <w:rFonts w:ascii="Times New Roman" w:hAnsi="Times New Roman" w:cs="Times New Roman"/>
          <w:sz w:val="20"/>
          <w:szCs w:val="20"/>
        </w:rPr>
        <w:t xml:space="preserve"> suivants</w:t>
      </w:r>
      <w:r w:rsidR="001A1F82">
        <w:rPr>
          <w:rFonts w:ascii="Times New Roman" w:hAnsi="Times New Roman" w:cs="Times New Roman"/>
          <w:sz w:val="20"/>
          <w:szCs w:val="20"/>
        </w:rPr>
        <w:t> :</w:t>
      </w:r>
    </w:p>
    <w:p w14:paraId="2AD8BA52" w14:textId="1F741F8E" w:rsidR="00F1755F" w:rsidRPr="00F1755F" w:rsidRDefault="001A1F82" w:rsidP="009B76EB">
      <w:pPr>
        <w:pStyle w:val="Default"/>
        <w:numPr>
          <w:ilvl w:val="1"/>
          <w:numId w:val="36"/>
        </w:numPr>
        <w:spacing w:before="60"/>
        <w:jc w:val="both"/>
        <w:rPr>
          <w:rFonts w:ascii="Times New Roman" w:hAnsi="Times New Roman" w:cs="Times New Roman"/>
          <w:sz w:val="20"/>
          <w:szCs w:val="20"/>
        </w:rPr>
      </w:pPr>
      <w:r>
        <w:rPr>
          <w:rFonts w:ascii="Times New Roman" w:hAnsi="Times New Roman" w:cs="Times New Roman"/>
          <w:sz w:val="20"/>
          <w:szCs w:val="20"/>
        </w:rPr>
        <w:t>« </w:t>
      </w:r>
      <w:r w:rsidR="00F1755F" w:rsidRPr="00F1755F">
        <w:rPr>
          <w:rFonts w:ascii="Times New Roman" w:hAnsi="Times New Roman" w:cs="Times New Roman"/>
          <w:sz w:val="20"/>
          <w:szCs w:val="20"/>
        </w:rPr>
        <w:t>Distribution alimentaire du mercredi AM aux personnes seules</w:t>
      </w:r>
      <w:r>
        <w:rPr>
          <w:rFonts w:ascii="Times New Roman" w:hAnsi="Times New Roman" w:cs="Times New Roman"/>
          <w:sz w:val="20"/>
          <w:szCs w:val="20"/>
        </w:rPr>
        <w:t> »</w:t>
      </w:r>
      <w:r w:rsidR="00E92B4B">
        <w:rPr>
          <w:rFonts w:ascii="Times New Roman" w:hAnsi="Times New Roman" w:cs="Times New Roman"/>
          <w:sz w:val="20"/>
          <w:szCs w:val="20"/>
        </w:rPr>
        <w:t>,</w:t>
      </w:r>
    </w:p>
    <w:p w14:paraId="5770A392" w14:textId="65B76D73" w:rsidR="00F1755F" w:rsidRDefault="001A1F82" w:rsidP="009B76EB">
      <w:pPr>
        <w:pStyle w:val="Default"/>
        <w:numPr>
          <w:ilvl w:val="1"/>
          <w:numId w:val="36"/>
        </w:numPr>
        <w:ind w:left="1434" w:hanging="357"/>
        <w:jc w:val="both"/>
        <w:rPr>
          <w:rFonts w:ascii="Times New Roman" w:hAnsi="Times New Roman" w:cs="Times New Roman"/>
          <w:sz w:val="20"/>
          <w:szCs w:val="20"/>
        </w:rPr>
      </w:pPr>
      <w:r>
        <w:rPr>
          <w:rFonts w:ascii="Times New Roman" w:hAnsi="Times New Roman" w:cs="Times New Roman"/>
          <w:sz w:val="20"/>
          <w:szCs w:val="20"/>
        </w:rPr>
        <w:t>« </w:t>
      </w:r>
      <w:r w:rsidR="00F1755F" w:rsidRPr="00F1755F">
        <w:rPr>
          <w:rFonts w:ascii="Times New Roman" w:hAnsi="Times New Roman" w:cs="Times New Roman"/>
          <w:sz w:val="20"/>
          <w:szCs w:val="20"/>
        </w:rPr>
        <w:t>Distribution alimentaire du mercredi PM aux ménages</w:t>
      </w:r>
      <w:r>
        <w:rPr>
          <w:rFonts w:ascii="Times New Roman" w:hAnsi="Times New Roman" w:cs="Times New Roman"/>
          <w:sz w:val="20"/>
          <w:szCs w:val="20"/>
        </w:rPr>
        <w:t> »</w:t>
      </w:r>
      <w:r w:rsidR="00E92B4B">
        <w:rPr>
          <w:rFonts w:ascii="Times New Roman" w:hAnsi="Times New Roman" w:cs="Times New Roman"/>
          <w:sz w:val="20"/>
          <w:szCs w:val="20"/>
        </w:rPr>
        <w:t>,</w:t>
      </w:r>
    </w:p>
    <w:p w14:paraId="00AEA6AB" w14:textId="7CA86FB0" w:rsidR="001A1F82" w:rsidRPr="00F1755F" w:rsidRDefault="001A1F82" w:rsidP="009B76EB">
      <w:pPr>
        <w:pStyle w:val="Default"/>
        <w:numPr>
          <w:ilvl w:val="1"/>
          <w:numId w:val="36"/>
        </w:numPr>
        <w:ind w:left="1434" w:hanging="357"/>
        <w:jc w:val="both"/>
        <w:rPr>
          <w:rFonts w:ascii="Times New Roman" w:hAnsi="Times New Roman" w:cs="Times New Roman"/>
          <w:sz w:val="20"/>
          <w:szCs w:val="20"/>
        </w:rPr>
      </w:pPr>
      <w:r>
        <w:rPr>
          <w:rFonts w:ascii="Times New Roman" w:hAnsi="Times New Roman" w:cs="Times New Roman"/>
          <w:sz w:val="20"/>
          <w:szCs w:val="20"/>
        </w:rPr>
        <w:t>« Livraison jeudi AM »</w:t>
      </w:r>
    </w:p>
    <w:p w14:paraId="0B4055A3" w14:textId="15FC0DB8" w:rsidR="00F1755F" w:rsidRDefault="001A1F82" w:rsidP="009B76EB">
      <w:pPr>
        <w:pStyle w:val="Default"/>
        <w:numPr>
          <w:ilvl w:val="1"/>
          <w:numId w:val="36"/>
        </w:numPr>
        <w:ind w:left="1434" w:hanging="357"/>
        <w:jc w:val="both"/>
        <w:rPr>
          <w:rFonts w:ascii="Times New Roman" w:hAnsi="Times New Roman" w:cs="Times New Roman"/>
          <w:sz w:val="20"/>
          <w:szCs w:val="20"/>
        </w:rPr>
      </w:pPr>
      <w:r>
        <w:rPr>
          <w:rFonts w:ascii="Times New Roman" w:hAnsi="Times New Roman" w:cs="Times New Roman"/>
          <w:sz w:val="20"/>
          <w:szCs w:val="20"/>
        </w:rPr>
        <w:t>« </w:t>
      </w:r>
      <w:r w:rsidR="00F1755F" w:rsidRPr="00F1755F">
        <w:rPr>
          <w:rFonts w:ascii="Times New Roman" w:hAnsi="Times New Roman" w:cs="Times New Roman"/>
          <w:sz w:val="20"/>
          <w:szCs w:val="20"/>
        </w:rPr>
        <w:t>Distribution alimentaire du mercredi AM (bénévoles)</w:t>
      </w:r>
      <w:r w:rsidR="00E92B4B">
        <w:rPr>
          <w:rFonts w:ascii="Times New Roman" w:hAnsi="Times New Roman" w:cs="Times New Roman"/>
          <w:sz w:val="20"/>
          <w:szCs w:val="20"/>
        </w:rPr>
        <w:t>,</w:t>
      </w:r>
    </w:p>
    <w:p w14:paraId="25636FC5" w14:textId="5C990E9E" w:rsidR="00A93A89" w:rsidRPr="007A7FA2" w:rsidRDefault="00A93A89" w:rsidP="009B76EB">
      <w:pPr>
        <w:pStyle w:val="Default"/>
        <w:numPr>
          <w:ilvl w:val="0"/>
          <w:numId w:val="36"/>
        </w:numPr>
        <w:spacing w:before="60"/>
        <w:ind w:left="714" w:hanging="357"/>
        <w:jc w:val="both"/>
        <w:rPr>
          <w:rFonts w:ascii="Times New Roman" w:hAnsi="Times New Roman" w:cs="Times New Roman"/>
          <w:sz w:val="20"/>
          <w:szCs w:val="20"/>
        </w:rPr>
      </w:pPr>
      <w:r>
        <w:rPr>
          <w:rFonts w:ascii="Times New Roman" w:hAnsi="Times New Roman" w:cs="Times New Roman"/>
          <w:sz w:val="20"/>
          <w:szCs w:val="20"/>
        </w:rPr>
        <w:t xml:space="preserve">Enregistrement, dans GoToucan, des présences pour tous les événements de distribution alimentaire, </w:t>
      </w:r>
      <w:r w:rsidRPr="007A7FA2">
        <w:rPr>
          <w:rFonts w:ascii="Times New Roman" w:hAnsi="Times New Roman" w:cs="Times New Roman"/>
          <w:sz w:val="20"/>
          <w:szCs w:val="20"/>
        </w:rPr>
        <w:t xml:space="preserve">incluant </w:t>
      </w:r>
      <w:r>
        <w:rPr>
          <w:rFonts w:ascii="Times New Roman" w:hAnsi="Times New Roman" w:cs="Times New Roman"/>
          <w:sz w:val="20"/>
          <w:szCs w:val="20"/>
        </w:rPr>
        <w:t xml:space="preserve">la </w:t>
      </w:r>
      <w:r w:rsidRPr="007A7FA2">
        <w:rPr>
          <w:rFonts w:ascii="Times New Roman" w:hAnsi="Times New Roman" w:cs="Times New Roman"/>
          <w:sz w:val="20"/>
          <w:szCs w:val="20"/>
        </w:rPr>
        <w:t>perception d</w:t>
      </w:r>
      <w:r>
        <w:rPr>
          <w:rFonts w:ascii="Times New Roman" w:hAnsi="Times New Roman" w:cs="Times New Roman"/>
          <w:sz w:val="20"/>
          <w:szCs w:val="20"/>
        </w:rPr>
        <w:t>e la quote-part de la distribution</w:t>
      </w:r>
      <w:r w:rsidRPr="007A7FA2">
        <w:rPr>
          <w:rFonts w:ascii="Times New Roman" w:hAnsi="Times New Roman" w:cs="Times New Roman"/>
          <w:sz w:val="20"/>
          <w:szCs w:val="20"/>
        </w:rPr>
        <w:t xml:space="preserve"> (</w:t>
      </w:r>
      <w:r>
        <w:rPr>
          <w:rFonts w:ascii="Times New Roman" w:hAnsi="Times New Roman" w:cs="Times New Roman"/>
          <w:sz w:val="20"/>
          <w:szCs w:val="20"/>
        </w:rPr>
        <w:t>2</w:t>
      </w:r>
      <w:r w:rsidRPr="007A7FA2">
        <w:rPr>
          <w:rFonts w:ascii="Times New Roman" w:hAnsi="Times New Roman" w:cs="Times New Roman"/>
          <w:sz w:val="20"/>
          <w:szCs w:val="20"/>
        </w:rPr>
        <w:t>$);</w:t>
      </w:r>
    </w:p>
    <w:p w14:paraId="423F5A9A" w14:textId="69F4F57E" w:rsidR="00F1755F" w:rsidRDefault="00F1755F" w:rsidP="009B76EB">
      <w:pPr>
        <w:pStyle w:val="Default"/>
        <w:numPr>
          <w:ilvl w:val="0"/>
          <w:numId w:val="36"/>
        </w:numPr>
        <w:spacing w:before="60"/>
        <w:ind w:left="714" w:hanging="357"/>
        <w:jc w:val="both"/>
        <w:rPr>
          <w:rFonts w:ascii="Times New Roman" w:hAnsi="Times New Roman" w:cs="Times New Roman"/>
          <w:sz w:val="20"/>
          <w:szCs w:val="20"/>
        </w:rPr>
      </w:pPr>
      <w:r w:rsidRPr="00F1755F">
        <w:rPr>
          <w:rFonts w:ascii="Times New Roman" w:hAnsi="Times New Roman" w:cs="Times New Roman"/>
          <w:sz w:val="20"/>
          <w:szCs w:val="20"/>
        </w:rPr>
        <w:t xml:space="preserve">Création </w:t>
      </w:r>
      <w:r w:rsidR="00906A6B">
        <w:rPr>
          <w:rFonts w:ascii="Times New Roman" w:hAnsi="Times New Roman" w:cs="Times New Roman"/>
          <w:sz w:val="20"/>
          <w:szCs w:val="20"/>
        </w:rPr>
        <w:t xml:space="preserve">dans GoToucan </w:t>
      </w:r>
      <w:r w:rsidRPr="00F1755F">
        <w:rPr>
          <w:rFonts w:ascii="Times New Roman" w:hAnsi="Times New Roman" w:cs="Times New Roman"/>
          <w:sz w:val="20"/>
          <w:szCs w:val="20"/>
        </w:rPr>
        <w:t xml:space="preserve">des </w:t>
      </w:r>
      <w:r w:rsidR="00906A6B">
        <w:rPr>
          <w:rFonts w:ascii="Times New Roman" w:hAnsi="Times New Roman" w:cs="Times New Roman"/>
          <w:sz w:val="20"/>
          <w:szCs w:val="20"/>
        </w:rPr>
        <w:t>5</w:t>
      </w:r>
      <w:r w:rsidRPr="00F1755F">
        <w:rPr>
          <w:rFonts w:ascii="Times New Roman" w:hAnsi="Times New Roman" w:cs="Times New Roman"/>
          <w:sz w:val="20"/>
          <w:szCs w:val="20"/>
        </w:rPr>
        <w:t xml:space="preserve"> </w:t>
      </w:r>
      <w:r w:rsidR="00906A6B">
        <w:rPr>
          <w:rFonts w:ascii="Times New Roman" w:hAnsi="Times New Roman" w:cs="Times New Roman"/>
          <w:sz w:val="20"/>
          <w:szCs w:val="20"/>
        </w:rPr>
        <w:t>événement</w:t>
      </w:r>
      <w:r w:rsidRPr="00F1755F">
        <w:rPr>
          <w:rFonts w:ascii="Times New Roman" w:hAnsi="Times New Roman" w:cs="Times New Roman"/>
          <w:sz w:val="20"/>
          <w:szCs w:val="20"/>
        </w:rPr>
        <w:t>s récurrents</w:t>
      </w:r>
      <w:r w:rsidR="007A7FA2">
        <w:rPr>
          <w:rFonts w:ascii="Times New Roman" w:hAnsi="Times New Roman" w:cs="Times New Roman"/>
          <w:sz w:val="20"/>
          <w:szCs w:val="20"/>
        </w:rPr>
        <w:t xml:space="preserve"> hebdomadaires</w:t>
      </w:r>
      <w:r w:rsidRPr="00F1755F">
        <w:rPr>
          <w:rFonts w:ascii="Times New Roman" w:hAnsi="Times New Roman" w:cs="Times New Roman"/>
          <w:sz w:val="20"/>
          <w:szCs w:val="20"/>
        </w:rPr>
        <w:t xml:space="preserve"> relati</w:t>
      </w:r>
      <w:r w:rsidR="00906A6B">
        <w:rPr>
          <w:rFonts w:ascii="Times New Roman" w:hAnsi="Times New Roman" w:cs="Times New Roman"/>
          <w:sz w:val="20"/>
          <w:szCs w:val="20"/>
        </w:rPr>
        <w:t>f</w:t>
      </w:r>
      <w:r w:rsidRPr="00F1755F">
        <w:rPr>
          <w:rFonts w:ascii="Times New Roman" w:hAnsi="Times New Roman" w:cs="Times New Roman"/>
          <w:sz w:val="20"/>
          <w:szCs w:val="20"/>
        </w:rPr>
        <w:t>s à la halte-garderie</w:t>
      </w:r>
      <w:r w:rsidR="00E92B4B">
        <w:rPr>
          <w:rFonts w:ascii="Times New Roman" w:hAnsi="Times New Roman" w:cs="Times New Roman"/>
          <w:sz w:val="20"/>
          <w:szCs w:val="20"/>
        </w:rPr>
        <w:t>,</w:t>
      </w:r>
    </w:p>
    <w:p w14:paraId="2BB825DE" w14:textId="082655F8" w:rsidR="00A93A89" w:rsidRPr="007A7FA2" w:rsidRDefault="00A93A89" w:rsidP="009B76EB">
      <w:pPr>
        <w:pStyle w:val="Default"/>
        <w:numPr>
          <w:ilvl w:val="0"/>
          <w:numId w:val="36"/>
        </w:numPr>
        <w:spacing w:before="60"/>
        <w:ind w:left="714" w:hanging="357"/>
        <w:jc w:val="both"/>
        <w:rPr>
          <w:rFonts w:ascii="Times New Roman" w:hAnsi="Times New Roman" w:cs="Times New Roman"/>
          <w:sz w:val="20"/>
          <w:szCs w:val="20"/>
        </w:rPr>
      </w:pPr>
      <w:r>
        <w:rPr>
          <w:rFonts w:ascii="Times New Roman" w:hAnsi="Times New Roman" w:cs="Times New Roman"/>
          <w:sz w:val="20"/>
          <w:szCs w:val="20"/>
        </w:rPr>
        <w:t xml:space="preserve">Enregistrement, dans GoToucan, de la présence des enfants à la halte-garderie, </w:t>
      </w:r>
      <w:r w:rsidRPr="007A7FA2">
        <w:rPr>
          <w:rFonts w:ascii="Times New Roman" w:hAnsi="Times New Roman" w:cs="Times New Roman"/>
          <w:sz w:val="20"/>
          <w:szCs w:val="20"/>
        </w:rPr>
        <w:t xml:space="preserve">incluant </w:t>
      </w:r>
      <w:r>
        <w:rPr>
          <w:rFonts w:ascii="Times New Roman" w:hAnsi="Times New Roman" w:cs="Times New Roman"/>
          <w:sz w:val="20"/>
          <w:szCs w:val="20"/>
        </w:rPr>
        <w:t xml:space="preserve">la </w:t>
      </w:r>
      <w:r w:rsidRPr="007A7FA2">
        <w:rPr>
          <w:rFonts w:ascii="Times New Roman" w:hAnsi="Times New Roman" w:cs="Times New Roman"/>
          <w:sz w:val="20"/>
          <w:szCs w:val="20"/>
        </w:rPr>
        <w:t>perception d</w:t>
      </w:r>
      <w:r>
        <w:rPr>
          <w:rFonts w:ascii="Times New Roman" w:hAnsi="Times New Roman" w:cs="Times New Roman"/>
          <w:sz w:val="20"/>
          <w:szCs w:val="20"/>
        </w:rPr>
        <w:t>e la quote-part par demi-journée</w:t>
      </w:r>
      <w:r w:rsidRPr="007A7FA2">
        <w:rPr>
          <w:rFonts w:ascii="Times New Roman" w:hAnsi="Times New Roman" w:cs="Times New Roman"/>
          <w:sz w:val="20"/>
          <w:szCs w:val="20"/>
        </w:rPr>
        <w:t xml:space="preserve"> (</w:t>
      </w:r>
      <w:r>
        <w:rPr>
          <w:rFonts w:ascii="Times New Roman" w:hAnsi="Times New Roman" w:cs="Times New Roman"/>
          <w:sz w:val="20"/>
          <w:szCs w:val="20"/>
        </w:rPr>
        <w:t>2</w:t>
      </w:r>
      <w:r w:rsidRPr="007A7FA2">
        <w:rPr>
          <w:rFonts w:ascii="Times New Roman" w:hAnsi="Times New Roman" w:cs="Times New Roman"/>
          <w:sz w:val="20"/>
          <w:szCs w:val="20"/>
        </w:rPr>
        <w:t>$);</w:t>
      </w:r>
    </w:p>
    <w:p w14:paraId="765BCBC2" w14:textId="57BCB1EE" w:rsidR="00906A6B" w:rsidRDefault="00906A6B" w:rsidP="009B76EB">
      <w:pPr>
        <w:pStyle w:val="Default"/>
        <w:numPr>
          <w:ilvl w:val="0"/>
          <w:numId w:val="36"/>
        </w:numPr>
        <w:spacing w:before="60"/>
        <w:ind w:left="714" w:hanging="357"/>
        <w:jc w:val="both"/>
        <w:rPr>
          <w:rFonts w:ascii="Times New Roman" w:hAnsi="Times New Roman" w:cs="Times New Roman"/>
          <w:sz w:val="20"/>
          <w:szCs w:val="20"/>
        </w:rPr>
      </w:pPr>
      <w:r>
        <w:rPr>
          <w:rFonts w:ascii="Times New Roman" w:hAnsi="Times New Roman" w:cs="Times New Roman"/>
          <w:sz w:val="20"/>
          <w:szCs w:val="20"/>
        </w:rPr>
        <w:t>Création dans GoToucan de l’événement mensuel « Bénévolat »,</w:t>
      </w:r>
    </w:p>
    <w:p w14:paraId="5C79AA84" w14:textId="0C37E130" w:rsidR="00A93A89" w:rsidRPr="007A7FA2" w:rsidRDefault="00A93A89" w:rsidP="009B76EB">
      <w:pPr>
        <w:pStyle w:val="Default"/>
        <w:numPr>
          <w:ilvl w:val="0"/>
          <w:numId w:val="36"/>
        </w:numPr>
        <w:spacing w:before="60"/>
        <w:ind w:left="714" w:hanging="357"/>
        <w:jc w:val="both"/>
        <w:rPr>
          <w:rFonts w:ascii="Times New Roman" w:hAnsi="Times New Roman" w:cs="Times New Roman"/>
          <w:sz w:val="20"/>
          <w:szCs w:val="20"/>
        </w:rPr>
      </w:pPr>
      <w:r>
        <w:rPr>
          <w:rFonts w:ascii="Times New Roman" w:hAnsi="Times New Roman" w:cs="Times New Roman"/>
          <w:sz w:val="20"/>
          <w:szCs w:val="20"/>
        </w:rPr>
        <w:t>Enregistrement, dans GoToucan, de la présence des bénévoles aux différentes activités du Centre (heures)</w:t>
      </w:r>
      <w:r w:rsidRPr="007A7FA2">
        <w:rPr>
          <w:rFonts w:ascii="Times New Roman" w:hAnsi="Times New Roman" w:cs="Times New Roman"/>
          <w:sz w:val="20"/>
          <w:szCs w:val="20"/>
        </w:rPr>
        <w:t>;</w:t>
      </w:r>
    </w:p>
    <w:p w14:paraId="46F4EE14" w14:textId="5D5BB463" w:rsidR="002012D2" w:rsidRDefault="002012D2" w:rsidP="009B76EB">
      <w:pPr>
        <w:pStyle w:val="Default"/>
        <w:numPr>
          <w:ilvl w:val="0"/>
          <w:numId w:val="36"/>
        </w:numPr>
        <w:spacing w:before="60"/>
        <w:ind w:left="714" w:hanging="357"/>
        <w:jc w:val="both"/>
        <w:rPr>
          <w:rFonts w:ascii="Times New Roman" w:hAnsi="Times New Roman" w:cs="Times New Roman"/>
          <w:sz w:val="20"/>
          <w:szCs w:val="20"/>
        </w:rPr>
      </w:pPr>
      <w:r w:rsidRPr="00E92B4B">
        <w:rPr>
          <w:rFonts w:ascii="Times New Roman" w:hAnsi="Times New Roman" w:cs="Times New Roman"/>
          <w:sz w:val="20"/>
          <w:szCs w:val="20"/>
        </w:rPr>
        <w:t xml:space="preserve">Création de l'activité </w:t>
      </w:r>
      <w:r>
        <w:rPr>
          <w:rFonts w:ascii="Times New Roman" w:hAnsi="Times New Roman" w:cs="Times New Roman"/>
          <w:sz w:val="20"/>
          <w:szCs w:val="20"/>
        </w:rPr>
        <w:t>annu</w:t>
      </w:r>
      <w:r w:rsidRPr="00E92B4B">
        <w:rPr>
          <w:rFonts w:ascii="Times New Roman" w:hAnsi="Times New Roman" w:cs="Times New Roman"/>
          <w:sz w:val="20"/>
          <w:szCs w:val="20"/>
        </w:rPr>
        <w:t xml:space="preserve">elle </w:t>
      </w:r>
      <w:r>
        <w:rPr>
          <w:rFonts w:ascii="Times New Roman" w:hAnsi="Times New Roman" w:cs="Times New Roman"/>
          <w:sz w:val="20"/>
          <w:szCs w:val="20"/>
        </w:rPr>
        <w:t>« </w:t>
      </w:r>
      <w:r w:rsidRPr="00E92B4B">
        <w:rPr>
          <w:rFonts w:ascii="Times New Roman" w:hAnsi="Times New Roman" w:cs="Times New Roman"/>
          <w:sz w:val="20"/>
          <w:szCs w:val="20"/>
        </w:rPr>
        <w:t>Paniers de Noël PEP</w:t>
      </w:r>
      <w:r>
        <w:rPr>
          <w:rFonts w:ascii="Times New Roman" w:hAnsi="Times New Roman" w:cs="Times New Roman"/>
          <w:sz w:val="20"/>
          <w:szCs w:val="20"/>
        </w:rPr>
        <w:t> »</w:t>
      </w:r>
      <w:r w:rsidRPr="00E92B4B">
        <w:rPr>
          <w:rFonts w:ascii="Times New Roman" w:hAnsi="Times New Roman" w:cs="Times New Roman"/>
          <w:sz w:val="20"/>
          <w:szCs w:val="20"/>
        </w:rPr>
        <w:t xml:space="preserve"> ou de tout autre activité reliée à la distribution de nourriture aux usagers</w:t>
      </w:r>
      <w:r w:rsidR="00906A6B">
        <w:rPr>
          <w:rFonts w:ascii="Times New Roman" w:hAnsi="Times New Roman" w:cs="Times New Roman"/>
          <w:sz w:val="20"/>
          <w:szCs w:val="20"/>
        </w:rPr>
        <w:t xml:space="preserve"> (bilan Faim)</w:t>
      </w:r>
      <w:r>
        <w:rPr>
          <w:rFonts w:ascii="Times New Roman" w:hAnsi="Times New Roman" w:cs="Times New Roman"/>
          <w:sz w:val="20"/>
          <w:szCs w:val="20"/>
        </w:rPr>
        <w:t>;</w:t>
      </w:r>
    </w:p>
    <w:p w14:paraId="5F66DE7E" w14:textId="79D18B60" w:rsidR="006A12FE" w:rsidRDefault="006A12FE" w:rsidP="009B76EB">
      <w:pPr>
        <w:pStyle w:val="Default"/>
        <w:numPr>
          <w:ilvl w:val="0"/>
          <w:numId w:val="36"/>
        </w:numPr>
        <w:spacing w:before="60"/>
        <w:ind w:left="714" w:hanging="357"/>
        <w:jc w:val="both"/>
        <w:rPr>
          <w:rFonts w:ascii="Times New Roman" w:hAnsi="Times New Roman" w:cs="Times New Roman"/>
          <w:sz w:val="20"/>
          <w:szCs w:val="20"/>
        </w:rPr>
      </w:pPr>
      <w:r>
        <w:rPr>
          <w:rFonts w:ascii="Times New Roman" w:hAnsi="Times New Roman" w:cs="Times New Roman"/>
          <w:sz w:val="20"/>
          <w:szCs w:val="20"/>
        </w:rPr>
        <w:t>Modification du statut (</w:t>
      </w:r>
      <w:r w:rsidRPr="00906A6B">
        <w:rPr>
          <w:rFonts w:ascii="Times New Roman" w:hAnsi="Times New Roman" w:cs="Times New Roman"/>
          <w:b/>
          <w:bCs/>
          <w:sz w:val="20"/>
          <w:szCs w:val="20"/>
        </w:rPr>
        <w:t>Inactif</w:t>
      </w:r>
      <w:r>
        <w:rPr>
          <w:rFonts w:ascii="Times New Roman" w:hAnsi="Times New Roman" w:cs="Times New Roman"/>
          <w:sz w:val="20"/>
          <w:szCs w:val="20"/>
        </w:rPr>
        <w:t xml:space="preserve">) des personnes/ménages </w:t>
      </w:r>
      <w:r w:rsidRPr="006A12FE">
        <w:rPr>
          <w:rFonts w:ascii="Times New Roman" w:hAnsi="Times New Roman" w:cs="Times New Roman"/>
          <w:sz w:val="20"/>
          <w:szCs w:val="20"/>
          <w:u w:val="single"/>
        </w:rPr>
        <w:t>des enfants fréquentant la halte-garderie</w:t>
      </w:r>
      <w:r>
        <w:rPr>
          <w:rFonts w:ascii="Times New Roman" w:hAnsi="Times New Roman" w:cs="Times New Roman"/>
          <w:sz w:val="20"/>
          <w:szCs w:val="20"/>
        </w:rPr>
        <w:t xml:space="preserve"> lors du décès, déménagement ou absence prolongée à la halte-garderie du Centre Regain de vie;</w:t>
      </w:r>
    </w:p>
    <w:p w14:paraId="2C7B0F99" w14:textId="52B9966A" w:rsidR="006A12FE" w:rsidRPr="00E92B4B" w:rsidRDefault="006A12FE" w:rsidP="009B76EB">
      <w:pPr>
        <w:pStyle w:val="Default"/>
        <w:numPr>
          <w:ilvl w:val="0"/>
          <w:numId w:val="36"/>
        </w:numPr>
        <w:spacing w:before="60"/>
        <w:ind w:left="714" w:hanging="357"/>
        <w:jc w:val="both"/>
        <w:rPr>
          <w:rFonts w:ascii="Times New Roman" w:hAnsi="Times New Roman" w:cs="Times New Roman"/>
          <w:sz w:val="20"/>
          <w:szCs w:val="20"/>
        </w:rPr>
      </w:pPr>
      <w:r>
        <w:rPr>
          <w:rFonts w:ascii="Times New Roman" w:hAnsi="Times New Roman" w:cs="Times New Roman"/>
          <w:sz w:val="20"/>
          <w:szCs w:val="20"/>
        </w:rPr>
        <w:t xml:space="preserve">Anonymisation des informations personnelles des bénéficiaires </w:t>
      </w:r>
      <w:r w:rsidR="00F01A90">
        <w:rPr>
          <w:rFonts w:ascii="Times New Roman" w:hAnsi="Times New Roman" w:cs="Times New Roman"/>
          <w:sz w:val="20"/>
          <w:szCs w:val="20"/>
        </w:rPr>
        <w:t xml:space="preserve">de la halte-garderie </w:t>
      </w:r>
      <w:r>
        <w:rPr>
          <w:rFonts w:ascii="Times New Roman" w:hAnsi="Times New Roman" w:cs="Times New Roman"/>
          <w:sz w:val="20"/>
          <w:szCs w:val="20"/>
        </w:rPr>
        <w:t xml:space="preserve">ayant le statut </w:t>
      </w:r>
      <w:r w:rsidRPr="00D5798C">
        <w:rPr>
          <w:rFonts w:ascii="Times New Roman" w:hAnsi="Times New Roman" w:cs="Times New Roman"/>
          <w:b/>
          <w:bCs/>
          <w:sz w:val="20"/>
          <w:szCs w:val="20"/>
        </w:rPr>
        <w:t xml:space="preserve">Inactif </w:t>
      </w:r>
      <w:r>
        <w:rPr>
          <w:rFonts w:ascii="Times New Roman" w:hAnsi="Times New Roman" w:cs="Times New Roman"/>
          <w:sz w:val="20"/>
          <w:szCs w:val="20"/>
        </w:rPr>
        <w:t>depuis plus d’un an.</w:t>
      </w:r>
    </w:p>
    <w:p w14:paraId="1383AFBF" w14:textId="666D71F4" w:rsidR="00F1755F" w:rsidRPr="00F1755F" w:rsidRDefault="007A7FA2" w:rsidP="009B76EB">
      <w:pPr>
        <w:pStyle w:val="Default"/>
        <w:numPr>
          <w:ilvl w:val="0"/>
          <w:numId w:val="36"/>
        </w:numPr>
        <w:spacing w:before="60"/>
        <w:ind w:left="714" w:hanging="357"/>
        <w:jc w:val="both"/>
        <w:rPr>
          <w:rFonts w:ascii="Times New Roman" w:hAnsi="Times New Roman" w:cs="Times New Roman"/>
          <w:sz w:val="20"/>
          <w:szCs w:val="20"/>
        </w:rPr>
      </w:pPr>
      <w:r>
        <w:rPr>
          <w:rFonts w:ascii="Times New Roman" w:hAnsi="Times New Roman" w:cs="Times New Roman"/>
          <w:sz w:val="20"/>
          <w:szCs w:val="20"/>
        </w:rPr>
        <w:t>Génération</w:t>
      </w:r>
      <w:r w:rsidR="00F1755F" w:rsidRPr="00F1755F">
        <w:rPr>
          <w:rFonts w:ascii="Times New Roman" w:hAnsi="Times New Roman" w:cs="Times New Roman"/>
          <w:sz w:val="20"/>
          <w:szCs w:val="20"/>
        </w:rPr>
        <w:t xml:space="preserve"> des rapports de statistiques mensuelles pour le tableau de bord de la d</w:t>
      </w:r>
      <w:r>
        <w:rPr>
          <w:rFonts w:ascii="Times New Roman" w:hAnsi="Times New Roman" w:cs="Times New Roman"/>
          <w:sz w:val="20"/>
          <w:szCs w:val="20"/>
        </w:rPr>
        <w:t xml:space="preserve">irection </w:t>
      </w:r>
      <w:r w:rsidR="00F1755F" w:rsidRPr="00F1755F">
        <w:rPr>
          <w:rFonts w:ascii="Times New Roman" w:hAnsi="Times New Roman" w:cs="Times New Roman"/>
          <w:sz w:val="20"/>
          <w:szCs w:val="20"/>
        </w:rPr>
        <w:t>g</w:t>
      </w:r>
      <w:r>
        <w:rPr>
          <w:rFonts w:ascii="Times New Roman" w:hAnsi="Times New Roman" w:cs="Times New Roman"/>
          <w:sz w:val="20"/>
          <w:szCs w:val="20"/>
        </w:rPr>
        <w:t>énérale</w:t>
      </w:r>
      <w:r w:rsidR="00F1755F" w:rsidRPr="00F1755F">
        <w:rPr>
          <w:rFonts w:ascii="Times New Roman" w:hAnsi="Times New Roman" w:cs="Times New Roman"/>
          <w:sz w:val="20"/>
          <w:szCs w:val="20"/>
        </w:rPr>
        <w:t xml:space="preserve"> et le rapport annuel : vente mensuelle de cartes de membre, achalandage mensuel de la halte-garderie</w:t>
      </w:r>
      <w:r>
        <w:rPr>
          <w:rFonts w:ascii="Times New Roman" w:hAnsi="Times New Roman" w:cs="Times New Roman"/>
          <w:sz w:val="20"/>
          <w:szCs w:val="20"/>
        </w:rPr>
        <w:t>,</w:t>
      </w:r>
      <w:r w:rsidR="00F1755F" w:rsidRPr="00F1755F">
        <w:rPr>
          <w:rFonts w:ascii="Times New Roman" w:hAnsi="Times New Roman" w:cs="Times New Roman"/>
          <w:sz w:val="20"/>
          <w:szCs w:val="20"/>
        </w:rPr>
        <w:t xml:space="preserve"> de la distribution alimentaire (personnes et ménages distincts)</w:t>
      </w:r>
      <w:r>
        <w:rPr>
          <w:rFonts w:ascii="Times New Roman" w:hAnsi="Times New Roman" w:cs="Times New Roman"/>
          <w:sz w:val="20"/>
          <w:szCs w:val="20"/>
        </w:rPr>
        <w:t xml:space="preserve"> et</w:t>
      </w:r>
      <w:r w:rsidR="00F1755F" w:rsidRPr="00F1755F">
        <w:rPr>
          <w:rFonts w:ascii="Times New Roman" w:hAnsi="Times New Roman" w:cs="Times New Roman"/>
          <w:sz w:val="20"/>
          <w:szCs w:val="20"/>
        </w:rPr>
        <w:t xml:space="preserve"> des cuisines collectives, heures de bénévolat effectuées mensuellement, </w:t>
      </w:r>
      <w:r>
        <w:rPr>
          <w:rFonts w:ascii="Times New Roman" w:hAnsi="Times New Roman" w:cs="Times New Roman"/>
          <w:sz w:val="20"/>
          <w:szCs w:val="20"/>
        </w:rPr>
        <w:t xml:space="preserve">ainsi que le </w:t>
      </w:r>
      <w:r w:rsidR="00F1755F" w:rsidRPr="00F1755F">
        <w:rPr>
          <w:rFonts w:ascii="Times New Roman" w:hAnsi="Times New Roman" w:cs="Times New Roman"/>
          <w:sz w:val="20"/>
          <w:szCs w:val="20"/>
        </w:rPr>
        <w:t>nombre de bénévoles mensuels</w:t>
      </w:r>
      <w:r>
        <w:rPr>
          <w:rFonts w:ascii="Times New Roman" w:hAnsi="Times New Roman" w:cs="Times New Roman"/>
          <w:sz w:val="20"/>
          <w:szCs w:val="20"/>
        </w:rPr>
        <w:t xml:space="preserve"> présents</w:t>
      </w:r>
      <w:r w:rsidR="00E92B4B">
        <w:rPr>
          <w:rFonts w:ascii="Times New Roman" w:hAnsi="Times New Roman" w:cs="Times New Roman"/>
          <w:sz w:val="20"/>
          <w:szCs w:val="20"/>
        </w:rPr>
        <w:t>.</w:t>
      </w:r>
    </w:p>
    <w:p w14:paraId="76D77293" w14:textId="5E16F880" w:rsidR="00402BF6" w:rsidRDefault="00402BF6" w:rsidP="00402BF6">
      <w:pPr>
        <w:pStyle w:val="Titre3"/>
        <w:spacing w:before="120" w:after="0" w:line="240" w:lineRule="auto"/>
        <w:rPr>
          <w:rFonts w:ascii="Times New Roman" w:hAnsi="Times New Roman" w:cs="Times New Roman"/>
          <w:b/>
          <w:bCs/>
          <w:sz w:val="24"/>
          <w:szCs w:val="24"/>
        </w:rPr>
      </w:pPr>
      <w:r w:rsidRPr="009A7913">
        <w:rPr>
          <w:rFonts w:ascii="Times New Roman" w:hAnsi="Times New Roman" w:cs="Times New Roman"/>
          <w:b/>
          <w:bCs/>
          <w:sz w:val="24"/>
          <w:szCs w:val="24"/>
        </w:rPr>
        <w:fldChar w:fldCharType="begin"/>
      </w:r>
      <w:r w:rsidRPr="009A7913">
        <w:rPr>
          <w:rFonts w:ascii="Times New Roman" w:hAnsi="Times New Roman" w:cs="Times New Roman"/>
          <w:b/>
          <w:bCs/>
          <w:sz w:val="24"/>
          <w:szCs w:val="24"/>
        </w:rPr>
        <w:instrText xml:space="preserve"> AUTONUMLGL  \* Arabic </w:instrText>
      </w:r>
      <w:bookmarkStart w:id="35" w:name="_Toc194383772"/>
      <w:r w:rsidRPr="009A7913">
        <w:rPr>
          <w:rFonts w:ascii="Times New Roman" w:hAnsi="Times New Roman" w:cs="Times New Roman"/>
          <w:b/>
          <w:bCs/>
          <w:sz w:val="24"/>
          <w:szCs w:val="24"/>
        </w:rPr>
        <w:fldChar w:fldCharType="end"/>
      </w:r>
      <w:r w:rsidRPr="009A7913">
        <w:rPr>
          <w:rFonts w:ascii="Times New Roman" w:hAnsi="Times New Roman" w:cs="Times New Roman"/>
          <w:b/>
          <w:bCs/>
          <w:sz w:val="24"/>
          <w:szCs w:val="24"/>
        </w:rPr>
        <w:tab/>
      </w:r>
      <w:r w:rsidR="00E92B4B">
        <w:rPr>
          <w:rFonts w:ascii="Times New Roman" w:hAnsi="Times New Roman" w:cs="Times New Roman"/>
          <w:b/>
          <w:bCs/>
          <w:sz w:val="24"/>
          <w:szCs w:val="24"/>
        </w:rPr>
        <w:t>Intervenant(e)s</w:t>
      </w:r>
      <w:bookmarkEnd w:id="35"/>
      <w:r w:rsidR="00D56174">
        <w:rPr>
          <w:rFonts w:ascii="Times New Roman" w:hAnsi="Times New Roman" w:cs="Times New Roman"/>
          <w:b/>
          <w:bCs/>
          <w:sz w:val="24"/>
          <w:szCs w:val="24"/>
        </w:rPr>
        <w:fldChar w:fldCharType="begin"/>
      </w:r>
      <w:r w:rsidR="00D56174">
        <w:instrText xml:space="preserve"> XE "</w:instrText>
      </w:r>
      <w:r w:rsidR="00D56174">
        <w:rPr>
          <w:rFonts w:ascii="Times New Roman" w:hAnsi="Times New Roman" w:cs="Times New Roman"/>
          <w:sz w:val="24"/>
          <w:szCs w:val="24"/>
        </w:rPr>
        <w:instrText>rôles et responsabilités:</w:instrText>
      </w:r>
      <w:r w:rsidR="00D56174">
        <w:rPr>
          <w:rFonts w:ascii="Times New Roman" w:hAnsi="Times New Roman" w:cs="Times New Roman"/>
          <w:sz w:val="20"/>
          <w:szCs w:val="20"/>
        </w:rPr>
        <w:instrText>intervenant(e)s</w:instrText>
      </w:r>
      <w:r w:rsidR="00D56174">
        <w:instrText xml:space="preserve">" </w:instrText>
      </w:r>
      <w:r w:rsidR="00D56174">
        <w:rPr>
          <w:rFonts w:ascii="Times New Roman" w:hAnsi="Times New Roman" w:cs="Times New Roman"/>
          <w:b/>
          <w:bCs/>
          <w:sz w:val="24"/>
          <w:szCs w:val="24"/>
        </w:rPr>
        <w:fldChar w:fldCharType="end"/>
      </w:r>
    </w:p>
    <w:p w14:paraId="19376750" w14:textId="4DF0B222" w:rsidR="00E92B4B" w:rsidRPr="00E92B4B" w:rsidRDefault="007A7FA2" w:rsidP="009B76EB">
      <w:pPr>
        <w:pStyle w:val="Default"/>
        <w:numPr>
          <w:ilvl w:val="0"/>
          <w:numId w:val="36"/>
        </w:numPr>
        <w:spacing w:before="60"/>
        <w:ind w:left="714" w:hanging="357"/>
        <w:jc w:val="both"/>
        <w:rPr>
          <w:rFonts w:ascii="Times New Roman" w:hAnsi="Times New Roman" w:cs="Times New Roman"/>
          <w:sz w:val="20"/>
          <w:szCs w:val="20"/>
        </w:rPr>
      </w:pPr>
      <w:r>
        <w:rPr>
          <w:rFonts w:ascii="Times New Roman" w:hAnsi="Times New Roman" w:cs="Times New Roman"/>
          <w:sz w:val="20"/>
          <w:szCs w:val="20"/>
        </w:rPr>
        <w:t>Correction de la base de données GoToucan selon les informations manquantes identifiées dans les rapports d’i</w:t>
      </w:r>
      <w:r w:rsidR="00E92B4B" w:rsidRPr="00E92B4B">
        <w:rPr>
          <w:rFonts w:ascii="Times New Roman" w:hAnsi="Times New Roman" w:cs="Times New Roman"/>
          <w:sz w:val="20"/>
          <w:szCs w:val="20"/>
        </w:rPr>
        <w:t xml:space="preserve">ntégrité </w:t>
      </w:r>
      <w:r w:rsidR="00E92B4B">
        <w:rPr>
          <w:rFonts w:ascii="Times New Roman" w:hAnsi="Times New Roman" w:cs="Times New Roman"/>
          <w:sz w:val="20"/>
          <w:szCs w:val="20"/>
        </w:rPr>
        <w:t>mensuel</w:t>
      </w:r>
      <w:r>
        <w:rPr>
          <w:rFonts w:ascii="Times New Roman" w:hAnsi="Times New Roman" w:cs="Times New Roman"/>
          <w:sz w:val="20"/>
          <w:szCs w:val="20"/>
        </w:rPr>
        <w:t>s</w:t>
      </w:r>
      <w:r w:rsidR="00E92B4B">
        <w:rPr>
          <w:rFonts w:ascii="Times New Roman" w:hAnsi="Times New Roman" w:cs="Times New Roman"/>
          <w:sz w:val="20"/>
          <w:szCs w:val="20"/>
        </w:rPr>
        <w:t xml:space="preserve"> </w:t>
      </w:r>
      <w:r w:rsidR="00E92B4B" w:rsidRPr="00E92B4B">
        <w:rPr>
          <w:rFonts w:ascii="Times New Roman" w:hAnsi="Times New Roman" w:cs="Times New Roman"/>
          <w:sz w:val="20"/>
          <w:szCs w:val="20"/>
        </w:rPr>
        <w:t>de</w:t>
      </w:r>
      <w:r>
        <w:rPr>
          <w:rFonts w:ascii="Times New Roman" w:hAnsi="Times New Roman" w:cs="Times New Roman"/>
          <w:sz w:val="20"/>
          <w:szCs w:val="20"/>
        </w:rPr>
        <w:t>s personnes/ménages</w:t>
      </w:r>
      <w:r w:rsidR="00E92B4B">
        <w:rPr>
          <w:rFonts w:ascii="Times New Roman" w:hAnsi="Times New Roman" w:cs="Times New Roman"/>
          <w:sz w:val="20"/>
          <w:szCs w:val="20"/>
        </w:rPr>
        <w:t>;</w:t>
      </w:r>
    </w:p>
    <w:p w14:paraId="44CAD6DC" w14:textId="77777777" w:rsidR="00193613" w:rsidRDefault="00E92B4B" w:rsidP="009B76EB">
      <w:pPr>
        <w:pStyle w:val="Default"/>
        <w:numPr>
          <w:ilvl w:val="0"/>
          <w:numId w:val="36"/>
        </w:numPr>
        <w:spacing w:before="60"/>
        <w:ind w:left="714" w:hanging="357"/>
        <w:jc w:val="both"/>
        <w:rPr>
          <w:rFonts w:ascii="Times New Roman" w:hAnsi="Times New Roman" w:cs="Times New Roman"/>
          <w:sz w:val="20"/>
          <w:szCs w:val="20"/>
        </w:rPr>
      </w:pPr>
      <w:r w:rsidRPr="007A7FA2">
        <w:rPr>
          <w:rFonts w:ascii="Times New Roman" w:hAnsi="Times New Roman" w:cs="Times New Roman"/>
          <w:sz w:val="20"/>
          <w:szCs w:val="20"/>
        </w:rPr>
        <w:t xml:space="preserve">Révision annuelle des dossiers </w:t>
      </w:r>
      <w:r w:rsidR="007A7FA2" w:rsidRPr="007A7FA2">
        <w:rPr>
          <w:rFonts w:ascii="Times New Roman" w:hAnsi="Times New Roman" w:cs="Times New Roman"/>
          <w:sz w:val="20"/>
          <w:szCs w:val="20"/>
        </w:rPr>
        <w:t>m</w:t>
      </w:r>
      <w:r w:rsidRPr="007A7FA2">
        <w:rPr>
          <w:rFonts w:ascii="Times New Roman" w:hAnsi="Times New Roman" w:cs="Times New Roman"/>
          <w:sz w:val="20"/>
          <w:szCs w:val="20"/>
        </w:rPr>
        <w:t>énages</w:t>
      </w:r>
      <w:r w:rsidR="007A7FA2" w:rsidRPr="007A7FA2">
        <w:rPr>
          <w:rFonts w:ascii="Times New Roman" w:hAnsi="Times New Roman" w:cs="Times New Roman"/>
          <w:sz w:val="20"/>
          <w:szCs w:val="20"/>
        </w:rPr>
        <w:t>/personnes,</w:t>
      </w:r>
    </w:p>
    <w:p w14:paraId="4E8EAA7C" w14:textId="5B4BCBD1" w:rsidR="006A12FE" w:rsidRDefault="002012D2" w:rsidP="009B76EB">
      <w:pPr>
        <w:pStyle w:val="Default"/>
        <w:numPr>
          <w:ilvl w:val="0"/>
          <w:numId w:val="36"/>
        </w:numPr>
        <w:spacing w:before="60"/>
        <w:ind w:left="714" w:hanging="357"/>
        <w:jc w:val="both"/>
        <w:rPr>
          <w:rFonts w:ascii="Times New Roman" w:hAnsi="Times New Roman" w:cs="Times New Roman"/>
          <w:sz w:val="20"/>
          <w:szCs w:val="20"/>
        </w:rPr>
      </w:pPr>
      <w:r>
        <w:rPr>
          <w:rFonts w:ascii="Times New Roman" w:hAnsi="Times New Roman" w:cs="Times New Roman"/>
          <w:sz w:val="20"/>
          <w:szCs w:val="20"/>
        </w:rPr>
        <w:t>Saisie de l’information de tous les nouveaux bénéficiaires</w:t>
      </w:r>
      <w:r w:rsidR="00E92B4B" w:rsidRPr="00E92B4B">
        <w:rPr>
          <w:rFonts w:ascii="Times New Roman" w:hAnsi="Times New Roman" w:cs="Times New Roman"/>
          <w:sz w:val="20"/>
          <w:szCs w:val="20"/>
        </w:rPr>
        <w:t xml:space="preserve"> </w:t>
      </w:r>
      <w:r w:rsidR="00D5798C">
        <w:rPr>
          <w:rFonts w:ascii="Times New Roman" w:hAnsi="Times New Roman" w:cs="Times New Roman"/>
          <w:sz w:val="20"/>
          <w:szCs w:val="20"/>
        </w:rPr>
        <w:t>dans GoToucan</w:t>
      </w:r>
      <w:r w:rsidR="006A12FE">
        <w:rPr>
          <w:rFonts w:ascii="Times New Roman" w:hAnsi="Times New Roman" w:cs="Times New Roman"/>
          <w:sz w:val="20"/>
          <w:szCs w:val="20"/>
        </w:rPr>
        <w:t xml:space="preserve">, incluant les formulaires papiers numérisés, </w:t>
      </w:r>
      <w:r w:rsidR="00CF77A3">
        <w:rPr>
          <w:rFonts w:ascii="Times New Roman" w:hAnsi="Times New Roman" w:cs="Times New Roman"/>
          <w:sz w:val="20"/>
          <w:szCs w:val="20"/>
        </w:rPr>
        <w:t>le profil du</w:t>
      </w:r>
      <w:r w:rsidR="006A12FE">
        <w:rPr>
          <w:rFonts w:ascii="Times New Roman" w:hAnsi="Times New Roman" w:cs="Times New Roman"/>
          <w:sz w:val="20"/>
          <w:szCs w:val="20"/>
        </w:rPr>
        <w:t xml:space="preserve"> ménage et les fiches de personne et destruction sécuritaire des informations papier par la suite (BAQ);</w:t>
      </w:r>
    </w:p>
    <w:p w14:paraId="59996345" w14:textId="6A797E64" w:rsidR="00E92B4B" w:rsidRPr="00E92B4B" w:rsidRDefault="006A12FE" w:rsidP="009B76EB">
      <w:pPr>
        <w:pStyle w:val="Default"/>
        <w:numPr>
          <w:ilvl w:val="0"/>
          <w:numId w:val="36"/>
        </w:numPr>
        <w:spacing w:before="60"/>
        <w:ind w:left="714" w:hanging="357"/>
        <w:jc w:val="both"/>
        <w:rPr>
          <w:rFonts w:ascii="Times New Roman" w:hAnsi="Times New Roman" w:cs="Times New Roman"/>
          <w:sz w:val="20"/>
          <w:szCs w:val="20"/>
        </w:rPr>
      </w:pPr>
      <w:r>
        <w:rPr>
          <w:rFonts w:ascii="Times New Roman" w:hAnsi="Times New Roman" w:cs="Times New Roman"/>
          <w:sz w:val="20"/>
          <w:szCs w:val="20"/>
        </w:rPr>
        <w:t>A</w:t>
      </w:r>
      <w:r w:rsidR="00E92B4B" w:rsidRPr="00E92B4B">
        <w:rPr>
          <w:rFonts w:ascii="Times New Roman" w:hAnsi="Times New Roman" w:cs="Times New Roman"/>
          <w:sz w:val="20"/>
          <w:szCs w:val="20"/>
        </w:rPr>
        <w:t>ssociation à une distribution alimentaire/cuisine collective</w:t>
      </w:r>
      <w:r>
        <w:rPr>
          <w:rFonts w:ascii="Times New Roman" w:hAnsi="Times New Roman" w:cs="Times New Roman"/>
          <w:sz w:val="20"/>
          <w:szCs w:val="20"/>
        </w:rPr>
        <w:t xml:space="preserve"> du nouveau participant</w:t>
      </w:r>
      <w:r w:rsidR="00E92B4B">
        <w:rPr>
          <w:rFonts w:ascii="Times New Roman" w:hAnsi="Times New Roman" w:cs="Times New Roman"/>
          <w:sz w:val="20"/>
          <w:szCs w:val="20"/>
        </w:rPr>
        <w:t xml:space="preserve"> par le tag approprié;</w:t>
      </w:r>
    </w:p>
    <w:p w14:paraId="5AABC526" w14:textId="19F1280A" w:rsidR="00E92B4B" w:rsidRDefault="00D5798C" w:rsidP="009B76EB">
      <w:pPr>
        <w:pStyle w:val="Default"/>
        <w:numPr>
          <w:ilvl w:val="0"/>
          <w:numId w:val="36"/>
        </w:numPr>
        <w:spacing w:before="60"/>
        <w:ind w:left="714" w:hanging="357"/>
        <w:jc w:val="both"/>
        <w:rPr>
          <w:rFonts w:ascii="Times New Roman" w:hAnsi="Times New Roman" w:cs="Times New Roman"/>
          <w:sz w:val="20"/>
          <w:szCs w:val="20"/>
        </w:rPr>
      </w:pPr>
      <w:r>
        <w:rPr>
          <w:rFonts w:ascii="Times New Roman" w:hAnsi="Times New Roman" w:cs="Times New Roman"/>
          <w:sz w:val="20"/>
          <w:szCs w:val="20"/>
        </w:rPr>
        <w:t>Modification du statut (</w:t>
      </w:r>
      <w:r w:rsidRPr="00906A6B">
        <w:rPr>
          <w:rFonts w:ascii="Times New Roman" w:hAnsi="Times New Roman" w:cs="Times New Roman"/>
          <w:b/>
          <w:bCs/>
          <w:sz w:val="20"/>
          <w:szCs w:val="20"/>
        </w:rPr>
        <w:t>Inactif</w:t>
      </w:r>
      <w:r>
        <w:rPr>
          <w:rFonts w:ascii="Times New Roman" w:hAnsi="Times New Roman" w:cs="Times New Roman"/>
          <w:sz w:val="20"/>
          <w:szCs w:val="20"/>
        </w:rPr>
        <w:t>) des personnes/ménages lors du décès, déménagement ou absence prolongée aux événements du Centre Regain de vie;</w:t>
      </w:r>
    </w:p>
    <w:p w14:paraId="426C0EAD" w14:textId="77777777" w:rsidR="00193613" w:rsidRPr="00E92B4B" w:rsidRDefault="00193613" w:rsidP="009B76EB">
      <w:pPr>
        <w:pStyle w:val="Default"/>
        <w:numPr>
          <w:ilvl w:val="0"/>
          <w:numId w:val="36"/>
        </w:numPr>
        <w:spacing w:before="60"/>
        <w:ind w:left="714" w:hanging="357"/>
        <w:jc w:val="both"/>
        <w:rPr>
          <w:rFonts w:ascii="Times New Roman" w:hAnsi="Times New Roman" w:cs="Times New Roman"/>
          <w:sz w:val="20"/>
          <w:szCs w:val="20"/>
        </w:rPr>
      </w:pPr>
      <w:r w:rsidRPr="00E92B4B">
        <w:rPr>
          <w:rFonts w:ascii="Times New Roman" w:hAnsi="Times New Roman" w:cs="Times New Roman"/>
          <w:sz w:val="20"/>
          <w:szCs w:val="20"/>
        </w:rPr>
        <w:t xml:space="preserve">Création de l'activité mensuelle </w:t>
      </w:r>
      <w:r>
        <w:rPr>
          <w:rFonts w:ascii="Times New Roman" w:hAnsi="Times New Roman" w:cs="Times New Roman"/>
          <w:sz w:val="20"/>
          <w:szCs w:val="20"/>
        </w:rPr>
        <w:t>« </w:t>
      </w:r>
      <w:r w:rsidRPr="00E92B4B">
        <w:rPr>
          <w:rFonts w:ascii="Times New Roman" w:hAnsi="Times New Roman" w:cs="Times New Roman"/>
          <w:sz w:val="20"/>
          <w:szCs w:val="20"/>
        </w:rPr>
        <w:t>Renouvellement des cartes de membre mm 20aa</w:t>
      </w:r>
      <w:r>
        <w:rPr>
          <w:rFonts w:ascii="Times New Roman" w:hAnsi="Times New Roman" w:cs="Times New Roman"/>
          <w:sz w:val="20"/>
          <w:szCs w:val="20"/>
        </w:rPr>
        <w:t> »;</w:t>
      </w:r>
    </w:p>
    <w:p w14:paraId="467BE5FA" w14:textId="1704C32C" w:rsidR="00193613" w:rsidRDefault="00193613" w:rsidP="009B76EB">
      <w:pPr>
        <w:pStyle w:val="Default"/>
        <w:numPr>
          <w:ilvl w:val="0"/>
          <w:numId w:val="36"/>
        </w:numPr>
        <w:spacing w:before="60"/>
        <w:ind w:left="714" w:hanging="357"/>
        <w:jc w:val="both"/>
        <w:rPr>
          <w:rFonts w:ascii="Times New Roman" w:hAnsi="Times New Roman" w:cs="Times New Roman"/>
          <w:sz w:val="20"/>
          <w:szCs w:val="20"/>
        </w:rPr>
      </w:pPr>
      <w:r>
        <w:rPr>
          <w:rFonts w:ascii="Times New Roman" w:hAnsi="Times New Roman" w:cs="Times New Roman"/>
          <w:sz w:val="20"/>
          <w:szCs w:val="20"/>
        </w:rPr>
        <w:t>Enregistrement</w:t>
      </w:r>
      <w:r w:rsidR="000219C0">
        <w:rPr>
          <w:rFonts w:ascii="Times New Roman" w:hAnsi="Times New Roman" w:cs="Times New Roman"/>
          <w:sz w:val="20"/>
          <w:szCs w:val="20"/>
        </w:rPr>
        <w:t>,</w:t>
      </w:r>
      <w:r>
        <w:rPr>
          <w:rFonts w:ascii="Times New Roman" w:hAnsi="Times New Roman" w:cs="Times New Roman"/>
          <w:sz w:val="20"/>
          <w:szCs w:val="20"/>
        </w:rPr>
        <w:t xml:space="preserve"> </w:t>
      </w:r>
      <w:r w:rsidR="000219C0">
        <w:rPr>
          <w:rFonts w:ascii="Times New Roman" w:hAnsi="Times New Roman" w:cs="Times New Roman"/>
          <w:sz w:val="20"/>
          <w:szCs w:val="20"/>
        </w:rPr>
        <w:t xml:space="preserve">dans GoToucan, </w:t>
      </w:r>
      <w:r>
        <w:rPr>
          <w:rFonts w:ascii="Times New Roman" w:hAnsi="Times New Roman" w:cs="Times New Roman"/>
          <w:sz w:val="20"/>
          <w:szCs w:val="20"/>
        </w:rPr>
        <w:t>des présences pour l’événement « </w:t>
      </w:r>
      <w:r w:rsidRPr="00E92B4B">
        <w:rPr>
          <w:rFonts w:ascii="Times New Roman" w:hAnsi="Times New Roman" w:cs="Times New Roman"/>
          <w:sz w:val="20"/>
          <w:szCs w:val="20"/>
        </w:rPr>
        <w:t>Renouvellement des cartes de membre mm 20aa</w:t>
      </w:r>
      <w:r>
        <w:rPr>
          <w:rFonts w:ascii="Times New Roman" w:hAnsi="Times New Roman" w:cs="Times New Roman"/>
          <w:sz w:val="20"/>
          <w:szCs w:val="20"/>
        </w:rPr>
        <w:t xml:space="preserve"> », </w:t>
      </w:r>
      <w:r w:rsidRPr="007A7FA2">
        <w:rPr>
          <w:rFonts w:ascii="Times New Roman" w:hAnsi="Times New Roman" w:cs="Times New Roman"/>
          <w:sz w:val="20"/>
          <w:szCs w:val="20"/>
        </w:rPr>
        <w:t xml:space="preserve">incluant </w:t>
      </w:r>
      <w:r>
        <w:rPr>
          <w:rFonts w:ascii="Times New Roman" w:hAnsi="Times New Roman" w:cs="Times New Roman"/>
          <w:sz w:val="20"/>
          <w:szCs w:val="20"/>
        </w:rPr>
        <w:t xml:space="preserve">la </w:t>
      </w:r>
      <w:r w:rsidRPr="007A7FA2">
        <w:rPr>
          <w:rFonts w:ascii="Times New Roman" w:hAnsi="Times New Roman" w:cs="Times New Roman"/>
          <w:sz w:val="20"/>
          <w:szCs w:val="20"/>
        </w:rPr>
        <w:t>perception du montant de la carte de membre (5$);</w:t>
      </w:r>
    </w:p>
    <w:p w14:paraId="7B45F311" w14:textId="1052E616" w:rsidR="00D45960" w:rsidRDefault="00D45960" w:rsidP="00D45960">
      <w:pPr>
        <w:pStyle w:val="Default"/>
        <w:numPr>
          <w:ilvl w:val="0"/>
          <w:numId w:val="36"/>
        </w:numPr>
        <w:spacing w:before="60"/>
        <w:ind w:left="714" w:hanging="357"/>
        <w:jc w:val="both"/>
        <w:rPr>
          <w:rFonts w:ascii="Times New Roman" w:hAnsi="Times New Roman" w:cs="Times New Roman"/>
          <w:sz w:val="20"/>
          <w:szCs w:val="20"/>
        </w:rPr>
      </w:pPr>
      <w:r w:rsidRPr="00BD3DA8">
        <w:rPr>
          <w:rFonts w:ascii="Times New Roman" w:hAnsi="Times New Roman" w:cs="Times New Roman"/>
          <w:sz w:val="20"/>
          <w:szCs w:val="20"/>
        </w:rPr>
        <w:t>Col</w:t>
      </w:r>
      <w:r>
        <w:rPr>
          <w:rFonts w:ascii="Times New Roman" w:hAnsi="Times New Roman" w:cs="Times New Roman"/>
          <w:sz w:val="20"/>
          <w:szCs w:val="20"/>
        </w:rPr>
        <w:t>lecte</w:t>
      </w:r>
      <w:r w:rsidRPr="00BD3DA8">
        <w:rPr>
          <w:rFonts w:ascii="Times New Roman" w:hAnsi="Times New Roman" w:cs="Times New Roman"/>
          <w:sz w:val="20"/>
          <w:szCs w:val="20"/>
        </w:rPr>
        <w:t xml:space="preserve"> </w:t>
      </w:r>
      <w:r>
        <w:rPr>
          <w:rFonts w:ascii="Times New Roman" w:hAnsi="Times New Roman" w:cs="Times New Roman"/>
          <w:sz w:val="20"/>
          <w:szCs w:val="20"/>
        </w:rPr>
        <w:t>d</w:t>
      </w:r>
      <w:r w:rsidRPr="00BD3DA8">
        <w:rPr>
          <w:rFonts w:ascii="Times New Roman" w:hAnsi="Times New Roman" w:cs="Times New Roman"/>
          <w:sz w:val="20"/>
          <w:szCs w:val="20"/>
        </w:rPr>
        <w:t xml:space="preserve">es heures effectuées </w:t>
      </w:r>
      <w:r>
        <w:rPr>
          <w:rFonts w:ascii="Times New Roman" w:hAnsi="Times New Roman" w:cs="Times New Roman"/>
          <w:sz w:val="20"/>
          <w:szCs w:val="20"/>
        </w:rPr>
        <w:t xml:space="preserve">par les stagiaires </w:t>
      </w:r>
      <w:r w:rsidRPr="00BD3DA8">
        <w:rPr>
          <w:rFonts w:ascii="Times New Roman" w:hAnsi="Times New Roman" w:cs="Times New Roman"/>
          <w:sz w:val="20"/>
          <w:szCs w:val="20"/>
        </w:rPr>
        <w:t>et les remettre une fois par mois à l’adjointe administrative</w:t>
      </w:r>
      <w:r>
        <w:rPr>
          <w:rFonts w:ascii="Times New Roman" w:hAnsi="Times New Roman" w:cs="Times New Roman"/>
          <w:sz w:val="20"/>
          <w:szCs w:val="20"/>
        </w:rPr>
        <w:t>.</w:t>
      </w:r>
    </w:p>
    <w:p w14:paraId="500FE047" w14:textId="1CF4B7AE" w:rsidR="00D5798C" w:rsidRPr="00E92B4B" w:rsidRDefault="00D5798C" w:rsidP="009B76EB">
      <w:pPr>
        <w:pStyle w:val="Default"/>
        <w:numPr>
          <w:ilvl w:val="0"/>
          <w:numId w:val="36"/>
        </w:numPr>
        <w:spacing w:before="60"/>
        <w:ind w:left="714" w:hanging="357"/>
        <w:jc w:val="both"/>
        <w:rPr>
          <w:rFonts w:ascii="Times New Roman" w:hAnsi="Times New Roman" w:cs="Times New Roman"/>
          <w:sz w:val="20"/>
          <w:szCs w:val="20"/>
        </w:rPr>
      </w:pPr>
      <w:r>
        <w:rPr>
          <w:rFonts w:ascii="Times New Roman" w:hAnsi="Times New Roman" w:cs="Times New Roman"/>
          <w:sz w:val="20"/>
          <w:szCs w:val="20"/>
        </w:rPr>
        <w:t xml:space="preserve">Anonymisation des informations personnelles des </w:t>
      </w:r>
      <w:r w:rsidRPr="00D45960">
        <w:rPr>
          <w:rFonts w:ascii="Times New Roman" w:hAnsi="Times New Roman" w:cs="Times New Roman"/>
          <w:sz w:val="20"/>
          <w:szCs w:val="20"/>
          <w:u w:val="single"/>
        </w:rPr>
        <w:t>bénéficiaires</w:t>
      </w:r>
      <w:r w:rsidR="00D45960" w:rsidRPr="00D45960">
        <w:rPr>
          <w:rFonts w:ascii="Times New Roman" w:hAnsi="Times New Roman" w:cs="Times New Roman"/>
          <w:sz w:val="20"/>
          <w:szCs w:val="20"/>
          <w:u w:val="single"/>
        </w:rPr>
        <w:t xml:space="preserve"> et des stagiaires</w:t>
      </w:r>
      <w:r>
        <w:rPr>
          <w:rFonts w:ascii="Times New Roman" w:hAnsi="Times New Roman" w:cs="Times New Roman"/>
          <w:sz w:val="20"/>
          <w:szCs w:val="20"/>
        </w:rPr>
        <w:t xml:space="preserve"> ayant le statut </w:t>
      </w:r>
      <w:r w:rsidRPr="00D5798C">
        <w:rPr>
          <w:rFonts w:ascii="Times New Roman" w:hAnsi="Times New Roman" w:cs="Times New Roman"/>
          <w:b/>
          <w:bCs/>
          <w:sz w:val="20"/>
          <w:szCs w:val="20"/>
        </w:rPr>
        <w:t xml:space="preserve">Inactif </w:t>
      </w:r>
      <w:r>
        <w:rPr>
          <w:rFonts w:ascii="Times New Roman" w:hAnsi="Times New Roman" w:cs="Times New Roman"/>
          <w:sz w:val="20"/>
          <w:szCs w:val="20"/>
        </w:rPr>
        <w:t>depuis plus d’un an.</w:t>
      </w:r>
    </w:p>
    <w:p w14:paraId="1781CA51" w14:textId="7C36DD66" w:rsidR="00402BF6" w:rsidRDefault="00402BF6" w:rsidP="00402BF6">
      <w:pPr>
        <w:pStyle w:val="Titre3"/>
        <w:spacing w:before="120" w:after="0" w:line="240" w:lineRule="auto"/>
        <w:rPr>
          <w:rFonts w:ascii="Times New Roman" w:hAnsi="Times New Roman" w:cs="Times New Roman"/>
          <w:b/>
          <w:bCs/>
          <w:sz w:val="24"/>
          <w:szCs w:val="24"/>
        </w:rPr>
      </w:pPr>
      <w:r w:rsidRPr="009A7913">
        <w:rPr>
          <w:rFonts w:ascii="Times New Roman" w:hAnsi="Times New Roman" w:cs="Times New Roman"/>
          <w:b/>
          <w:bCs/>
          <w:sz w:val="24"/>
          <w:szCs w:val="24"/>
        </w:rPr>
        <w:lastRenderedPageBreak/>
        <w:fldChar w:fldCharType="begin"/>
      </w:r>
      <w:r w:rsidRPr="009A7913">
        <w:rPr>
          <w:rFonts w:ascii="Times New Roman" w:hAnsi="Times New Roman" w:cs="Times New Roman"/>
          <w:b/>
          <w:bCs/>
          <w:sz w:val="24"/>
          <w:szCs w:val="24"/>
        </w:rPr>
        <w:instrText xml:space="preserve"> AUTONUMLGL  \* Arabic </w:instrText>
      </w:r>
      <w:bookmarkStart w:id="36" w:name="_Toc194383773"/>
      <w:r w:rsidRPr="009A7913">
        <w:rPr>
          <w:rFonts w:ascii="Times New Roman" w:hAnsi="Times New Roman" w:cs="Times New Roman"/>
          <w:b/>
          <w:bCs/>
          <w:sz w:val="24"/>
          <w:szCs w:val="24"/>
        </w:rPr>
        <w:fldChar w:fldCharType="end"/>
      </w:r>
      <w:r w:rsidRPr="009A7913">
        <w:rPr>
          <w:rFonts w:ascii="Times New Roman" w:hAnsi="Times New Roman" w:cs="Times New Roman"/>
          <w:b/>
          <w:bCs/>
          <w:sz w:val="24"/>
          <w:szCs w:val="24"/>
        </w:rPr>
        <w:tab/>
      </w:r>
      <w:r w:rsidR="00E92B4B">
        <w:rPr>
          <w:rFonts w:ascii="Times New Roman" w:hAnsi="Times New Roman" w:cs="Times New Roman"/>
          <w:b/>
          <w:bCs/>
          <w:sz w:val="24"/>
          <w:szCs w:val="24"/>
        </w:rPr>
        <w:t>Responsable cuisines collectives</w:t>
      </w:r>
      <w:bookmarkEnd w:id="36"/>
      <w:r w:rsidR="00D56174">
        <w:rPr>
          <w:rFonts w:ascii="Times New Roman" w:hAnsi="Times New Roman" w:cs="Times New Roman"/>
          <w:b/>
          <w:bCs/>
          <w:sz w:val="24"/>
          <w:szCs w:val="24"/>
        </w:rPr>
        <w:fldChar w:fldCharType="begin"/>
      </w:r>
      <w:r w:rsidR="00D56174">
        <w:instrText xml:space="preserve"> XE "</w:instrText>
      </w:r>
      <w:r w:rsidR="00D56174">
        <w:rPr>
          <w:rFonts w:ascii="Times New Roman" w:hAnsi="Times New Roman" w:cs="Times New Roman"/>
          <w:sz w:val="24"/>
          <w:szCs w:val="24"/>
        </w:rPr>
        <w:instrText>rôles et responsabilités:</w:instrText>
      </w:r>
      <w:r w:rsidR="00D56174">
        <w:rPr>
          <w:rFonts w:ascii="Times New Roman" w:hAnsi="Times New Roman" w:cs="Times New Roman"/>
          <w:sz w:val="20"/>
          <w:szCs w:val="20"/>
        </w:rPr>
        <w:instrText>responsable cuisine collective</w:instrText>
      </w:r>
      <w:r w:rsidR="00D56174">
        <w:instrText xml:space="preserve">" </w:instrText>
      </w:r>
      <w:r w:rsidR="00D56174">
        <w:rPr>
          <w:rFonts w:ascii="Times New Roman" w:hAnsi="Times New Roman" w:cs="Times New Roman"/>
          <w:b/>
          <w:bCs/>
          <w:sz w:val="24"/>
          <w:szCs w:val="24"/>
        </w:rPr>
        <w:fldChar w:fldCharType="end"/>
      </w:r>
    </w:p>
    <w:p w14:paraId="3EE0D2C3" w14:textId="14CE787A" w:rsidR="00D5798C" w:rsidRDefault="00D5798C" w:rsidP="009B76EB">
      <w:pPr>
        <w:pStyle w:val="Default"/>
        <w:numPr>
          <w:ilvl w:val="0"/>
          <w:numId w:val="36"/>
        </w:numPr>
        <w:spacing w:before="60"/>
        <w:ind w:left="714" w:hanging="357"/>
        <w:jc w:val="both"/>
        <w:rPr>
          <w:rFonts w:ascii="Times New Roman" w:hAnsi="Times New Roman" w:cs="Times New Roman"/>
          <w:sz w:val="20"/>
          <w:szCs w:val="20"/>
        </w:rPr>
      </w:pPr>
      <w:r>
        <w:rPr>
          <w:rFonts w:ascii="Times New Roman" w:hAnsi="Times New Roman" w:cs="Times New Roman"/>
          <w:sz w:val="20"/>
          <w:szCs w:val="20"/>
        </w:rPr>
        <w:t xml:space="preserve">Saisie de l’information </w:t>
      </w:r>
      <w:r w:rsidR="006A12FE">
        <w:rPr>
          <w:rFonts w:ascii="Times New Roman" w:hAnsi="Times New Roman" w:cs="Times New Roman"/>
          <w:sz w:val="20"/>
          <w:szCs w:val="20"/>
        </w:rPr>
        <w:t xml:space="preserve">du formulaire d’inscription </w:t>
      </w:r>
      <w:r>
        <w:rPr>
          <w:rFonts w:ascii="Times New Roman" w:hAnsi="Times New Roman" w:cs="Times New Roman"/>
          <w:sz w:val="20"/>
          <w:szCs w:val="20"/>
        </w:rPr>
        <w:t xml:space="preserve">de tous les nouveaux </w:t>
      </w:r>
      <w:r w:rsidR="006A12FE">
        <w:rPr>
          <w:rFonts w:ascii="Times New Roman" w:hAnsi="Times New Roman" w:cs="Times New Roman"/>
          <w:sz w:val="20"/>
          <w:szCs w:val="20"/>
        </w:rPr>
        <w:t>participants</w:t>
      </w:r>
      <w:r w:rsidRPr="00E92B4B">
        <w:rPr>
          <w:rFonts w:ascii="Times New Roman" w:hAnsi="Times New Roman" w:cs="Times New Roman"/>
          <w:sz w:val="20"/>
          <w:szCs w:val="20"/>
        </w:rPr>
        <w:t xml:space="preserve"> </w:t>
      </w:r>
      <w:r>
        <w:rPr>
          <w:rFonts w:ascii="Times New Roman" w:hAnsi="Times New Roman" w:cs="Times New Roman"/>
          <w:sz w:val="20"/>
          <w:szCs w:val="20"/>
        </w:rPr>
        <w:t>dans GoToucan</w:t>
      </w:r>
      <w:r w:rsidR="006A12FE">
        <w:rPr>
          <w:rFonts w:ascii="Times New Roman" w:hAnsi="Times New Roman" w:cs="Times New Roman"/>
          <w:sz w:val="20"/>
          <w:szCs w:val="20"/>
        </w:rPr>
        <w:t xml:space="preserve">, incluant les formulaires papiers numérisés, </w:t>
      </w:r>
      <w:r w:rsidR="00CF77A3">
        <w:rPr>
          <w:rFonts w:ascii="Times New Roman" w:hAnsi="Times New Roman" w:cs="Times New Roman"/>
          <w:sz w:val="20"/>
          <w:szCs w:val="20"/>
        </w:rPr>
        <w:t>le profil du</w:t>
      </w:r>
      <w:r w:rsidR="006A12FE">
        <w:rPr>
          <w:rFonts w:ascii="Times New Roman" w:hAnsi="Times New Roman" w:cs="Times New Roman"/>
          <w:sz w:val="20"/>
          <w:szCs w:val="20"/>
        </w:rPr>
        <w:t xml:space="preserve"> ménage et les fiches de personne et destruction sécuritaire des informations papier par la suite (BAQ)</w:t>
      </w:r>
      <w:r>
        <w:rPr>
          <w:rFonts w:ascii="Times New Roman" w:hAnsi="Times New Roman" w:cs="Times New Roman"/>
          <w:sz w:val="20"/>
          <w:szCs w:val="20"/>
        </w:rPr>
        <w:t>;</w:t>
      </w:r>
    </w:p>
    <w:p w14:paraId="4E5F0452" w14:textId="77777777" w:rsidR="00797E04" w:rsidRDefault="00797E04" w:rsidP="009B76EB">
      <w:pPr>
        <w:pStyle w:val="Default"/>
        <w:numPr>
          <w:ilvl w:val="0"/>
          <w:numId w:val="36"/>
        </w:numPr>
        <w:spacing w:before="60"/>
        <w:ind w:left="714" w:hanging="357"/>
        <w:jc w:val="both"/>
        <w:rPr>
          <w:rFonts w:ascii="Times New Roman" w:hAnsi="Times New Roman" w:cs="Times New Roman"/>
          <w:sz w:val="20"/>
          <w:szCs w:val="20"/>
        </w:rPr>
      </w:pPr>
      <w:r w:rsidRPr="00E92B4B">
        <w:rPr>
          <w:rFonts w:ascii="Times New Roman" w:hAnsi="Times New Roman" w:cs="Times New Roman"/>
          <w:sz w:val="20"/>
          <w:szCs w:val="20"/>
        </w:rPr>
        <w:t>Association d'un(e) participant(e) à une cuisine collective</w:t>
      </w:r>
      <w:r>
        <w:rPr>
          <w:rFonts w:ascii="Times New Roman" w:hAnsi="Times New Roman" w:cs="Times New Roman"/>
          <w:sz w:val="20"/>
          <w:szCs w:val="20"/>
        </w:rPr>
        <w:t xml:space="preserve"> en utilisant le tag approprié;</w:t>
      </w:r>
    </w:p>
    <w:p w14:paraId="58C1D043" w14:textId="104F82DC" w:rsidR="00797E04" w:rsidRPr="007A7FA2" w:rsidRDefault="00797E04" w:rsidP="009B76EB">
      <w:pPr>
        <w:pStyle w:val="Default"/>
        <w:numPr>
          <w:ilvl w:val="0"/>
          <w:numId w:val="36"/>
        </w:numPr>
        <w:spacing w:before="60"/>
        <w:ind w:left="714" w:hanging="357"/>
        <w:jc w:val="both"/>
        <w:rPr>
          <w:rFonts w:ascii="Times New Roman" w:hAnsi="Times New Roman" w:cs="Times New Roman"/>
          <w:sz w:val="20"/>
          <w:szCs w:val="20"/>
        </w:rPr>
      </w:pPr>
      <w:r w:rsidRPr="007A7FA2">
        <w:rPr>
          <w:rFonts w:ascii="Times New Roman" w:hAnsi="Times New Roman" w:cs="Times New Roman"/>
          <w:sz w:val="20"/>
          <w:szCs w:val="20"/>
        </w:rPr>
        <w:t>Révision annuelle des dossiers ménages/personnes</w:t>
      </w:r>
      <w:r>
        <w:rPr>
          <w:rFonts w:ascii="Times New Roman" w:hAnsi="Times New Roman" w:cs="Times New Roman"/>
          <w:sz w:val="20"/>
          <w:szCs w:val="20"/>
        </w:rPr>
        <w:t xml:space="preserve"> du participant</w:t>
      </w:r>
      <w:r w:rsidR="000219C0">
        <w:rPr>
          <w:rFonts w:ascii="Times New Roman" w:hAnsi="Times New Roman" w:cs="Times New Roman"/>
          <w:sz w:val="20"/>
          <w:szCs w:val="20"/>
        </w:rPr>
        <w:t xml:space="preserve"> aux cuisines collectives</w:t>
      </w:r>
      <w:r w:rsidRPr="007A7FA2">
        <w:rPr>
          <w:rFonts w:ascii="Times New Roman" w:hAnsi="Times New Roman" w:cs="Times New Roman"/>
          <w:sz w:val="20"/>
          <w:szCs w:val="20"/>
        </w:rPr>
        <w:t xml:space="preserve">, incluant le renouvellement de la carte de membre et </w:t>
      </w:r>
      <w:r>
        <w:rPr>
          <w:rFonts w:ascii="Times New Roman" w:hAnsi="Times New Roman" w:cs="Times New Roman"/>
          <w:sz w:val="20"/>
          <w:szCs w:val="20"/>
        </w:rPr>
        <w:t xml:space="preserve">la </w:t>
      </w:r>
      <w:r w:rsidRPr="007A7FA2">
        <w:rPr>
          <w:rFonts w:ascii="Times New Roman" w:hAnsi="Times New Roman" w:cs="Times New Roman"/>
          <w:sz w:val="20"/>
          <w:szCs w:val="20"/>
        </w:rPr>
        <w:t>perception du montant de la carte de membre (5$);</w:t>
      </w:r>
    </w:p>
    <w:p w14:paraId="7E1188D2" w14:textId="40FD5894" w:rsidR="002012D2" w:rsidRDefault="00E92B4B" w:rsidP="009B76EB">
      <w:pPr>
        <w:pStyle w:val="Default"/>
        <w:numPr>
          <w:ilvl w:val="0"/>
          <w:numId w:val="36"/>
        </w:numPr>
        <w:spacing w:before="60"/>
        <w:ind w:left="714" w:hanging="357"/>
        <w:jc w:val="both"/>
        <w:rPr>
          <w:rFonts w:ascii="Times New Roman" w:hAnsi="Times New Roman" w:cs="Times New Roman"/>
          <w:sz w:val="20"/>
          <w:szCs w:val="20"/>
        </w:rPr>
      </w:pPr>
      <w:r w:rsidRPr="00E92B4B">
        <w:rPr>
          <w:rFonts w:ascii="Times New Roman" w:hAnsi="Times New Roman" w:cs="Times New Roman"/>
          <w:sz w:val="20"/>
          <w:szCs w:val="20"/>
        </w:rPr>
        <w:t>Création de</w:t>
      </w:r>
      <w:r w:rsidR="002012D2">
        <w:rPr>
          <w:rFonts w:ascii="Times New Roman" w:hAnsi="Times New Roman" w:cs="Times New Roman"/>
          <w:sz w:val="20"/>
          <w:szCs w:val="20"/>
        </w:rPr>
        <w:t xml:space="preserve">s </w:t>
      </w:r>
      <w:r w:rsidR="000219C0">
        <w:rPr>
          <w:rFonts w:ascii="Times New Roman" w:hAnsi="Times New Roman" w:cs="Times New Roman"/>
          <w:sz w:val="20"/>
          <w:szCs w:val="20"/>
        </w:rPr>
        <w:t>événement</w:t>
      </w:r>
      <w:r w:rsidR="002012D2">
        <w:rPr>
          <w:rFonts w:ascii="Times New Roman" w:hAnsi="Times New Roman" w:cs="Times New Roman"/>
          <w:sz w:val="20"/>
          <w:szCs w:val="20"/>
        </w:rPr>
        <w:t>s hebdomadaires</w:t>
      </w:r>
      <w:r w:rsidRPr="00E92B4B">
        <w:rPr>
          <w:rFonts w:ascii="Times New Roman" w:hAnsi="Times New Roman" w:cs="Times New Roman"/>
          <w:sz w:val="20"/>
          <w:szCs w:val="20"/>
        </w:rPr>
        <w:t xml:space="preserve"> récurrent</w:t>
      </w:r>
      <w:r w:rsidR="000219C0">
        <w:rPr>
          <w:rFonts w:ascii="Times New Roman" w:hAnsi="Times New Roman" w:cs="Times New Roman"/>
          <w:sz w:val="20"/>
          <w:szCs w:val="20"/>
        </w:rPr>
        <w:t>s :</w:t>
      </w:r>
      <w:r w:rsidRPr="00E92B4B">
        <w:rPr>
          <w:rFonts w:ascii="Times New Roman" w:hAnsi="Times New Roman" w:cs="Times New Roman"/>
          <w:sz w:val="20"/>
          <w:szCs w:val="20"/>
        </w:rPr>
        <w:t xml:space="preserve"> </w:t>
      </w:r>
    </w:p>
    <w:p w14:paraId="2618FF04" w14:textId="2277E70B" w:rsidR="00E92B4B" w:rsidRPr="00E92B4B" w:rsidRDefault="002012D2" w:rsidP="009B76EB">
      <w:pPr>
        <w:pStyle w:val="Default"/>
        <w:numPr>
          <w:ilvl w:val="1"/>
          <w:numId w:val="36"/>
        </w:numPr>
        <w:spacing w:before="60"/>
        <w:ind w:left="1434" w:hanging="357"/>
        <w:jc w:val="both"/>
        <w:rPr>
          <w:rFonts w:ascii="Times New Roman" w:hAnsi="Times New Roman" w:cs="Times New Roman"/>
          <w:sz w:val="20"/>
          <w:szCs w:val="20"/>
        </w:rPr>
      </w:pPr>
      <w:r>
        <w:rPr>
          <w:rFonts w:ascii="Times New Roman" w:hAnsi="Times New Roman" w:cs="Times New Roman"/>
          <w:sz w:val="20"/>
          <w:szCs w:val="20"/>
        </w:rPr>
        <w:t>« </w:t>
      </w:r>
      <w:r w:rsidR="00E92B4B" w:rsidRPr="00E92B4B">
        <w:rPr>
          <w:rFonts w:ascii="Times New Roman" w:hAnsi="Times New Roman" w:cs="Times New Roman"/>
          <w:sz w:val="20"/>
          <w:szCs w:val="20"/>
        </w:rPr>
        <w:t>Cuisines collectives mardi PM</w:t>
      </w:r>
      <w:r>
        <w:rPr>
          <w:rFonts w:ascii="Times New Roman" w:hAnsi="Times New Roman" w:cs="Times New Roman"/>
          <w:sz w:val="20"/>
          <w:szCs w:val="20"/>
        </w:rPr>
        <w:t> »</w:t>
      </w:r>
      <w:r w:rsidR="00E92B4B">
        <w:rPr>
          <w:rFonts w:ascii="Times New Roman" w:hAnsi="Times New Roman" w:cs="Times New Roman"/>
          <w:sz w:val="20"/>
          <w:szCs w:val="20"/>
        </w:rPr>
        <w:t>;</w:t>
      </w:r>
    </w:p>
    <w:p w14:paraId="27FC0356" w14:textId="424F559E" w:rsidR="00E92B4B" w:rsidRPr="00E92B4B" w:rsidRDefault="002012D2" w:rsidP="009B76EB">
      <w:pPr>
        <w:pStyle w:val="Default"/>
        <w:numPr>
          <w:ilvl w:val="1"/>
          <w:numId w:val="36"/>
        </w:numPr>
        <w:ind w:left="1434" w:hanging="357"/>
        <w:jc w:val="both"/>
        <w:rPr>
          <w:rFonts w:ascii="Times New Roman" w:hAnsi="Times New Roman" w:cs="Times New Roman"/>
          <w:sz w:val="20"/>
          <w:szCs w:val="20"/>
        </w:rPr>
      </w:pPr>
      <w:r>
        <w:rPr>
          <w:rFonts w:ascii="Times New Roman" w:hAnsi="Times New Roman" w:cs="Times New Roman"/>
          <w:sz w:val="20"/>
          <w:szCs w:val="20"/>
        </w:rPr>
        <w:t>« </w:t>
      </w:r>
      <w:r w:rsidR="00E92B4B" w:rsidRPr="00E92B4B">
        <w:rPr>
          <w:rFonts w:ascii="Times New Roman" w:hAnsi="Times New Roman" w:cs="Times New Roman"/>
          <w:sz w:val="20"/>
          <w:szCs w:val="20"/>
        </w:rPr>
        <w:t>Cuisines collectives mercredi AM</w:t>
      </w:r>
      <w:r>
        <w:rPr>
          <w:rFonts w:ascii="Times New Roman" w:hAnsi="Times New Roman" w:cs="Times New Roman"/>
          <w:sz w:val="20"/>
          <w:szCs w:val="20"/>
        </w:rPr>
        <w:t> »</w:t>
      </w:r>
      <w:r w:rsidR="00E92B4B">
        <w:rPr>
          <w:rFonts w:ascii="Times New Roman" w:hAnsi="Times New Roman" w:cs="Times New Roman"/>
          <w:sz w:val="20"/>
          <w:szCs w:val="20"/>
        </w:rPr>
        <w:t>;</w:t>
      </w:r>
    </w:p>
    <w:p w14:paraId="0A18CDA4" w14:textId="1E689A72" w:rsidR="00E92B4B" w:rsidRPr="00E92B4B" w:rsidRDefault="000219C0" w:rsidP="000219C0">
      <w:pPr>
        <w:pStyle w:val="Default"/>
        <w:spacing w:before="60"/>
        <w:ind w:left="357"/>
        <w:jc w:val="both"/>
        <w:rPr>
          <w:rFonts w:ascii="Times New Roman" w:hAnsi="Times New Roman" w:cs="Times New Roman"/>
          <w:sz w:val="20"/>
          <w:szCs w:val="20"/>
        </w:rPr>
      </w:pPr>
      <w:r>
        <w:rPr>
          <w:rFonts w:ascii="Times New Roman" w:hAnsi="Times New Roman" w:cs="Times New Roman"/>
          <w:sz w:val="20"/>
          <w:szCs w:val="20"/>
        </w:rPr>
        <w:t xml:space="preserve">       Et de</w:t>
      </w:r>
      <w:r w:rsidR="00E92B4B" w:rsidRPr="00E92B4B">
        <w:rPr>
          <w:rFonts w:ascii="Times New Roman" w:hAnsi="Times New Roman" w:cs="Times New Roman"/>
          <w:sz w:val="20"/>
          <w:szCs w:val="20"/>
        </w:rPr>
        <w:t xml:space="preserve"> toute autre activité </w:t>
      </w:r>
      <w:r w:rsidR="00BD3DA8" w:rsidRPr="00E92B4B">
        <w:rPr>
          <w:rFonts w:ascii="Times New Roman" w:hAnsi="Times New Roman" w:cs="Times New Roman"/>
          <w:sz w:val="20"/>
          <w:szCs w:val="20"/>
        </w:rPr>
        <w:t>récurrente ou</w:t>
      </w:r>
      <w:r w:rsidR="00E92B4B" w:rsidRPr="00E92B4B">
        <w:rPr>
          <w:rFonts w:ascii="Times New Roman" w:hAnsi="Times New Roman" w:cs="Times New Roman"/>
          <w:sz w:val="20"/>
          <w:szCs w:val="20"/>
        </w:rPr>
        <w:t xml:space="preserve"> non de cuisines collectives</w:t>
      </w:r>
      <w:r w:rsidR="00E92B4B">
        <w:rPr>
          <w:rFonts w:ascii="Times New Roman" w:hAnsi="Times New Roman" w:cs="Times New Roman"/>
          <w:sz w:val="20"/>
          <w:szCs w:val="20"/>
        </w:rPr>
        <w:t>;</w:t>
      </w:r>
    </w:p>
    <w:p w14:paraId="62F97E79" w14:textId="7A131BD6" w:rsidR="00BD3DA8" w:rsidRDefault="000219C0" w:rsidP="009B76EB">
      <w:pPr>
        <w:pStyle w:val="Default"/>
        <w:numPr>
          <w:ilvl w:val="0"/>
          <w:numId w:val="36"/>
        </w:numPr>
        <w:spacing w:before="60"/>
        <w:ind w:left="714" w:hanging="357"/>
        <w:jc w:val="both"/>
        <w:rPr>
          <w:rFonts w:ascii="Times New Roman" w:hAnsi="Times New Roman" w:cs="Times New Roman"/>
          <w:sz w:val="20"/>
          <w:szCs w:val="20"/>
        </w:rPr>
      </w:pPr>
      <w:r>
        <w:rPr>
          <w:rFonts w:ascii="Times New Roman" w:hAnsi="Times New Roman" w:cs="Times New Roman"/>
          <w:sz w:val="20"/>
          <w:szCs w:val="20"/>
        </w:rPr>
        <w:t>Enregistrement, dans GoToucan, des présences pour les événements de cuisine collective, incluant la perception du montant de 5$</w:t>
      </w:r>
      <w:r w:rsidR="00D5798C">
        <w:rPr>
          <w:rFonts w:ascii="Times New Roman" w:hAnsi="Times New Roman" w:cs="Times New Roman"/>
          <w:sz w:val="20"/>
          <w:szCs w:val="20"/>
        </w:rPr>
        <w:t>;</w:t>
      </w:r>
    </w:p>
    <w:p w14:paraId="62A5FEAE" w14:textId="618C55DA" w:rsidR="00D45960" w:rsidRPr="00D45960" w:rsidRDefault="00D45960" w:rsidP="00D45960">
      <w:pPr>
        <w:pStyle w:val="Default"/>
        <w:numPr>
          <w:ilvl w:val="0"/>
          <w:numId w:val="36"/>
        </w:numPr>
        <w:spacing w:before="60"/>
        <w:ind w:left="714" w:hanging="357"/>
        <w:jc w:val="both"/>
        <w:rPr>
          <w:rFonts w:ascii="Times New Roman" w:hAnsi="Times New Roman" w:cs="Times New Roman"/>
          <w:sz w:val="20"/>
          <w:szCs w:val="20"/>
        </w:rPr>
      </w:pPr>
      <w:r w:rsidRPr="00BD3DA8">
        <w:rPr>
          <w:rFonts w:ascii="Times New Roman" w:hAnsi="Times New Roman" w:cs="Times New Roman"/>
          <w:sz w:val="20"/>
          <w:szCs w:val="20"/>
        </w:rPr>
        <w:t>Col</w:t>
      </w:r>
      <w:r>
        <w:rPr>
          <w:rFonts w:ascii="Times New Roman" w:hAnsi="Times New Roman" w:cs="Times New Roman"/>
          <w:sz w:val="20"/>
          <w:szCs w:val="20"/>
        </w:rPr>
        <w:t>lecte</w:t>
      </w:r>
      <w:r w:rsidRPr="00BD3DA8">
        <w:rPr>
          <w:rFonts w:ascii="Times New Roman" w:hAnsi="Times New Roman" w:cs="Times New Roman"/>
          <w:sz w:val="20"/>
          <w:szCs w:val="20"/>
        </w:rPr>
        <w:t xml:space="preserve"> </w:t>
      </w:r>
      <w:r>
        <w:rPr>
          <w:rFonts w:ascii="Times New Roman" w:hAnsi="Times New Roman" w:cs="Times New Roman"/>
          <w:sz w:val="20"/>
          <w:szCs w:val="20"/>
        </w:rPr>
        <w:t>d</w:t>
      </w:r>
      <w:r w:rsidRPr="00BD3DA8">
        <w:rPr>
          <w:rFonts w:ascii="Times New Roman" w:hAnsi="Times New Roman" w:cs="Times New Roman"/>
          <w:sz w:val="20"/>
          <w:szCs w:val="20"/>
        </w:rPr>
        <w:t>es heures de bénévolat effectuées et les remettre une fois par mois à l’adjointe administrative</w:t>
      </w:r>
      <w:r>
        <w:rPr>
          <w:rFonts w:ascii="Times New Roman" w:hAnsi="Times New Roman" w:cs="Times New Roman"/>
          <w:sz w:val="20"/>
          <w:szCs w:val="20"/>
        </w:rPr>
        <w:t>;</w:t>
      </w:r>
    </w:p>
    <w:p w14:paraId="59DEA82F" w14:textId="2F91F4EF" w:rsidR="00D5798C" w:rsidRPr="00D5798C" w:rsidRDefault="00D5798C" w:rsidP="009B76EB">
      <w:pPr>
        <w:pStyle w:val="Default"/>
        <w:numPr>
          <w:ilvl w:val="0"/>
          <w:numId w:val="36"/>
        </w:numPr>
        <w:spacing w:before="60"/>
        <w:ind w:left="714" w:hanging="357"/>
        <w:jc w:val="both"/>
        <w:rPr>
          <w:rFonts w:ascii="Times New Roman" w:hAnsi="Times New Roman" w:cs="Times New Roman"/>
          <w:sz w:val="20"/>
          <w:szCs w:val="20"/>
        </w:rPr>
      </w:pPr>
      <w:r>
        <w:rPr>
          <w:rFonts w:ascii="Times New Roman" w:hAnsi="Times New Roman" w:cs="Times New Roman"/>
          <w:sz w:val="20"/>
          <w:szCs w:val="20"/>
        </w:rPr>
        <w:t xml:space="preserve">Anonymisation des informations personnelles des bénéficiaires ayant le statut </w:t>
      </w:r>
      <w:r w:rsidRPr="00D5798C">
        <w:rPr>
          <w:rFonts w:ascii="Times New Roman" w:hAnsi="Times New Roman" w:cs="Times New Roman"/>
          <w:b/>
          <w:bCs/>
          <w:sz w:val="20"/>
          <w:szCs w:val="20"/>
        </w:rPr>
        <w:t xml:space="preserve">Inactif </w:t>
      </w:r>
      <w:r>
        <w:rPr>
          <w:rFonts w:ascii="Times New Roman" w:hAnsi="Times New Roman" w:cs="Times New Roman"/>
          <w:sz w:val="20"/>
          <w:szCs w:val="20"/>
        </w:rPr>
        <w:t>depuis plus d’un an.</w:t>
      </w:r>
    </w:p>
    <w:p w14:paraId="766CAB9E" w14:textId="45DAD866" w:rsidR="00BD3DA8" w:rsidRDefault="00BD3DA8" w:rsidP="00BD3DA8">
      <w:pPr>
        <w:pStyle w:val="Titre3"/>
        <w:spacing w:before="120" w:after="0" w:line="240" w:lineRule="auto"/>
        <w:rPr>
          <w:rFonts w:ascii="Times New Roman" w:hAnsi="Times New Roman" w:cs="Times New Roman"/>
          <w:b/>
          <w:bCs/>
          <w:sz w:val="24"/>
          <w:szCs w:val="24"/>
        </w:rPr>
      </w:pPr>
      <w:r w:rsidRPr="009A7913">
        <w:rPr>
          <w:rFonts w:ascii="Times New Roman" w:hAnsi="Times New Roman" w:cs="Times New Roman"/>
          <w:b/>
          <w:bCs/>
          <w:sz w:val="24"/>
          <w:szCs w:val="24"/>
        </w:rPr>
        <w:fldChar w:fldCharType="begin"/>
      </w:r>
      <w:r w:rsidRPr="009A7913">
        <w:rPr>
          <w:rFonts w:ascii="Times New Roman" w:hAnsi="Times New Roman" w:cs="Times New Roman"/>
          <w:b/>
          <w:bCs/>
          <w:sz w:val="24"/>
          <w:szCs w:val="24"/>
        </w:rPr>
        <w:instrText xml:space="preserve"> AUTONUMLGL  \* Arabic </w:instrText>
      </w:r>
      <w:bookmarkStart w:id="37" w:name="_Toc194383774"/>
      <w:r w:rsidRPr="009A7913">
        <w:rPr>
          <w:rFonts w:ascii="Times New Roman" w:hAnsi="Times New Roman" w:cs="Times New Roman"/>
          <w:b/>
          <w:bCs/>
          <w:sz w:val="24"/>
          <w:szCs w:val="24"/>
        </w:rPr>
        <w:fldChar w:fldCharType="end"/>
      </w:r>
      <w:r w:rsidRPr="009A7913">
        <w:rPr>
          <w:rFonts w:ascii="Times New Roman" w:hAnsi="Times New Roman" w:cs="Times New Roman"/>
          <w:b/>
          <w:bCs/>
          <w:sz w:val="24"/>
          <w:szCs w:val="24"/>
        </w:rPr>
        <w:tab/>
      </w:r>
      <w:r>
        <w:rPr>
          <w:rFonts w:ascii="Times New Roman" w:hAnsi="Times New Roman" w:cs="Times New Roman"/>
          <w:b/>
          <w:bCs/>
          <w:sz w:val="24"/>
          <w:szCs w:val="24"/>
        </w:rPr>
        <w:t>Responsable halte-garderie</w:t>
      </w:r>
      <w:bookmarkEnd w:id="37"/>
      <w:r w:rsidR="00D56174">
        <w:rPr>
          <w:rFonts w:ascii="Times New Roman" w:hAnsi="Times New Roman" w:cs="Times New Roman"/>
          <w:b/>
          <w:bCs/>
          <w:sz w:val="24"/>
          <w:szCs w:val="24"/>
        </w:rPr>
        <w:fldChar w:fldCharType="begin"/>
      </w:r>
      <w:r w:rsidR="00D56174">
        <w:instrText xml:space="preserve"> XE "</w:instrText>
      </w:r>
      <w:r w:rsidR="00D56174">
        <w:rPr>
          <w:rFonts w:ascii="Times New Roman" w:hAnsi="Times New Roman" w:cs="Times New Roman"/>
          <w:sz w:val="24"/>
          <w:szCs w:val="24"/>
        </w:rPr>
        <w:instrText>rôles et responsabilités:</w:instrText>
      </w:r>
      <w:r w:rsidR="00D56174">
        <w:rPr>
          <w:rFonts w:ascii="Times New Roman" w:hAnsi="Times New Roman" w:cs="Times New Roman"/>
          <w:sz w:val="20"/>
          <w:szCs w:val="20"/>
        </w:rPr>
        <w:instrText>responsable halte-garderie</w:instrText>
      </w:r>
      <w:r w:rsidR="00D56174">
        <w:instrText xml:space="preserve">" </w:instrText>
      </w:r>
      <w:r w:rsidR="00D56174">
        <w:rPr>
          <w:rFonts w:ascii="Times New Roman" w:hAnsi="Times New Roman" w:cs="Times New Roman"/>
          <w:b/>
          <w:bCs/>
          <w:sz w:val="24"/>
          <w:szCs w:val="24"/>
        </w:rPr>
        <w:fldChar w:fldCharType="end"/>
      </w:r>
    </w:p>
    <w:p w14:paraId="1E9E8927" w14:textId="20703539" w:rsidR="00BD3DA8" w:rsidRDefault="00797E04" w:rsidP="009B76EB">
      <w:pPr>
        <w:pStyle w:val="Default"/>
        <w:numPr>
          <w:ilvl w:val="0"/>
          <w:numId w:val="36"/>
        </w:numPr>
        <w:spacing w:before="60"/>
        <w:ind w:left="714" w:hanging="357"/>
        <w:jc w:val="both"/>
        <w:rPr>
          <w:rFonts w:ascii="Times New Roman" w:hAnsi="Times New Roman" w:cs="Times New Roman"/>
          <w:sz w:val="20"/>
          <w:szCs w:val="20"/>
        </w:rPr>
      </w:pPr>
      <w:r w:rsidRPr="00797E04">
        <w:rPr>
          <w:rFonts w:ascii="Times New Roman" w:hAnsi="Times New Roman" w:cs="Times New Roman"/>
          <w:sz w:val="20"/>
          <w:szCs w:val="20"/>
        </w:rPr>
        <w:t>Récupération du</w:t>
      </w:r>
      <w:r w:rsidR="00BD3DA8" w:rsidRPr="00797E04">
        <w:rPr>
          <w:rFonts w:ascii="Times New Roman" w:hAnsi="Times New Roman" w:cs="Times New Roman"/>
          <w:sz w:val="20"/>
          <w:szCs w:val="20"/>
        </w:rPr>
        <w:t xml:space="preserve"> formulaire d'inscription à la halte-garderie</w:t>
      </w:r>
      <w:r w:rsidRPr="00797E04">
        <w:rPr>
          <w:rFonts w:ascii="Times New Roman" w:hAnsi="Times New Roman" w:cs="Times New Roman"/>
          <w:sz w:val="20"/>
          <w:szCs w:val="20"/>
        </w:rPr>
        <w:t xml:space="preserve"> signé et remise du formulaire à l’adjointe administrative</w:t>
      </w:r>
      <w:r w:rsidR="00BD3DA8" w:rsidRPr="00797E04">
        <w:rPr>
          <w:rFonts w:ascii="Times New Roman" w:hAnsi="Times New Roman" w:cs="Times New Roman"/>
          <w:sz w:val="20"/>
          <w:szCs w:val="20"/>
        </w:rPr>
        <w:t>;</w:t>
      </w:r>
    </w:p>
    <w:p w14:paraId="63C98378" w14:textId="5C6734DC" w:rsidR="000219C0" w:rsidRPr="00797E04" w:rsidRDefault="000219C0" w:rsidP="009B76EB">
      <w:pPr>
        <w:pStyle w:val="Default"/>
        <w:numPr>
          <w:ilvl w:val="0"/>
          <w:numId w:val="36"/>
        </w:numPr>
        <w:spacing w:before="60"/>
        <w:ind w:left="714" w:hanging="357"/>
        <w:jc w:val="both"/>
        <w:rPr>
          <w:rFonts w:ascii="Times New Roman" w:hAnsi="Times New Roman" w:cs="Times New Roman"/>
          <w:sz w:val="20"/>
          <w:szCs w:val="20"/>
        </w:rPr>
      </w:pPr>
      <w:r>
        <w:rPr>
          <w:rFonts w:ascii="Times New Roman" w:hAnsi="Times New Roman" w:cs="Times New Roman"/>
          <w:sz w:val="20"/>
          <w:szCs w:val="20"/>
        </w:rPr>
        <w:t>Remise journalière à l’adjointe administrative de la liste des enfants qui seront présents le lendemain à la halte-garderie</w:t>
      </w:r>
      <w:r w:rsidR="00D45960">
        <w:rPr>
          <w:rFonts w:ascii="Times New Roman" w:hAnsi="Times New Roman" w:cs="Times New Roman"/>
          <w:sz w:val="20"/>
          <w:szCs w:val="20"/>
        </w:rPr>
        <w:t>;</w:t>
      </w:r>
    </w:p>
    <w:p w14:paraId="1D005AE9" w14:textId="3F2AB28F" w:rsidR="006A12FE" w:rsidRDefault="006A12FE" w:rsidP="009B76EB">
      <w:pPr>
        <w:pStyle w:val="Default"/>
        <w:numPr>
          <w:ilvl w:val="0"/>
          <w:numId w:val="36"/>
        </w:numPr>
        <w:spacing w:before="60"/>
        <w:ind w:left="714" w:hanging="357"/>
        <w:jc w:val="both"/>
        <w:rPr>
          <w:rFonts w:ascii="Times New Roman" w:hAnsi="Times New Roman" w:cs="Times New Roman"/>
          <w:sz w:val="20"/>
          <w:szCs w:val="20"/>
        </w:rPr>
      </w:pPr>
      <w:r w:rsidRPr="00BD3DA8">
        <w:rPr>
          <w:rFonts w:ascii="Times New Roman" w:hAnsi="Times New Roman" w:cs="Times New Roman"/>
          <w:sz w:val="20"/>
          <w:szCs w:val="20"/>
        </w:rPr>
        <w:t>Col</w:t>
      </w:r>
      <w:r>
        <w:rPr>
          <w:rFonts w:ascii="Times New Roman" w:hAnsi="Times New Roman" w:cs="Times New Roman"/>
          <w:sz w:val="20"/>
          <w:szCs w:val="20"/>
        </w:rPr>
        <w:t>lecte</w:t>
      </w:r>
      <w:r w:rsidRPr="00BD3DA8">
        <w:rPr>
          <w:rFonts w:ascii="Times New Roman" w:hAnsi="Times New Roman" w:cs="Times New Roman"/>
          <w:sz w:val="20"/>
          <w:szCs w:val="20"/>
        </w:rPr>
        <w:t xml:space="preserve"> </w:t>
      </w:r>
      <w:r>
        <w:rPr>
          <w:rFonts w:ascii="Times New Roman" w:hAnsi="Times New Roman" w:cs="Times New Roman"/>
          <w:sz w:val="20"/>
          <w:szCs w:val="20"/>
        </w:rPr>
        <w:t>d</w:t>
      </w:r>
      <w:r w:rsidRPr="00BD3DA8">
        <w:rPr>
          <w:rFonts w:ascii="Times New Roman" w:hAnsi="Times New Roman" w:cs="Times New Roman"/>
          <w:sz w:val="20"/>
          <w:szCs w:val="20"/>
        </w:rPr>
        <w:t>es heures de bénévolat effectuées et les remettre une fois par mois à l’adjointe administrative</w:t>
      </w:r>
      <w:r w:rsidR="000219C0">
        <w:rPr>
          <w:rFonts w:ascii="Times New Roman" w:hAnsi="Times New Roman" w:cs="Times New Roman"/>
          <w:sz w:val="20"/>
          <w:szCs w:val="20"/>
        </w:rPr>
        <w:t>.</w:t>
      </w:r>
    </w:p>
    <w:p w14:paraId="74BB1B67" w14:textId="5217CFC3" w:rsidR="00BD3DA8" w:rsidRDefault="00BD3DA8" w:rsidP="00BD3DA8">
      <w:pPr>
        <w:pStyle w:val="Titre3"/>
        <w:spacing w:before="120" w:after="0" w:line="240" w:lineRule="auto"/>
        <w:rPr>
          <w:rFonts w:ascii="Times New Roman" w:hAnsi="Times New Roman" w:cs="Times New Roman"/>
          <w:b/>
          <w:bCs/>
          <w:sz w:val="24"/>
          <w:szCs w:val="24"/>
        </w:rPr>
      </w:pPr>
      <w:r w:rsidRPr="009A7913">
        <w:rPr>
          <w:rFonts w:ascii="Times New Roman" w:hAnsi="Times New Roman" w:cs="Times New Roman"/>
          <w:b/>
          <w:bCs/>
          <w:sz w:val="24"/>
          <w:szCs w:val="24"/>
        </w:rPr>
        <w:fldChar w:fldCharType="begin"/>
      </w:r>
      <w:r w:rsidRPr="009A7913">
        <w:rPr>
          <w:rFonts w:ascii="Times New Roman" w:hAnsi="Times New Roman" w:cs="Times New Roman"/>
          <w:b/>
          <w:bCs/>
          <w:sz w:val="24"/>
          <w:szCs w:val="24"/>
        </w:rPr>
        <w:instrText xml:space="preserve"> AUTONUMLGL  \* Arabic </w:instrText>
      </w:r>
      <w:bookmarkStart w:id="38" w:name="_Toc194383775"/>
      <w:r w:rsidRPr="009A7913">
        <w:rPr>
          <w:rFonts w:ascii="Times New Roman" w:hAnsi="Times New Roman" w:cs="Times New Roman"/>
          <w:b/>
          <w:bCs/>
          <w:sz w:val="24"/>
          <w:szCs w:val="24"/>
        </w:rPr>
        <w:fldChar w:fldCharType="end"/>
      </w:r>
      <w:r w:rsidRPr="009A7913">
        <w:rPr>
          <w:rFonts w:ascii="Times New Roman" w:hAnsi="Times New Roman" w:cs="Times New Roman"/>
          <w:b/>
          <w:bCs/>
          <w:sz w:val="24"/>
          <w:szCs w:val="24"/>
        </w:rPr>
        <w:tab/>
      </w:r>
      <w:r>
        <w:rPr>
          <w:rFonts w:ascii="Times New Roman" w:hAnsi="Times New Roman" w:cs="Times New Roman"/>
          <w:b/>
          <w:bCs/>
          <w:sz w:val="24"/>
          <w:szCs w:val="24"/>
        </w:rPr>
        <w:t>Responsable distribution alimentaire</w:t>
      </w:r>
      <w:bookmarkEnd w:id="38"/>
      <w:r w:rsidR="00D56174">
        <w:rPr>
          <w:rFonts w:ascii="Times New Roman" w:hAnsi="Times New Roman" w:cs="Times New Roman"/>
          <w:b/>
          <w:bCs/>
          <w:sz w:val="24"/>
          <w:szCs w:val="24"/>
        </w:rPr>
        <w:fldChar w:fldCharType="begin"/>
      </w:r>
      <w:r w:rsidR="00D56174">
        <w:instrText xml:space="preserve"> XE "</w:instrText>
      </w:r>
      <w:r w:rsidR="00D56174">
        <w:rPr>
          <w:rFonts w:ascii="Times New Roman" w:hAnsi="Times New Roman" w:cs="Times New Roman"/>
          <w:sz w:val="24"/>
          <w:szCs w:val="24"/>
        </w:rPr>
        <w:instrText>rôles et responsabilités:responsable</w:instrText>
      </w:r>
      <w:r w:rsidR="005D62B3">
        <w:rPr>
          <w:rFonts w:ascii="Times New Roman" w:hAnsi="Times New Roman" w:cs="Times New Roman"/>
          <w:sz w:val="24"/>
          <w:szCs w:val="24"/>
        </w:rPr>
        <w:instrText xml:space="preserve"> distribution alimentaire</w:instrText>
      </w:r>
      <w:r w:rsidR="00D56174">
        <w:instrText xml:space="preserve">" </w:instrText>
      </w:r>
      <w:r w:rsidR="00D56174">
        <w:rPr>
          <w:rFonts w:ascii="Times New Roman" w:hAnsi="Times New Roman" w:cs="Times New Roman"/>
          <w:b/>
          <w:bCs/>
          <w:sz w:val="24"/>
          <w:szCs w:val="24"/>
        </w:rPr>
        <w:fldChar w:fldCharType="end"/>
      </w:r>
    </w:p>
    <w:p w14:paraId="40FC87FC" w14:textId="4F119A1A" w:rsidR="00725A0F" w:rsidRDefault="00725A0F" w:rsidP="009B76EB">
      <w:pPr>
        <w:pStyle w:val="Default"/>
        <w:numPr>
          <w:ilvl w:val="0"/>
          <w:numId w:val="36"/>
        </w:numPr>
        <w:spacing w:before="60"/>
        <w:ind w:left="714" w:hanging="357"/>
        <w:jc w:val="both"/>
        <w:rPr>
          <w:rFonts w:ascii="Times New Roman" w:hAnsi="Times New Roman" w:cs="Times New Roman"/>
          <w:sz w:val="20"/>
          <w:szCs w:val="20"/>
        </w:rPr>
      </w:pPr>
      <w:r>
        <w:rPr>
          <w:rFonts w:ascii="Times New Roman" w:hAnsi="Times New Roman" w:cs="Times New Roman"/>
          <w:sz w:val="20"/>
          <w:szCs w:val="20"/>
        </w:rPr>
        <w:t>Faire compléter à tout nouveau bénévole, le</w:t>
      </w:r>
      <w:r w:rsidR="00C72E21">
        <w:rPr>
          <w:rFonts w:ascii="Times New Roman" w:hAnsi="Times New Roman" w:cs="Times New Roman"/>
          <w:sz w:val="20"/>
          <w:szCs w:val="20"/>
        </w:rPr>
        <w:t>s</w:t>
      </w:r>
      <w:r>
        <w:rPr>
          <w:rFonts w:ascii="Times New Roman" w:hAnsi="Times New Roman" w:cs="Times New Roman"/>
          <w:sz w:val="20"/>
          <w:szCs w:val="20"/>
        </w:rPr>
        <w:t xml:space="preserve"> formulaire</w:t>
      </w:r>
      <w:r w:rsidR="00C72E21">
        <w:rPr>
          <w:rFonts w:ascii="Times New Roman" w:hAnsi="Times New Roman" w:cs="Times New Roman"/>
          <w:sz w:val="20"/>
          <w:szCs w:val="20"/>
        </w:rPr>
        <w:t>s</w:t>
      </w:r>
      <w:r>
        <w:rPr>
          <w:rFonts w:ascii="Times New Roman" w:hAnsi="Times New Roman" w:cs="Times New Roman"/>
          <w:sz w:val="20"/>
          <w:szCs w:val="20"/>
        </w:rPr>
        <w:t xml:space="preserve"> d’inscription </w:t>
      </w:r>
      <w:r w:rsidR="00C72E21">
        <w:rPr>
          <w:rFonts w:ascii="Times New Roman" w:hAnsi="Times New Roman" w:cs="Times New Roman"/>
          <w:sz w:val="20"/>
          <w:szCs w:val="20"/>
        </w:rPr>
        <w:t>des</w:t>
      </w:r>
      <w:r>
        <w:rPr>
          <w:rFonts w:ascii="Times New Roman" w:hAnsi="Times New Roman" w:cs="Times New Roman"/>
          <w:sz w:val="20"/>
          <w:szCs w:val="20"/>
        </w:rPr>
        <w:t xml:space="preserve"> bénévole</w:t>
      </w:r>
      <w:r w:rsidR="00C72E21">
        <w:rPr>
          <w:rFonts w:ascii="Times New Roman" w:hAnsi="Times New Roman" w:cs="Times New Roman"/>
          <w:sz w:val="20"/>
          <w:szCs w:val="20"/>
        </w:rPr>
        <w:t>s</w:t>
      </w:r>
      <w:r>
        <w:rPr>
          <w:rFonts w:ascii="Times New Roman" w:hAnsi="Times New Roman" w:cs="Times New Roman"/>
          <w:sz w:val="20"/>
          <w:szCs w:val="20"/>
        </w:rPr>
        <w:t xml:space="preserve"> </w:t>
      </w:r>
      <w:r w:rsidR="00C72E21">
        <w:rPr>
          <w:rFonts w:ascii="Times New Roman" w:hAnsi="Times New Roman" w:cs="Times New Roman"/>
          <w:sz w:val="20"/>
          <w:szCs w:val="20"/>
        </w:rPr>
        <w:t>(voir annexe F)</w:t>
      </w:r>
      <w:r>
        <w:rPr>
          <w:rFonts w:ascii="Times New Roman" w:hAnsi="Times New Roman" w:cs="Times New Roman"/>
          <w:sz w:val="20"/>
          <w:szCs w:val="20"/>
        </w:rPr>
        <w:t xml:space="preserve"> et de consentement et le remettre à l’adjointe administrative.</w:t>
      </w:r>
    </w:p>
    <w:p w14:paraId="62E14DE7" w14:textId="3CA5D581" w:rsidR="00797E04" w:rsidRDefault="00797E04" w:rsidP="009B76EB">
      <w:pPr>
        <w:pStyle w:val="Default"/>
        <w:numPr>
          <w:ilvl w:val="0"/>
          <w:numId w:val="36"/>
        </w:numPr>
        <w:spacing w:before="60"/>
        <w:ind w:left="714" w:hanging="357"/>
        <w:jc w:val="both"/>
        <w:rPr>
          <w:rFonts w:ascii="Times New Roman" w:hAnsi="Times New Roman" w:cs="Times New Roman"/>
          <w:sz w:val="20"/>
          <w:szCs w:val="20"/>
        </w:rPr>
      </w:pPr>
      <w:r w:rsidRPr="00BD3DA8">
        <w:rPr>
          <w:rFonts w:ascii="Times New Roman" w:hAnsi="Times New Roman" w:cs="Times New Roman"/>
          <w:sz w:val="20"/>
          <w:szCs w:val="20"/>
        </w:rPr>
        <w:t>Col</w:t>
      </w:r>
      <w:r>
        <w:rPr>
          <w:rFonts w:ascii="Times New Roman" w:hAnsi="Times New Roman" w:cs="Times New Roman"/>
          <w:sz w:val="20"/>
          <w:szCs w:val="20"/>
        </w:rPr>
        <w:t>lecte</w:t>
      </w:r>
      <w:r w:rsidRPr="00BD3DA8">
        <w:rPr>
          <w:rFonts w:ascii="Times New Roman" w:hAnsi="Times New Roman" w:cs="Times New Roman"/>
          <w:sz w:val="20"/>
          <w:szCs w:val="20"/>
        </w:rPr>
        <w:t xml:space="preserve"> </w:t>
      </w:r>
      <w:r>
        <w:rPr>
          <w:rFonts w:ascii="Times New Roman" w:hAnsi="Times New Roman" w:cs="Times New Roman"/>
          <w:sz w:val="20"/>
          <w:szCs w:val="20"/>
        </w:rPr>
        <w:t>d</w:t>
      </w:r>
      <w:r w:rsidRPr="00BD3DA8">
        <w:rPr>
          <w:rFonts w:ascii="Times New Roman" w:hAnsi="Times New Roman" w:cs="Times New Roman"/>
          <w:sz w:val="20"/>
          <w:szCs w:val="20"/>
        </w:rPr>
        <w:t>es heures de bénévolat effectuées et les remettre une fois par mois à l’adjointe administrative</w:t>
      </w:r>
      <w:r>
        <w:rPr>
          <w:rFonts w:ascii="Times New Roman" w:hAnsi="Times New Roman" w:cs="Times New Roman"/>
          <w:sz w:val="20"/>
          <w:szCs w:val="20"/>
        </w:rPr>
        <w:t>.</w:t>
      </w:r>
    </w:p>
    <w:p w14:paraId="1493CE53" w14:textId="6E150032" w:rsidR="00E947CD" w:rsidRPr="009A7913" w:rsidRDefault="00E947CD" w:rsidP="00E947CD">
      <w:pPr>
        <w:pStyle w:val="Titre2"/>
        <w:spacing w:after="120" w:line="240" w:lineRule="auto"/>
        <w:rPr>
          <w:rFonts w:ascii="Times New Roman" w:hAnsi="Times New Roman" w:cs="Times New Roman"/>
          <w:b/>
          <w:bCs/>
          <w:sz w:val="24"/>
          <w:szCs w:val="24"/>
        </w:rPr>
      </w:pPr>
      <w:r w:rsidRPr="009A7913">
        <w:rPr>
          <w:rFonts w:ascii="Times New Roman" w:hAnsi="Times New Roman" w:cs="Times New Roman"/>
          <w:b/>
          <w:bCs/>
          <w:sz w:val="24"/>
          <w:szCs w:val="24"/>
        </w:rPr>
        <w:fldChar w:fldCharType="begin"/>
      </w:r>
      <w:r w:rsidRPr="009A7913">
        <w:rPr>
          <w:rFonts w:ascii="Times New Roman" w:hAnsi="Times New Roman" w:cs="Times New Roman"/>
          <w:b/>
          <w:bCs/>
          <w:sz w:val="24"/>
          <w:szCs w:val="24"/>
        </w:rPr>
        <w:instrText xml:space="preserve"> AUTONUMLGL  \* Arabic </w:instrText>
      </w:r>
      <w:bookmarkStart w:id="39" w:name="_Toc194383776"/>
      <w:r w:rsidRPr="009A7913">
        <w:rPr>
          <w:rFonts w:ascii="Times New Roman" w:hAnsi="Times New Roman" w:cs="Times New Roman"/>
          <w:b/>
          <w:bCs/>
          <w:sz w:val="24"/>
          <w:szCs w:val="24"/>
        </w:rPr>
        <w:fldChar w:fldCharType="end"/>
      </w:r>
      <w:r w:rsidRPr="009A7913">
        <w:rPr>
          <w:rFonts w:ascii="Times New Roman" w:hAnsi="Times New Roman" w:cs="Times New Roman"/>
          <w:b/>
          <w:bCs/>
          <w:sz w:val="24"/>
          <w:szCs w:val="24"/>
        </w:rPr>
        <w:tab/>
      </w:r>
      <w:r>
        <w:rPr>
          <w:rFonts w:ascii="Times New Roman" w:hAnsi="Times New Roman" w:cs="Times New Roman"/>
          <w:b/>
          <w:bCs/>
          <w:sz w:val="24"/>
          <w:szCs w:val="24"/>
        </w:rPr>
        <w:t>Décisions administratives</w:t>
      </w:r>
      <w:bookmarkEnd w:id="39"/>
      <w:r>
        <w:rPr>
          <w:rFonts w:ascii="Times New Roman" w:hAnsi="Times New Roman" w:cs="Times New Roman"/>
          <w:b/>
          <w:bCs/>
          <w:sz w:val="24"/>
          <w:szCs w:val="24"/>
        </w:rPr>
        <w:fldChar w:fldCharType="begin"/>
      </w:r>
      <w:r>
        <w:instrText xml:space="preserve"> XE "</w:instrText>
      </w:r>
      <w:r>
        <w:rPr>
          <w:rFonts w:ascii="Times New Roman" w:hAnsi="Times New Roman" w:cs="Times New Roman"/>
          <w:sz w:val="24"/>
          <w:szCs w:val="24"/>
        </w:rPr>
        <w:instrText>décisions administratives</w:instrText>
      </w:r>
      <w:r>
        <w:instrText xml:space="preserve">" </w:instrText>
      </w:r>
      <w:r>
        <w:rPr>
          <w:rFonts w:ascii="Times New Roman" w:hAnsi="Times New Roman" w:cs="Times New Roman"/>
          <w:b/>
          <w:bCs/>
          <w:sz w:val="24"/>
          <w:szCs w:val="24"/>
        </w:rPr>
        <w:fldChar w:fldCharType="end"/>
      </w:r>
    </w:p>
    <w:p w14:paraId="055F11E9" w14:textId="0699C9A0" w:rsidR="00E947CD" w:rsidRDefault="00637667" w:rsidP="00E947CD">
      <w:pPr>
        <w:pStyle w:val="Default"/>
        <w:spacing w:before="120"/>
        <w:jc w:val="both"/>
        <w:rPr>
          <w:rFonts w:ascii="Times New Roman" w:hAnsi="Times New Roman" w:cs="Times New Roman"/>
          <w:sz w:val="20"/>
          <w:szCs w:val="20"/>
        </w:rPr>
      </w:pPr>
      <w:r>
        <w:rPr>
          <w:rFonts w:ascii="Times New Roman" w:hAnsi="Times New Roman" w:cs="Times New Roman"/>
          <w:sz w:val="20"/>
          <w:szCs w:val="20"/>
        </w:rPr>
        <w:t>Durant le processus d’implantation de la solution GoToucan, plusieurs décisions administratives</w:t>
      </w:r>
      <w:r w:rsidR="00797E04">
        <w:rPr>
          <w:rFonts w:ascii="Times New Roman" w:hAnsi="Times New Roman" w:cs="Times New Roman"/>
          <w:sz w:val="20"/>
          <w:szCs w:val="20"/>
        </w:rPr>
        <w:t xml:space="preserve">, relatives </w:t>
      </w:r>
      <w:r w:rsidR="00F01A90">
        <w:rPr>
          <w:rFonts w:ascii="Times New Roman" w:hAnsi="Times New Roman" w:cs="Times New Roman"/>
          <w:sz w:val="20"/>
          <w:szCs w:val="20"/>
        </w:rPr>
        <w:t>à la gestion du</w:t>
      </w:r>
      <w:r w:rsidR="00797E04">
        <w:rPr>
          <w:rFonts w:ascii="Times New Roman" w:hAnsi="Times New Roman" w:cs="Times New Roman"/>
          <w:sz w:val="20"/>
          <w:szCs w:val="20"/>
        </w:rPr>
        <w:t xml:space="preserve"> changement technologique,</w:t>
      </w:r>
      <w:r>
        <w:rPr>
          <w:rFonts w:ascii="Times New Roman" w:hAnsi="Times New Roman" w:cs="Times New Roman"/>
          <w:sz w:val="20"/>
          <w:szCs w:val="20"/>
        </w:rPr>
        <w:t xml:space="preserve"> ont été prises. Ce sont :</w:t>
      </w:r>
    </w:p>
    <w:p w14:paraId="1D42D615" w14:textId="00C2C8E8" w:rsidR="00402BF6" w:rsidRDefault="00402BF6" w:rsidP="009B76EB">
      <w:pPr>
        <w:pStyle w:val="Default"/>
        <w:numPr>
          <w:ilvl w:val="0"/>
          <w:numId w:val="37"/>
        </w:numPr>
        <w:spacing w:before="120"/>
        <w:jc w:val="both"/>
        <w:rPr>
          <w:rFonts w:ascii="Times New Roman" w:hAnsi="Times New Roman" w:cs="Times New Roman"/>
          <w:sz w:val="20"/>
          <w:szCs w:val="20"/>
        </w:rPr>
      </w:pPr>
      <w:r>
        <w:rPr>
          <w:rFonts w:ascii="Times New Roman" w:hAnsi="Times New Roman" w:cs="Times New Roman"/>
          <w:sz w:val="20"/>
          <w:szCs w:val="20"/>
        </w:rPr>
        <w:t>Le renouvellement des cartes de membre et la saisie des montants recueillis seront dorénavant de la responsabilité des techniciennes en travail social.</w:t>
      </w:r>
    </w:p>
    <w:p w14:paraId="0F07A30D" w14:textId="77777777" w:rsidR="00797E04" w:rsidRDefault="00797E04" w:rsidP="009B76EB">
      <w:pPr>
        <w:pStyle w:val="Default"/>
        <w:numPr>
          <w:ilvl w:val="0"/>
          <w:numId w:val="37"/>
        </w:numPr>
        <w:spacing w:before="120"/>
        <w:jc w:val="both"/>
        <w:rPr>
          <w:rFonts w:ascii="Times New Roman" w:hAnsi="Times New Roman" w:cs="Times New Roman"/>
          <w:sz w:val="20"/>
          <w:szCs w:val="20"/>
        </w:rPr>
      </w:pPr>
      <w:r>
        <w:rPr>
          <w:rFonts w:ascii="Times New Roman" w:hAnsi="Times New Roman" w:cs="Times New Roman"/>
          <w:sz w:val="20"/>
          <w:szCs w:val="20"/>
        </w:rPr>
        <w:t>Les avances de paiement de la distribution alimentaire ne seront plus acceptées et les sommes précédemment recueillies seront remises aux bénéficiaires à la fin février 2025.</w:t>
      </w:r>
    </w:p>
    <w:p w14:paraId="7B06C815" w14:textId="13245F66" w:rsidR="000D70CB" w:rsidRDefault="000D70CB" w:rsidP="009B76EB">
      <w:pPr>
        <w:pStyle w:val="Default"/>
        <w:numPr>
          <w:ilvl w:val="0"/>
          <w:numId w:val="37"/>
        </w:numPr>
        <w:spacing w:before="120"/>
        <w:jc w:val="both"/>
        <w:rPr>
          <w:rFonts w:ascii="Times New Roman" w:hAnsi="Times New Roman" w:cs="Times New Roman"/>
          <w:sz w:val="20"/>
          <w:szCs w:val="20"/>
        </w:rPr>
      </w:pPr>
      <w:r>
        <w:rPr>
          <w:rFonts w:ascii="Times New Roman" w:hAnsi="Times New Roman" w:cs="Times New Roman"/>
          <w:sz w:val="20"/>
          <w:szCs w:val="20"/>
        </w:rPr>
        <w:t>La saisie des données des bénéficiaires (ajout/modification/révision annuelle) sera dorénavant de la responsabilité des techniciennes en travail social et non plus centralisé à l’adjointe administrative.</w:t>
      </w:r>
    </w:p>
    <w:p w14:paraId="3F7D87DB" w14:textId="4B4349A6" w:rsidR="00706486" w:rsidRDefault="00706486" w:rsidP="009B76EB">
      <w:pPr>
        <w:pStyle w:val="Default"/>
        <w:numPr>
          <w:ilvl w:val="0"/>
          <w:numId w:val="37"/>
        </w:numPr>
        <w:spacing w:before="120"/>
        <w:jc w:val="both"/>
        <w:rPr>
          <w:rFonts w:ascii="Times New Roman" w:hAnsi="Times New Roman" w:cs="Times New Roman"/>
          <w:sz w:val="20"/>
          <w:szCs w:val="20"/>
        </w:rPr>
      </w:pPr>
      <w:r w:rsidRPr="003F3AAF">
        <w:rPr>
          <w:rFonts w:ascii="Times New Roman" w:hAnsi="Times New Roman" w:cs="Times New Roman"/>
          <w:sz w:val="20"/>
          <w:szCs w:val="20"/>
          <w:u w:val="single"/>
        </w:rPr>
        <w:t>Le Centre Regain de vie a décidé d’anonymiser les ménages/personnes inactif</w:t>
      </w:r>
      <w:r>
        <w:rPr>
          <w:rFonts w:ascii="Times New Roman" w:hAnsi="Times New Roman" w:cs="Times New Roman"/>
          <w:sz w:val="20"/>
          <w:szCs w:val="20"/>
          <w:u w:val="single"/>
        </w:rPr>
        <w:t>s</w:t>
      </w:r>
      <w:r w:rsidRPr="003F3AAF">
        <w:rPr>
          <w:rFonts w:ascii="Times New Roman" w:hAnsi="Times New Roman" w:cs="Times New Roman"/>
          <w:sz w:val="20"/>
          <w:szCs w:val="20"/>
          <w:u w:val="single"/>
        </w:rPr>
        <w:t xml:space="preserve"> depuis 1 </w:t>
      </w:r>
      <w:r w:rsidR="0004579C" w:rsidRPr="003F3AAF">
        <w:rPr>
          <w:rFonts w:ascii="Times New Roman" w:hAnsi="Times New Roman" w:cs="Times New Roman"/>
          <w:sz w:val="20"/>
          <w:szCs w:val="20"/>
          <w:u w:val="single"/>
        </w:rPr>
        <w:t>an</w:t>
      </w:r>
      <w:r w:rsidR="0004579C">
        <w:rPr>
          <w:rFonts w:ascii="Times New Roman" w:hAnsi="Times New Roman" w:cs="Times New Roman"/>
          <w:sz w:val="20"/>
          <w:szCs w:val="20"/>
        </w:rPr>
        <w:t>.</w:t>
      </w:r>
    </w:p>
    <w:p w14:paraId="596E8A76" w14:textId="30A67AEC" w:rsidR="00402BF6" w:rsidRDefault="00402BF6" w:rsidP="009B76EB">
      <w:pPr>
        <w:pStyle w:val="Default"/>
        <w:numPr>
          <w:ilvl w:val="0"/>
          <w:numId w:val="37"/>
        </w:numPr>
        <w:spacing w:before="120"/>
        <w:jc w:val="both"/>
        <w:rPr>
          <w:rFonts w:ascii="Times New Roman" w:hAnsi="Times New Roman" w:cs="Times New Roman"/>
          <w:sz w:val="20"/>
          <w:szCs w:val="20"/>
        </w:rPr>
      </w:pPr>
      <w:r>
        <w:rPr>
          <w:rFonts w:ascii="Times New Roman" w:hAnsi="Times New Roman" w:cs="Times New Roman"/>
          <w:sz w:val="20"/>
          <w:szCs w:val="20"/>
        </w:rPr>
        <w:t xml:space="preserve">La saisie des montants recueillis sera dorénavant </w:t>
      </w:r>
      <w:r w:rsidR="00797E04">
        <w:rPr>
          <w:rFonts w:ascii="Times New Roman" w:hAnsi="Times New Roman" w:cs="Times New Roman"/>
          <w:sz w:val="20"/>
          <w:szCs w:val="20"/>
        </w:rPr>
        <w:t>effectuée</w:t>
      </w:r>
      <w:r w:rsidR="000D70CB">
        <w:rPr>
          <w:rFonts w:ascii="Times New Roman" w:hAnsi="Times New Roman" w:cs="Times New Roman"/>
          <w:sz w:val="20"/>
          <w:szCs w:val="20"/>
        </w:rPr>
        <w:t xml:space="preserve"> par</w:t>
      </w:r>
      <w:r>
        <w:rPr>
          <w:rFonts w:ascii="Times New Roman" w:hAnsi="Times New Roman" w:cs="Times New Roman"/>
          <w:sz w:val="20"/>
          <w:szCs w:val="20"/>
        </w:rPr>
        <w:t xml:space="preserve"> la responsable des cuisines collectives</w:t>
      </w:r>
      <w:r w:rsidR="0004579C">
        <w:rPr>
          <w:rFonts w:ascii="Times New Roman" w:hAnsi="Times New Roman" w:cs="Times New Roman"/>
          <w:sz w:val="20"/>
          <w:szCs w:val="20"/>
        </w:rPr>
        <w:t xml:space="preserve"> et les sommes perçues remises à l’adjointe administrative. </w:t>
      </w:r>
      <w:r w:rsidR="0004579C" w:rsidRPr="0004579C">
        <w:rPr>
          <w:rFonts w:ascii="Times New Roman" w:hAnsi="Times New Roman" w:cs="Times New Roman"/>
          <w:color w:val="FF0000"/>
          <w:sz w:val="20"/>
          <w:szCs w:val="20"/>
        </w:rPr>
        <w:t>(à valider avec la dg)</w:t>
      </w:r>
    </w:p>
    <w:p w14:paraId="4E58AB4A" w14:textId="1B7ADA5D" w:rsidR="00402BF6" w:rsidRDefault="00402BF6" w:rsidP="009B76EB">
      <w:pPr>
        <w:pStyle w:val="Default"/>
        <w:numPr>
          <w:ilvl w:val="0"/>
          <w:numId w:val="37"/>
        </w:numPr>
        <w:spacing w:before="120"/>
        <w:jc w:val="both"/>
        <w:rPr>
          <w:rFonts w:ascii="Times New Roman" w:hAnsi="Times New Roman" w:cs="Times New Roman"/>
          <w:sz w:val="20"/>
          <w:szCs w:val="20"/>
        </w:rPr>
      </w:pPr>
      <w:r>
        <w:rPr>
          <w:rFonts w:ascii="Times New Roman" w:hAnsi="Times New Roman" w:cs="Times New Roman"/>
          <w:sz w:val="20"/>
          <w:szCs w:val="20"/>
        </w:rPr>
        <w:t xml:space="preserve">La collecte des heures travaillées par les bénévoles requises pour la CNESST sera effectuée manuellement par les responsables des activités du Centre Regain de vie : distribution </w:t>
      </w:r>
      <w:r>
        <w:rPr>
          <w:rFonts w:ascii="Times New Roman" w:hAnsi="Times New Roman" w:cs="Times New Roman"/>
          <w:sz w:val="20"/>
          <w:szCs w:val="20"/>
        </w:rPr>
        <w:lastRenderedPageBreak/>
        <w:t>alimentaire, cuisine collective et halte-garderie et remise mensuellement à l’adjointe administrative qui les consignera dans GoToucan pour fins de statistiques pour la CNESST et pour le rapport annuel.</w:t>
      </w:r>
    </w:p>
    <w:p w14:paraId="6EF7D233" w14:textId="3DA46D0E" w:rsidR="0062482A" w:rsidRPr="0062482A" w:rsidRDefault="0062482A" w:rsidP="0062482A">
      <w:pPr>
        <w:pStyle w:val="Default"/>
        <w:numPr>
          <w:ilvl w:val="0"/>
          <w:numId w:val="37"/>
        </w:numPr>
        <w:spacing w:before="120"/>
        <w:jc w:val="both"/>
        <w:rPr>
          <w:rFonts w:ascii="Times New Roman" w:hAnsi="Times New Roman" w:cs="Times New Roman"/>
          <w:sz w:val="20"/>
          <w:szCs w:val="20"/>
        </w:rPr>
      </w:pPr>
      <w:r w:rsidRPr="0062482A">
        <w:rPr>
          <w:rFonts w:ascii="Times New Roman" w:hAnsi="Times New Roman" w:cs="Times New Roman"/>
          <w:sz w:val="20"/>
          <w:szCs w:val="20"/>
        </w:rPr>
        <w:t xml:space="preserve">Pour déterminer plus adéquatement la quantité de nourriture à recevoir de Moisson Laurentides, les modifications suivantes ont été apportées aux distributions </w:t>
      </w:r>
      <w:r>
        <w:rPr>
          <w:rFonts w:ascii="Times New Roman" w:hAnsi="Times New Roman" w:cs="Times New Roman"/>
          <w:sz w:val="20"/>
          <w:szCs w:val="20"/>
        </w:rPr>
        <w:t>à partir d</w:t>
      </w:r>
      <w:r w:rsidRPr="0062482A">
        <w:rPr>
          <w:rFonts w:ascii="Times New Roman" w:hAnsi="Times New Roman" w:cs="Times New Roman"/>
          <w:sz w:val="20"/>
          <w:szCs w:val="20"/>
        </w:rPr>
        <w:t>e Mars 2025 qui serviront à générer le Bilan Faim :</w:t>
      </w:r>
    </w:p>
    <w:p w14:paraId="3447D242" w14:textId="77777777" w:rsidR="0062482A" w:rsidRPr="0062482A" w:rsidRDefault="0062482A" w:rsidP="0062482A">
      <w:pPr>
        <w:pStyle w:val="Default"/>
        <w:numPr>
          <w:ilvl w:val="1"/>
          <w:numId w:val="37"/>
        </w:numPr>
        <w:spacing w:before="120"/>
        <w:jc w:val="both"/>
        <w:rPr>
          <w:rFonts w:ascii="Times New Roman" w:hAnsi="Times New Roman" w:cs="Times New Roman"/>
          <w:sz w:val="20"/>
          <w:szCs w:val="20"/>
        </w:rPr>
      </w:pPr>
      <w:r w:rsidRPr="0062482A">
        <w:rPr>
          <w:rFonts w:ascii="Times New Roman" w:hAnsi="Times New Roman" w:cs="Times New Roman"/>
          <w:sz w:val="20"/>
          <w:szCs w:val="20"/>
        </w:rPr>
        <w:t>Une famille jusqu’à 5 personnes recevra l’équivalent de 2 paniers.</w:t>
      </w:r>
    </w:p>
    <w:p w14:paraId="4259FED3" w14:textId="77777777" w:rsidR="0062482A" w:rsidRPr="0062482A" w:rsidRDefault="0062482A" w:rsidP="0062482A">
      <w:pPr>
        <w:pStyle w:val="Default"/>
        <w:numPr>
          <w:ilvl w:val="1"/>
          <w:numId w:val="37"/>
        </w:numPr>
        <w:ind w:left="1434" w:hanging="357"/>
        <w:jc w:val="both"/>
        <w:rPr>
          <w:rFonts w:ascii="Times New Roman" w:hAnsi="Times New Roman" w:cs="Times New Roman"/>
          <w:sz w:val="20"/>
          <w:szCs w:val="20"/>
        </w:rPr>
      </w:pPr>
      <w:r w:rsidRPr="0062482A">
        <w:rPr>
          <w:rFonts w:ascii="Times New Roman" w:hAnsi="Times New Roman" w:cs="Times New Roman"/>
          <w:sz w:val="20"/>
          <w:szCs w:val="20"/>
        </w:rPr>
        <w:t>Une famille de 6 personnes et plus recevra l’équivalent de 3 paniers.</w:t>
      </w:r>
    </w:p>
    <w:p w14:paraId="28377E73" w14:textId="152A7675" w:rsidR="0062482A" w:rsidRPr="0062482A" w:rsidRDefault="0062482A" w:rsidP="0062482A">
      <w:pPr>
        <w:pStyle w:val="Default"/>
        <w:spacing w:before="120"/>
        <w:ind w:left="708"/>
        <w:jc w:val="both"/>
        <w:rPr>
          <w:rFonts w:ascii="Times New Roman" w:hAnsi="Times New Roman" w:cs="Times New Roman"/>
          <w:sz w:val="20"/>
          <w:szCs w:val="20"/>
        </w:rPr>
      </w:pPr>
      <w:r w:rsidRPr="0062482A">
        <w:rPr>
          <w:rFonts w:ascii="Times New Roman" w:hAnsi="Times New Roman" w:cs="Times New Roman"/>
          <w:sz w:val="20"/>
          <w:szCs w:val="20"/>
        </w:rPr>
        <w:t>2 nouveaux tags ont été créés à cette fin : panier_x_2 et panier_x_3 et ajoutés aux ménages concernés par ce changement.</w:t>
      </w:r>
    </w:p>
    <w:p w14:paraId="1C0BBE13" w14:textId="3A1665A4" w:rsidR="003370D3" w:rsidRDefault="003370D3" w:rsidP="003370D3">
      <w:pPr>
        <w:pStyle w:val="Titre3"/>
        <w:spacing w:before="120" w:after="0" w:line="240" w:lineRule="auto"/>
        <w:rPr>
          <w:rFonts w:ascii="Times New Roman" w:hAnsi="Times New Roman" w:cs="Times New Roman"/>
          <w:b/>
          <w:bCs/>
          <w:sz w:val="24"/>
          <w:szCs w:val="24"/>
        </w:rPr>
      </w:pPr>
      <w:r w:rsidRPr="009A7913">
        <w:rPr>
          <w:rFonts w:ascii="Times New Roman" w:hAnsi="Times New Roman" w:cs="Times New Roman"/>
          <w:b/>
          <w:bCs/>
          <w:sz w:val="24"/>
          <w:szCs w:val="24"/>
        </w:rPr>
        <w:fldChar w:fldCharType="begin"/>
      </w:r>
      <w:r w:rsidRPr="009A7913">
        <w:rPr>
          <w:rFonts w:ascii="Times New Roman" w:hAnsi="Times New Roman" w:cs="Times New Roman"/>
          <w:b/>
          <w:bCs/>
          <w:sz w:val="24"/>
          <w:szCs w:val="24"/>
        </w:rPr>
        <w:instrText xml:space="preserve"> AUTONUMLGL  \* Arabic </w:instrText>
      </w:r>
      <w:bookmarkStart w:id="40" w:name="_Toc194383777"/>
      <w:r w:rsidRPr="009A7913">
        <w:rPr>
          <w:rFonts w:ascii="Times New Roman" w:hAnsi="Times New Roman" w:cs="Times New Roman"/>
          <w:b/>
          <w:bCs/>
          <w:sz w:val="24"/>
          <w:szCs w:val="24"/>
        </w:rPr>
        <w:fldChar w:fldCharType="end"/>
      </w:r>
      <w:r w:rsidRPr="009A7913">
        <w:rPr>
          <w:rFonts w:ascii="Times New Roman" w:hAnsi="Times New Roman" w:cs="Times New Roman"/>
          <w:b/>
          <w:bCs/>
          <w:sz w:val="24"/>
          <w:szCs w:val="24"/>
        </w:rPr>
        <w:tab/>
      </w:r>
      <w:r>
        <w:rPr>
          <w:rFonts w:ascii="Times New Roman" w:hAnsi="Times New Roman" w:cs="Times New Roman"/>
          <w:b/>
          <w:bCs/>
          <w:sz w:val="24"/>
          <w:szCs w:val="24"/>
        </w:rPr>
        <w:t>Gestion des 20 laissez-passer</w:t>
      </w:r>
      <w:bookmarkEnd w:id="40"/>
    </w:p>
    <w:p w14:paraId="37794A08" w14:textId="05CD37C1" w:rsidR="003370D3" w:rsidRPr="003370D3" w:rsidRDefault="003370D3" w:rsidP="003370D3">
      <w:pPr>
        <w:pStyle w:val="Default"/>
        <w:spacing w:before="120"/>
        <w:jc w:val="both"/>
        <w:rPr>
          <w:rFonts w:ascii="Times New Roman" w:hAnsi="Times New Roman" w:cs="Times New Roman"/>
          <w:sz w:val="20"/>
          <w:szCs w:val="20"/>
        </w:rPr>
      </w:pPr>
      <w:r w:rsidRPr="003370D3">
        <w:rPr>
          <w:rFonts w:ascii="Times New Roman" w:hAnsi="Times New Roman" w:cs="Times New Roman"/>
          <w:sz w:val="20"/>
          <w:szCs w:val="20"/>
        </w:rPr>
        <w:t xml:space="preserve">Aucun champ dans GoToucan </w:t>
      </w:r>
      <w:r>
        <w:rPr>
          <w:rFonts w:ascii="Times New Roman" w:hAnsi="Times New Roman" w:cs="Times New Roman"/>
          <w:sz w:val="20"/>
          <w:szCs w:val="20"/>
        </w:rPr>
        <w:t>n</w:t>
      </w:r>
      <w:r w:rsidRPr="003370D3">
        <w:rPr>
          <w:rFonts w:ascii="Times New Roman" w:hAnsi="Times New Roman" w:cs="Times New Roman"/>
          <w:sz w:val="20"/>
          <w:szCs w:val="20"/>
        </w:rPr>
        <w:t>e permet de gérer les laisse</w:t>
      </w:r>
      <w:r>
        <w:rPr>
          <w:rFonts w:ascii="Times New Roman" w:hAnsi="Times New Roman" w:cs="Times New Roman"/>
          <w:sz w:val="20"/>
          <w:szCs w:val="20"/>
        </w:rPr>
        <w:t>z</w:t>
      </w:r>
      <w:r w:rsidRPr="003370D3">
        <w:rPr>
          <w:rFonts w:ascii="Times New Roman" w:hAnsi="Times New Roman" w:cs="Times New Roman"/>
          <w:sz w:val="20"/>
          <w:szCs w:val="20"/>
        </w:rPr>
        <w:t xml:space="preserve">-passer, cette gestion devra donc être faite en ajoutant une note dans le champ </w:t>
      </w:r>
      <w:r w:rsidRPr="003370D3">
        <w:rPr>
          <w:rFonts w:ascii="Times New Roman" w:hAnsi="Times New Roman" w:cs="Times New Roman"/>
          <w:b/>
          <w:bCs/>
          <w:sz w:val="20"/>
          <w:szCs w:val="20"/>
        </w:rPr>
        <w:t>Remarque</w:t>
      </w:r>
      <w:r w:rsidRPr="003370D3">
        <w:rPr>
          <w:rFonts w:ascii="Times New Roman" w:hAnsi="Times New Roman" w:cs="Times New Roman"/>
          <w:sz w:val="20"/>
          <w:szCs w:val="20"/>
        </w:rPr>
        <w:t>. Voir figure ci-dessous.</w:t>
      </w:r>
    </w:p>
    <w:p w14:paraId="4319E5AE" w14:textId="77777777" w:rsidR="003370D3" w:rsidRDefault="003370D3" w:rsidP="003370D3">
      <w:pPr>
        <w:spacing w:before="240" w:after="240" w:line="240" w:lineRule="auto"/>
        <w:jc w:val="center"/>
      </w:pPr>
      <w:r>
        <w:rPr>
          <w:noProof/>
        </w:rPr>
        <mc:AlternateContent>
          <mc:Choice Requires="wps">
            <w:drawing>
              <wp:anchor distT="0" distB="0" distL="114300" distR="114300" simplePos="0" relativeHeight="251666432" behindDoc="0" locked="0" layoutInCell="1" allowOverlap="1" wp14:anchorId="76D380AF" wp14:editId="56EA6965">
                <wp:simplePos x="0" y="0"/>
                <wp:positionH relativeFrom="column">
                  <wp:posOffset>3137535</wp:posOffset>
                </wp:positionH>
                <wp:positionV relativeFrom="paragraph">
                  <wp:posOffset>610235</wp:posOffset>
                </wp:positionV>
                <wp:extent cx="147638" cy="242887"/>
                <wp:effectExtent l="19050" t="0" r="24130" b="43180"/>
                <wp:wrapNone/>
                <wp:docPr id="1582221264" name="Flèche : bas 20"/>
                <wp:cNvGraphicFramePr/>
                <a:graphic xmlns:a="http://schemas.openxmlformats.org/drawingml/2006/main">
                  <a:graphicData uri="http://schemas.microsoft.com/office/word/2010/wordprocessingShape">
                    <wps:wsp>
                      <wps:cNvSpPr/>
                      <wps:spPr>
                        <a:xfrm>
                          <a:off x="0" y="0"/>
                          <a:ext cx="147638" cy="242887"/>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B016C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 bas 20" o:spid="_x0000_s1026" type="#_x0000_t67" style="position:absolute;margin-left:247.05pt;margin-top:48.05pt;width:11.65pt;height:19.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" adj="15035" fillcolor="#156082 [3204]" strokecolor="#030e13 [484]" strokeweight="1pt"/>
            </w:pict>
          </mc:Fallback>
        </mc:AlternateContent>
      </w:r>
      <w:r w:rsidRPr="003370D3">
        <w:rPr>
          <w:noProof/>
          <w:bdr w:val="single" w:sz="6" w:space="0" w:color="auto"/>
        </w:rPr>
        <w:drawing>
          <wp:inline distT="0" distB="0" distL="0" distR="0" wp14:anchorId="3CA95674" wp14:editId="47667ACE">
            <wp:extent cx="2918729" cy="1463040"/>
            <wp:effectExtent l="0" t="0" r="0" b="3810"/>
            <wp:docPr id="326414962" name="Image 1" descr="Une image contenant texte, capture d’écran,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414962" name="Image 1" descr="Une image contenant texte, capture d’écran, Police&#10;&#10;Description générée automatiquement"/>
                    <pic:cNvPicPr/>
                  </pic:nvPicPr>
                  <pic:blipFill>
                    <a:blip r:embed="rId12"/>
                    <a:stretch>
                      <a:fillRect/>
                    </a:stretch>
                  </pic:blipFill>
                  <pic:spPr>
                    <a:xfrm>
                      <a:off x="0" y="0"/>
                      <a:ext cx="2936544" cy="1471970"/>
                    </a:xfrm>
                    <a:prstGeom prst="rect">
                      <a:avLst/>
                    </a:prstGeom>
                  </pic:spPr>
                </pic:pic>
              </a:graphicData>
            </a:graphic>
          </wp:inline>
        </w:drawing>
      </w:r>
    </w:p>
    <w:p w14:paraId="1B04B0D3" w14:textId="13E36120" w:rsidR="003370D3" w:rsidRDefault="003370D3" w:rsidP="003370D3">
      <w:pPr>
        <w:pStyle w:val="Titre3"/>
        <w:spacing w:before="120" w:after="0" w:line="240" w:lineRule="auto"/>
        <w:rPr>
          <w:rFonts w:ascii="Times New Roman" w:hAnsi="Times New Roman" w:cs="Times New Roman"/>
          <w:b/>
          <w:bCs/>
          <w:sz w:val="24"/>
          <w:szCs w:val="24"/>
        </w:rPr>
      </w:pPr>
      <w:r w:rsidRPr="009A7913">
        <w:rPr>
          <w:rFonts w:ascii="Times New Roman" w:hAnsi="Times New Roman" w:cs="Times New Roman"/>
          <w:b/>
          <w:bCs/>
          <w:sz w:val="24"/>
          <w:szCs w:val="24"/>
        </w:rPr>
        <w:fldChar w:fldCharType="begin"/>
      </w:r>
      <w:r w:rsidRPr="009A7913">
        <w:rPr>
          <w:rFonts w:ascii="Times New Roman" w:hAnsi="Times New Roman" w:cs="Times New Roman"/>
          <w:b/>
          <w:bCs/>
          <w:sz w:val="24"/>
          <w:szCs w:val="24"/>
        </w:rPr>
        <w:instrText xml:space="preserve"> AUTONUMLGL  \* Arabic </w:instrText>
      </w:r>
      <w:bookmarkStart w:id="41" w:name="_Toc194383778"/>
      <w:r w:rsidRPr="009A7913">
        <w:rPr>
          <w:rFonts w:ascii="Times New Roman" w:hAnsi="Times New Roman" w:cs="Times New Roman"/>
          <w:b/>
          <w:bCs/>
          <w:sz w:val="24"/>
          <w:szCs w:val="24"/>
        </w:rPr>
        <w:fldChar w:fldCharType="end"/>
      </w:r>
      <w:r w:rsidRPr="009A7913">
        <w:rPr>
          <w:rFonts w:ascii="Times New Roman" w:hAnsi="Times New Roman" w:cs="Times New Roman"/>
          <w:b/>
          <w:bCs/>
          <w:sz w:val="24"/>
          <w:szCs w:val="24"/>
        </w:rPr>
        <w:tab/>
      </w:r>
      <w:r>
        <w:rPr>
          <w:rFonts w:ascii="Times New Roman" w:hAnsi="Times New Roman" w:cs="Times New Roman"/>
          <w:b/>
          <w:bCs/>
          <w:sz w:val="24"/>
          <w:szCs w:val="24"/>
        </w:rPr>
        <w:t>Statut</w:t>
      </w:r>
      <w:r w:rsidR="00EE4EA1">
        <w:rPr>
          <w:rFonts w:ascii="Times New Roman" w:hAnsi="Times New Roman" w:cs="Times New Roman"/>
          <w:b/>
          <w:bCs/>
          <w:sz w:val="24"/>
          <w:szCs w:val="24"/>
        </w:rPr>
        <w:t>s</w:t>
      </w:r>
      <w:r>
        <w:rPr>
          <w:rFonts w:ascii="Times New Roman" w:hAnsi="Times New Roman" w:cs="Times New Roman"/>
          <w:b/>
          <w:bCs/>
          <w:sz w:val="24"/>
          <w:szCs w:val="24"/>
        </w:rPr>
        <w:t xml:space="preserve"> de préparation de la carte de membre</w:t>
      </w:r>
      <w:bookmarkEnd w:id="41"/>
    </w:p>
    <w:p w14:paraId="538D16B5" w14:textId="3CD902D3" w:rsidR="003370D3" w:rsidRPr="003370D3" w:rsidRDefault="003370D3" w:rsidP="003370D3">
      <w:pPr>
        <w:pStyle w:val="Default"/>
        <w:spacing w:before="120"/>
        <w:jc w:val="both"/>
        <w:rPr>
          <w:rFonts w:ascii="Times New Roman" w:hAnsi="Times New Roman" w:cs="Times New Roman"/>
          <w:sz w:val="20"/>
          <w:szCs w:val="20"/>
        </w:rPr>
      </w:pPr>
      <w:bookmarkStart w:id="42" w:name="_Hlk190751208"/>
      <w:bookmarkStart w:id="43" w:name="_Hlk190751733"/>
      <w:r w:rsidRPr="003370D3">
        <w:rPr>
          <w:rFonts w:ascii="Times New Roman" w:hAnsi="Times New Roman" w:cs="Times New Roman"/>
          <w:sz w:val="20"/>
          <w:szCs w:val="20"/>
        </w:rPr>
        <w:t xml:space="preserve">Le statut de préparation de la carte de membre </w:t>
      </w:r>
      <w:r w:rsidR="00EE4EA1">
        <w:rPr>
          <w:rFonts w:ascii="Times New Roman" w:hAnsi="Times New Roman" w:cs="Times New Roman"/>
          <w:sz w:val="20"/>
          <w:szCs w:val="20"/>
        </w:rPr>
        <w:t>doit</w:t>
      </w:r>
      <w:r w:rsidRPr="003370D3">
        <w:rPr>
          <w:rFonts w:ascii="Times New Roman" w:hAnsi="Times New Roman" w:cs="Times New Roman"/>
          <w:sz w:val="20"/>
          <w:szCs w:val="20"/>
        </w:rPr>
        <w:t xml:space="preserve"> être inscrit dans le champ </w:t>
      </w:r>
      <w:r w:rsidRPr="003370D3">
        <w:rPr>
          <w:rFonts w:ascii="Times New Roman" w:hAnsi="Times New Roman" w:cs="Times New Roman"/>
          <w:b/>
          <w:bCs/>
          <w:sz w:val="20"/>
          <w:szCs w:val="20"/>
        </w:rPr>
        <w:t>Remarque</w:t>
      </w:r>
      <w:r w:rsidR="00EE4EA1">
        <w:rPr>
          <w:rFonts w:ascii="Times New Roman" w:hAnsi="Times New Roman" w:cs="Times New Roman"/>
          <w:b/>
          <w:bCs/>
          <w:sz w:val="20"/>
          <w:szCs w:val="20"/>
        </w:rPr>
        <w:t xml:space="preserve"> </w:t>
      </w:r>
      <w:r w:rsidR="00EE4EA1" w:rsidRPr="00EE4EA1">
        <w:rPr>
          <w:rFonts w:ascii="Times New Roman" w:hAnsi="Times New Roman" w:cs="Times New Roman"/>
          <w:sz w:val="20"/>
          <w:szCs w:val="20"/>
        </w:rPr>
        <w:t>et un tag</w:t>
      </w:r>
      <w:r w:rsidR="00EE4EA1">
        <w:rPr>
          <w:rFonts w:ascii="Times New Roman" w:hAnsi="Times New Roman" w:cs="Times New Roman"/>
          <w:b/>
          <w:bCs/>
          <w:sz w:val="20"/>
          <w:szCs w:val="20"/>
        </w:rPr>
        <w:t xml:space="preserve"> cdm_en_preparation ou cdm_prete_non_remise </w:t>
      </w:r>
      <w:r w:rsidR="00EE4EA1" w:rsidRPr="00EE4EA1">
        <w:rPr>
          <w:rFonts w:ascii="Times New Roman" w:hAnsi="Times New Roman" w:cs="Times New Roman"/>
          <w:sz w:val="20"/>
          <w:szCs w:val="20"/>
        </w:rPr>
        <w:t>doit être ajouté dans le profil du ménage</w:t>
      </w:r>
      <w:r w:rsidRPr="003370D3">
        <w:rPr>
          <w:rFonts w:ascii="Times New Roman" w:hAnsi="Times New Roman" w:cs="Times New Roman"/>
          <w:sz w:val="20"/>
          <w:szCs w:val="20"/>
        </w:rPr>
        <w:t>. Voir figure</w:t>
      </w:r>
      <w:r w:rsidR="00A97045">
        <w:rPr>
          <w:rFonts w:ascii="Times New Roman" w:hAnsi="Times New Roman" w:cs="Times New Roman"/>
          <w:sz w:val="20"/>
          <w:szCs w:val="20"/>
        </w:rPr>
        <w:t>s</w:t>
      </w:r>
      <w:r w:rsidRPr="003370D3">
        <w:rPr>
          <w:rFonts w:ascii="Times New Roman" w:hAnsi="Times New Roman" w:cs="Times New Roman"/>
          <w:sz w:val="20"/>
          <w:szCs w:val="20"/>
        </w:rPr>
        <w:t xml:space="preserve"> ci-dessous. </w:t>
      </w:r>
    </w:p>
    <w:p w14:paraId="66ACF711" w14:textId="54B5E648" w:rsidR="003370D3" w:rsidRDefault="00D45960" w:rsidP="003370D3">
      <w:pPr>
        <w:spacing w:before="240" w:after="240" w:line="240" w:lineRule="auto"/>
        <w:jc w:val="center"/>
      </w:pPr>
      <w:r>
        <w:rPr>
          <w:noProof/>
        </w:rPr>
        <w:drawing>
          <wp:inline distT="0" distB="0" distL="0" distR="0" wp14:anchorId="69109FA4" wp14:editId="0105C07B">
            <wp:extent cx="3886200" cy="1895475"/>
            <wp:effectExtent l="0" t="0" r="0" b="9525"/>
            <wp:docPr id="239524097"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86200" cy="1895475"/>
                    </a:xfrm>
                    <a:prstGeom prst="rect">
                      <a:avLst/>
                    </a:prstGeom>
                    <a:noFill/>
                  </pic:spPr>
                </pic:pic>
              </a:graphicData>
            </a:graphic>
          </wp:inline>
        </w:drawing>
      </w:r>
    </w:p>
    <w:bookmarkEnd w:id="42"/>
    <w:p w14:paraId="148F34CD" w14:textId="61502974" w:rsidR="003370D3" w:rsidRDefault="00EE4EA1" w:rsidP="00A97045">
      <w:pPr>
        <w:spacing w:before="240" w:after="240" w:line="240" w:lineRule="auto"/>
        <w:jc w:val="center"/>
        <w:rPr>
          <w:noProof/>
        </w:rPr>
      </w:pPr>
      <w:r>
        <w:rPr>
          <w:noProof/>
        </w:rPr>
        <w:lastRenderedPageBreak/>
        <mc:AlternateContent>
          <mc:Choice Requires="wps">
            <w:drawing>
              <wp:anchor distT="0" distB="0" distL="114300" distR="114300" simplePos="0" relativeHeight="251670528" behindDoc="0" locked="0" layoutInCell="1" allowOverlap="1" wp14:anchorId="0140982A" wp14:editId="2828AA58">
                <wp:simplePos x="0" y="0"/>
                <wp:positionH relativeFrom="column">
                  <wp:posOffset>3937636</wp:posOffset>
                </wp:positionH>
                <wp:positionV relativeFrom="paragraph">
                  <wp:posOffset>544830</wp:posOffset>
                </wp:positionV>
                <wp:extent cx="104775" cy="209550"/>
                <wp:effectExtent l="19050" t="19050" r="47625" b="19050"/>
                <wp:wrapNone/>
                <wp:docPr id="397131909" name="Flèche : bas 19"/>
                <wp:cNvGraphicFramePr/>
                <a:graphic xmlns:a="http://schemas.openxmlformats.org/drawingml/2006/main">
                  <a:graphicData uri="http://schemas.microsoft.com/office/word/2010/wordprocessingShape">
                    <wps:wsp>
                      <wps:cNvSpPr/>
                      <wps:spPr>
                        <a:xfrm rot="10800000">
                          <a:off x="0" y="0"/>
                          <a:ext cx="104775" cy="209550"/>
                        </a:xfrm>
                        <a:prstGeom prst="downArrow">
                          <a:avLst/>
                        </a:prstGeom>
                        <a:solidFill>
                          <a:srgbClr val="156082"/>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F7F3D8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 bas 19" o:spid="_x0000_s1026" type="#_x0000_t67" style="position:absolute;margin-left:310.05pt;margin-top:42.9pt;width:8.25pt;height:16.5pt;rotation:180;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" fillcolor="#156082" strokecolor="#042433" strokeweight="1pt"/>
            </w:pict>
          </mc:Fallback>
        </mc:AlternateContent>
      </w:r>
      <w:r w:rsidR="003370D3">
        <w:rPr>
          <w:noProof/>
        </w:rPr>
        <mc:AlternateContent>
          <mc:Choice Requires="wps">
            <w:drawing>
              <wp:anchor distT="0" distB="0" distL="114300" distR="114300" simplePos="0" relativeHeight="251664384" behindDoc="0" locked="0" layoutInCell="1" allowOverlap="1" wp14:anchorId="78CE1658" wp14:editId="5529E4DD">
                <wp:simplePos x="0" y="0"/>
                <wp:positionH relativeFrom="column">
                  <wp:posOffset>3204845</wp:posOffset>
                </wp:positionH>
                <wp:positionV relativeFrom="paragraph">
                  <wp:posOffset>692785</wp:posOffset>
                </wp:positionV>
                <wp:extent cx="104775" cy="209550"/>
                <wp:effectExtent l="19050" t="0" r="47625" b="38100"/>
                <wp:wrapNone/>
                <wp:docPr id="1200175003" name="Flèche : bas 19"/>
                <wp:cNvGraphicFramePr/>
                <a:graphic xmlns:a="http://schemas.openxmlformats.org/drawingml/2006/main">
                  <a:graphicData uri="http://schemas.microsoft.com/office/word/2010/wordprocessingShape">
                    <wps:wsp>
                      <wps:cNvSpPr/>
                      <wps:spPr>
                        <a:xfrm>
                          <a:off x="0" y="0"/>
                          <a:ext cx="104775" cy="20955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E607F48" id="Flèche : bas 19" o:spid="_x0000_s1026" type="#_x0000_t67" style="position:absolute;margin-left:252.35pt;margin-top:54.55pt;width:8.25pt;height:16.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" fillcolor="#156082 [3204]" strokecolor="#030e13 [484]" strokeweight="1pt"/>
            </w:pict>
          </mc:Fallback>
        </mc:AlternateContent>
      </w:r>
      <w:r w:rsidRPr="00EE4EA1">
        <w:rPr>
          <w:noProof/>
          <w:bdr w:val="single" w:sz="6" w:space="0" w:color="auto"/>
        </w:rPr>
        <w:drawing>
          <wp:inline distT="0" distB="0" distL="0" distR="0" wp14:anchorId="5E6096F4" wp14:editId="003CB480">
            <wp:extent cx="3776662" cy="1782584"/>
            <wp:effectExtent l="0" t="0" r="0" b="8255"/>
            <wp:docPr id="1436180697" name="Image 1" descr="Une image contenant texte, capture d’écran,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180697" name="Image 1" descr="Une image contenant texte, capture d’écran, Police&#10;&#10;Le contenu généré par l’IA peut être incorrect."/>
                    <pic:cNvPicPr/>
                  </pic:nvPicPr>
                  <pic:blipFill>
                    <a:blip r:embed="rId14"/>
                    <a:stretch>
                      <a:fillRect/>
                    </a:stretch>
                  </pic:blipFill>
                  <pic:spPr>
                    <a:xfrm>
                      <a:off x="0" y="0"/>
                      <a:ext cx="3805506" cy="1796199"/>
                    </a:xfrm>
                    <a:prstGeom prst="rect">
                      <a:avLst/>
                    </a:prstGeom>
                  </pic:spPr>
                </pic:pic>
              </a:graphicData>
            </a:graphic>
          </wp:inline>
        </w:drawing>
      </w:r>
    </w:p>
    <w:p w14:paraId="32BD2903" w14:textId="33745025" w:rsidR="00EE4EA1" w:rsidRPr="00EE4EA1" w:rsidRDefault="00EE4EA1" w:rsidP="00EE4EA1">
      <w:pPr>
        <w:pStyle w:val="Default"/>
        <w:spacing w:before="120"/>
        <w:jc w:val="both"/>
        <w:rPr>
          <w:rFonts w:ascii="Times New Roman" w:hAnsi="Times New Roman" w:cs="Times New Roman"/>
          <w:sz w:val="20"/>
          <w:szCs w:val="20"/>
        </w:rPr>
      </w:pPr>
      <w:r w:rsidRPr="00EE4EA1">
        <w:rPr>
          <w:rFonts w:ascii="Times New Roman" w:hAnsi="Times New Roman" w:cs="Times New Roman"/>
          <w:sz w:val="20"/>
          <w:szCs w:val="20"/>
        </w:rPr>
        <w:t>Lorsque la carte aura été remise au ménage, retirer le tag et la note relative à la carte de membre.</w:t>
      </w:r>
    </w:p>
    <w:bookmarkEnd w:id="43"/>
    <w:p w14:paraId="20497503" w14:textId="09665735" w:rsidR="003370D3" w:rsidRPr="00A97045" w:rsidRDefault="00A97045" w:rsidP="00A97045">
      <w:pPr>
        <w:pStyle w:val="Titre3"/>
        <w:spacing w:before="120" w:after="0" w:line="240" w:lineRule="auto"/>
        <w:rPr>
          <w:rFonts w:ascii="Times New Roman" w:hAnsi="Times New Roman" w:cs="Times New Roman"/>
          <w:b/>
          <w:bCs/>
          <w:sz w:val="24"/>
          <w:szCs w:val="24"/>
        </w:rPr>
      </w:pPr>
      <w:r w:rsidRPr="009A7913">
        <w:rPr>
          <w:rFonts w:ascii="Times New Roman" w:hAnsi="Times New Roman" w:cs="Times New Roman"/>
          <w:b/>
          <w:bCs/>
          <w:sz w:val="24"/>
          <w:szCs w:val="24"/>
        </w:rPr>
        <w:fldChar w:fldCharType="begin"/>
      </w:r>
      <w:r w:rsidRPr="009A7913">
        <w:rPr>
          <w:rFonts w:ascii="Times New Roman" w:hAnsi="Times New Roman" w:cs="Times New Roman"/>
          <w:b/>
          <w:bCs/>
          <w:sz w:val="24"/>
          <w:szCs w:val="24"/>
        </w:rPr>
        <w:instrText xml:space="preserve"> AUTONUMLGL  \* Arabic </w:instrText>
      </w:r>
      <w:bookmarkStart w:id="44" w:name="_Toc194383779"/>
      <w:r w:rsidRPr="009A7913">
        <w:rPr>
          <w:rFonts w:ascii="Times New Roman" w:hAnsi="Times New Roman" w:cs="Times New Roman"/>
          <w:b/>
          <w:bCs/>
          <w:sz w:val="24"/>
          <w:szCs w:val="24"/>
        </w:rPr>
        <w:fldChar w:fldCharType="end"/>
      </w:r>
      <w:r w:rsidRPr="009A7913">
        <w:rPr>
          <w:rFonts w:ascii="Times New Roman" w:hAnsi="Times New Roman" w:cs="Times New Roman"/>
          <w:b/>
          <w:bCs/>
          <w:sz w:val="24"/>
          <w:szCs w:val="24"/>
        </w:rPr>
        <w:tab/>
      </w:r>
      <w:r w:rsidR="003370D3" w:rsidRPr="00A97045">
        <w:rPr>
          <w:rFonts w:ascii="Times New Roman" w:hAnsi="Times New Roman" w:cs="Times New Roman"/>
          <w:b/>
          <w:bCs/>
          <w:sz w:val="24"/>
          <w:szCs w:val="24"/>
        </w:rPr>
        <w:t>Gestion des distributions alimentaires</w:t>
      </w:r>
      <w:bookmarkEnd w:id="44"/>
    </w:p>
    <w:p w14:paraId="3D1AAA6A" w14:textId="6B5F3B00" w:rsidR="003370D3" w:rsidRPr="00A97045" w:rsidRDefault="003370D3" w:rsidP="00A97045">
      <w:pPr>
        <w:pStyle w:val="Default"/>
        <w:spacing w:before="120"/>
        <w:jc w:val="both"/>
        <w:rPr>
          <w:rFonts w:ascii="Times New Roman" w:hAnsi="Times New Roman" w:cs="Times New Roman"/>
          <w:sz w:val="20"/>
          <w:szCs w:val="20"/>
        </w:rPr>
      </w:pPr>
      <w:r w:rsidRPr="00A97045">
        <w:rPr>
          <w:rFonts w:ascii="Times New Roman" w:hAnsi="Times New Roman" w:cs="Times New Roman"/>
          <w:sz w:val="20"/>
          <w:szCs w:val="20"/>
        </w:rPr>
        <w:t xml:space="preserve">Le fonctionnement actuel va être transposé dans </w:t>
      </w:r>
      <w:r w:rsidR="00A97045" w:rsidRPr="00A97045">
        <w:rPr>
          <w:rFonts w:ascii="Times New Roman" w:hAnsi="Times New Roman" w:cs="Times New Roman"/>
          <w:sz w:val="20"/>
          <w:szCs w:val="20"/>
        </w:rPr>
        <w:t>GoToucan</w:t>
      </w:r>
      <w:r w:rsidRPr="00A97045">
        <w:rPr>
          <w:rFonts w:ascii="Times New Roman" w:hAnsi="Times New Roman" w:cs="Times New Roman"/>
          <w:sz w:val="20"/>
          <w:szCs w:val="20"/>
        </w:rPr>
        <w:t xml:space="preserve"> comme suit :</w:t>
      </w:r>
    </w:p>
    <w:p w14:paraId="4308726F" w14:textId="77777777" w:rsidR="003370D3" w:rsidRPr="00A97045" w:rsidRDefault="003370D3" w:rsidP="00EE1AB4">
      <w:pPr>
        <w:pStyle w:val="Default"/>
        <w:numPr>
          <w:ilvl w:val="0"/>
          <w:numId w:val="60"/>
        </w:numPr>
        <w:spacing w:before="120"/>
        <w:jc w:val="both"/>
        <w:rPr>
          <w:rFonts w:ascii="Times New Roman" w:hAnsi="Times New Roman" w:cs="Times New Roman"/>
          <w:sz w:val="20"/>
          <w:szCs w:val="20"/>
        </w:rPr>
      </w:pPr>
      <w:r w:rsidRPr="00A97045">
        <w:rPr>
          <w:rFonts w:ascii="Times New Roman" w:hAnsi="Times New Roman" w:cs="Times New Roman"/>
          <w:sz w:val="20"/>
          <w:szCs w:val="20"/>
        </w:rPr>
        <w:t>L’utilisation des colonnes mauves pour indiquer les vacances ou les congés fériés n’est plus nécessaire car les activités correspondantes aux dates des vacances et congés fériées ne seront pas créées annuellement.</w:t>
      </w:r>
    </w:p>
    <w:p w14:paraId="361AE291" w14:textId="2D788BB3" w:rsidR="003370D3" w:rsidRPr="00A97045" w:rsidRDefault="003370D3" w:rsidP="00EE1AB4">
      <w:pPr>
        <w:pStyle w:val="Default"/>
        <w:numPr>
          <w:ilvl w:val="0"/>
          <w:numId w:val="60"/>
        </w:numPr>
        <w:spacing w:before="120"/>
        <w:jc w:val="both"/>
        <w:rPr>
          <w:rFonts w:ascii="Times New Roman" w:hAnsi="Times New Roman" w:cs="Times New Roman"/>
          <w:sz w:val="20"/>
          <w:szCs w:val="20"/>
        </w:rPr>
      </w:pPr>
      <w:r w:rsidRPr="00A97045">
        <w:rPr>
          <w:rFonts w:ascii="Times New Roman" w:hAnsi="Times New Roman" w:cs="Times New Roman"/>
          <w:b/>
          <w:bCs/>
          <w:sz w:val="20"/>
          <w:szCs w:val="20"/>
        </w:rPr>
        <w:t>Paiement (2$) et présence à la distribution alimentaire</w:t>
      </w:r>
      <w:r w:rsidRPr="00A97045">
        <w:rPr>
          <w:rFonts w:ascii="Times New Roman" w:hAnsi="Times New Roman" w:cs="Times New Roman"/>
          <w:sz w:val="20"/>
          <w:szCs w:val="20"/>
        </w:rPr>
        <w:t> : écran de saisie disponible dans GoToucan. Voir image ci-dessous. Plus besoin de code de couleur.</w:t>
      </w:r>
    </w:p>
    <w:p w14:paraId="4072B123" w14:textId="77777777" w:rsidR="003370D3" w:rsidRDefault="003370D3" w:rsidP="00A97045">
      <w:pPr>
        <w:spacing w:before="240" w:after="240" w:line="240" w:lineRule="auto"/>
        <w:ind w:left="708"/>
        <w:jc w:val="center"/>
      </w:pPr>
      <w:r w:rsidRPr="007C7CF0">
        <w:rPr>
          <w:noProof/>
        </w:rPr>
        <w:drawing>
          <wp:inline distT="0" distB="0" distL="0" distR="0" wp14:anchorId="578ABAA7" wp14:editId="0E56573C">
            <wp:extent cx="4663440" cy="835533"/>
            <wp:effectExtent l="0" t="0" r="3810" b="3175"/>
            <wp:docPr id="276155207" name="Image 1" descr="Une image contenant texte, Police, ligne,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155207" name="Image 1" descr="Une image contenant texte, Police, ligne, capture d’écran&#10;&#10;Description générée automatiquement"/>
                    <pic:cNvPicPr/>
                  </pic:nvPicPr>
                  <pic:blipFill>
                    <a:blip r:embed="rId15"/>
                    <a:stretch>
                      <a:fillRect/>
                    </a:stretch>
                  </pic:blipFill>
                  <pic:spPr>
                    <a:xfrm>
                      <a:off x="0" y="0"/>
                      <a:ext cx="4719020" cy="845491"/>
                    </a:xfrm>
                    <a:prstGeom prst="rect">
                      <a:avLst/>
                    </a:prstGeom>
                  </pic:spPr>
                </pic:pic>
              </a:graphicData>
            </a:graphic>
          </wp:inline>
        </w:drawing>
      </w:r>
    </w:p>
    <w:p w14:paraId="4D6D0450" w14:textId="11094B39" w:rsidR="00E947CD" w:rsidRPr="009A7913" w:rsidRDefault="00E947CD" w:rsidP="00E947CD">
      <w:pPr>
        <w:pStyle w:val="Titre2"/>
        <w:spacing w:after="120" w:line="240" w:lineRule="auto"/>
        <w:rPr>
          <w:rFonts w:ascii="Times New Roman" w:hAnsi="Times New Roman" w:cs="Times New Roman"/>
          <w:b/>
          <w:bCs/>
          <w:sz w:val="24"/>
          <w:szCs w:val="24"/>
        </w:rPr>
      </w:pPr>
      <w:r w:rsidRPr="009A7913">
        <w:rPr>
          <w:rFonts w:ascii="Times New Roman" w:hAnsi="Times New Roman" w:cs="Times New Roman"/>
          <w:b/>
          <w:bCs/>
          <w:sz w:val="24"/>
          <w:szCs w:val="24"/>
        </w:rPr>
        <w:fldChar w:fldCharType="begin"/>
      </w:r>
      <w:r w:rsidRPr="009A7913">
        <w:rPr>
          <w:rFonts w:ascii="Times New Roman" w:hAnsi="Times New Roman" w:cs="Times New Roman"/>
          <w:b/>
          <w:bCs/>
          <w:sz w:val="24"/>
          <w:szCs w:val="24"/>
        </w:rPr>
        <w:instrText xml:space="preserve"> AUTONUMLGL  \* Arabic </w:instrText>
      </w:r>
      <w:bookmarkStart w:id="45" w:name="_Toc194383780"/>
      <w:r w:rsidRPr="009A7913">
        <w:rPr>
          <w:rFonts w:ascii="Times New Roman" w:hAnsi="Times New Roman" w:cs="Times New Roman"/>
          <w:b/>
          <w:bCs/>
          <w:sz w:val="24"/>
          <w:szCs w:val="24"/>
        </w:rPr>
        <w:fldChar w:fldCharType="end"/>
      </w:r>
      <w:r w:rsidRPr="009A7913">
        <w:rPr>
          <w:rFonts w:ascii="Times New Roman" w:hAnsi="Times New Roman" w:cs="Times New Roman"/>
          <w:b/>
          <w:bCs/>
          <w:sz w:val="24"/>
          <w:szCs w:val="24"/>
        </w:rPr>
        <w:tab/>
      </w:r>
      <w:r>
        <w:rPr>
          <w:rFonts w:ascii="Times New Roman" w:hAnsi="Times New Roman" w:cs="Times New Roman"/>
          <w:b/>
          <w:bCs/>
          <w:sz w:val="24"/>
          <w:szCs w:val="24"/>
        </w:rPr>
        <w:t>Calendrier de création des événements du Centre Regain de vie</w:t>
      </w:r>
      <w:bookmarkEnd w:id="45"/>
      <w:r>
        <w:rPr>
          <w:rFonts w:ascii="Times New Roman" w:hAnsi="Times New Roman" w:cs="Times New Roman"/>
          <w:b/>
          <w:bCs/>
          <w:sz w:val="24"/>
          <w:szCs w:val="24"/>
        </w:rPr>
        <w:fldChar w:fldCharType="begin"/>
      </w:r>
      <w:r>
        <w:instrText xml:space="preserve"> XE "</w:instrText>
      </w:r>
      <w:r>
        <w:rPr>
          <w:rFonts w:ascii="Times New Roman" w:hAnsi="Times New Roman" w:cs="Times New Roman"/>
          <w:sz w:val="24"/>
          <w:szCs w:val="24"/>
        </w:rPr>
        <w:instrText>calendrier</w:instrText>
      </w:r>
      <w:r w:rsidR="00B95A21">
        <w:rPr>
          <w:rFonts w:ascii="Times New Roman" w:hAnsi="Times New Roman" w:cs="Times New Roman"/>
          <w:sz w:val="24"/>
          <w:szCs w:val="24"/>
        </w:rPr>
        <w:instrText> :</w:instrText>
      </w:r>
      <w:r w:rsidRPr="00B95A21">
        <w:rPr>
          <w:rFonts w:ascii="Times New Roman" w:hAnsi="Times New Roman" w:cs="Times New Roman"/>
          <w:sz w:val="20"/>
          <w:szCs w:val="20"/>
        </w:rPr>
        <w:instrText>création des événements</w:instrText>
      </w:r>
      <w:r>
        <w:instrText xml:space="preserve">" </w:instrText>
      </w:r>
      <w:r>
        <w:rPr>
          <w:rFonts w:ascii="Times New Roman" w:hAnsi="Times New Roman" w:cs="Times New Roman"/>
          <w:b/>
          <w:bCs/>
          <w:sz w:val="24"/>
          <w:szCs w:val="24"/>
        </w:rPr>
        <w:fldChar w:fldCharType="end"/>
      </w:r>
    </w:p>
    <w:p w14:paraId="2E6DD93B" w14:textId="77777777" w:rsidR="002A04BB" w:rsidRDefault="002A04BB" w:rsidP="00E947CD">
      <w:pPr>
        <w:pStyle w:val="Default"/>
        <w:spacing w:before="120"/>
        <w:jc w:val="both"/>
        <w:rPr>
          <w:rFonts w:ascii="Times New Roman" w:hAnsi="Times New Roman" w:cs="Times New Roman"/>
          <w:sz w:val="20"/>
          <w:szCs w:val="20"/>
        </w:rPr>
      </w:pPr>
      <w:r>
        <w:rPr>
          <w:rFonts w:ascii="Times New Roman" w:hAnsi="Times New Roman" w:cs="Times New Roman"/>
          <w:sz w:val="20"/>
          <w:szCs w:val="20"/>
        </w:rPr>
        <w:t>Pour optimiser l’utilisation de GoToucan, le calendrier de création des événements suivant est proposé :</w:t>
      </w:r>
    </w:p>
    <w:p w14:paraId="68781852" w14:textId="5AF601FD" w:rsidR="006F474D" w:rsidRPr="002A04BB" w:rsidRDefault="006F474D" w:rsidP="006F474D">
      <w:pPr>
        <w:pStyle w:val="Default"/>
        <w:spacing w:before="120"/>
        <w:jc w:val="both"/>
        <w:rPr>
          <w:rFonts w:ascii="Times New Roman" w:hAnsi="Times New Roman" w:cs="Times New Roman"/>
          <w:b/>
          <w:bCs/>
          <w:u w:val="single"/>
        </w:rPr>
      </w:pPr>
      <w:r>
        <w:rPr>
          <w:rFonts w:ascii="Times New Roman" w:hAnsi="Times New Roman" w:cs="Times New Roman"/>
          <w:b/>
          <w:bCs/>
          <w:u w:val="single"/>
        </w:rPr>
        <w:t>31</w:t>
      </w:r>
      <w:r w:rsidRPr="002A04BB">
        <w:rPr>
          <w:rFonts w:ascii="Times New Roman" w:hAnsi="Times New Roman" w:cs="Times New Roman"/>
          <w:b/>
          <w:bCs/>
          <w:u w:val="single"/>
        </w:rPr>
        <w:t xml:space="preserve"> </w:t>
      </w:r>
      <w:r>
        <w:rPr>
          <w:rFonts w:ascii="Times New Roman" w:hAnsi="Times New Roman" w:cs="Times New Roman"/>
          <w:b/>
          <w:bCs/>
          <w:u w:val="single"/>
        </w:rPr>
        <w:t>janvier</w:t>
      </w:r>
      <w:r w:rsidRPr="002A04BB">
        <w:rPr>
          <w:rFonts w:ascii="Times New Roman" w:hAnsi="Times New Roman" w:cs="Times New Roman"/>
          <w:b/>
          <w:bCs/>
          <w:u w:val="single"/>
        </w:rPr>
        <w:t> :</w:t>
      </w:r>
    </w:p>
    <w:p w14:paraId="39E98900" w14:textId="77777777" w:rsidR="000D70CB" w:rsidRDefault="006F474D" w:rsidP="009B76EB">
      <w:pPr>
        <w:pStyle w:val="Default"/>
        <w:numPr>
          <w:ilvl w:val="0"/>
          <w:numId w:val="36"/>
        </w:numPr>
        <w:spacing w:before="120"/>
        <w:jc w:val="both"/>
        <w:rPr>
          <w:rFonts w:ascii="Times New Roman" w:hAnsi="Times New Roman" w:cs="Times New Roman"/>
          <w:sz w:val="20"/>
          <w:szCs w:val="20"/>
        </w:rPr>
      </w:pPr>
      <w:r>
        <w:rPr>
          <w:rFonts w:ascii="Times New Roman" w:hAnsi="Times New Roman" w:cs="Times New Roman"/>
          <w:sz w:val="20"/>
          <w:szCs w:val="20"/>
        </w:rPr>
        <w:t>Création de l’événement mensuel</w:t>
      </w:r>
      <w:r w:rsidR="000D70CB">
        <w:rPr>
          <w:rFonts w:ascii="Times New Roman" w:hAnsi="Times New Roman" w:cs="Times New Roman"/>
          <w:sz w:val="20"/>
          <w:szCs w:val="20"/>
        </w:rPr>
        <w:t> :</w:t>
      </w:r>
    </w:p>
    <w:p w14:paraId="624A00CA" w14:textId="685C5D25" w:rsidR="006F474D" w:rsidRDefault="006F474D" w:rsidP="009B76EB">
      <w:pPr>
        <w:pStyle w:val="Default"/>
        <w:numPr>
          <w:ilvl w:val="1"/>
          <w:numId w:val="36"/>
        </w:numPr>
        <w:spacing w:before="120"/>
        <w:ind w:left="1134"/>
        <w:jc w:val="both"/>
        <w:rPr>
          <w:rFonts w:ascii="Times New Roman" w:hAnsi="Times New Roman" w:cs="Times New Roman"/>
          <w:sz w:val="20"/>
          <w:szCs w:val="20"/>
        </w:rPr>
      </w:pPr>
      <w:r>
        <w:rPr>
          <w:rFonts w:ascii="Times New Roman" w:hAnsi="Times New Roman" w:cs="Times New Roman"/>
          <w:sz w:val="20"/>
          <w:szCs w:val="20"/>
        </w:rPr>
        <w:t>« Renouvellement des cartes de membre février 20aa – Centre Regain de vie », Filtre : tag : rcmaa01</w:t>
      </w:r>
      <w:r w:rsidR="0004579C">
        <w:rPr>
          <w:rFonts w:ascii="Times New Roman" w:hAnsi="Times New Roman" w:cs="Times New Roman"/>
          <w:sz w:val="20"/>
          <w:szCs w:val="20"/>
        </w:rPr>
        <w:t>, rcm02</w:t>
      </w:r>
      <w:r>
        <w:rPr>
          <w:rFonts w:ascii="Times New Roman" w:hAnsi="Times New Roman" w:cs="Times New Roman"/>
          <w:sz w:val="20"/>
          <w:szCs w:val="20"/>
        </w:rPr>
        <w:t>.</w:t>
      </w:r>
    </w:p>
    <w:p w14:paraId="4C0D4104" w14:textId="6EA10605" w:rsidR="006F474D" w:rsidRDefault="006F474D" w:rsidP="009B76EB">
      <w:pPr>
        <w:pStyle w:val="Default"/>
        <w:numPr>
          <w:ilvl w:val="1"/>
          <w:numId w:val="36"/>
        </w:numPr>
        <w:spacing w:before="120"/>
        <w:ind w:left="1134"/>
        <w:jc w:val="both"/>
        <w:rPr>
          <w:rFonts w:ascii="Times New Roman" w:hAnsi="Times New Roman" w:cs="Times New Roman"/>
          <w:sz w:val="20"/>
          <w:szCs w:val="20"/>
        </w:rPr>
      </w:pPr>
      <w:r>
        <w:rPr>
          <w:rFonts w:ascii="Times New Roman" w:hAnsi="Times New Roman" w:cs="Times New Roman"/>
          <w:sz w:val="20"/>
          <w:szCs w:val="20"/>
        </w:rPr>
        <w:t>« Bénévolat février 20aa – Centre Regain de vie », Filtre : Catégorie de personne : Bénévole.</w:t>
      </w:r>
    </w:p>
    <w:p w14:paraId="3384050E" w14:textId="77777777" w:rsidR="006F474D" w:rsidRDefault="006F474D" w:rsidP="009B76EB">
      <w:pPr>
        <w:pStyle w:val="Default"/>
        <w:numPr>
          <w:ilvl w:val="0"/>
          <w:numId w:val="36"/>
        </w:numPr>
        <w:spacing w:before="120"/>
        <w:jc w:val="both"/>
        <w:rPr>
          <w:rFonts w:ascii="Times New Roman" w:hAnsi="Times New Roman" w:cs="Times New Roman"/>
          <w:sz w:val="20"/>
          <w:szCs w:val="20"/>
        </w:rPr>
      </w:pPr>
      <w:r>
        <w:rPr>
          <w:rFonts w:ascii="Times New Roman" w:hAnsi="Times New Roman" w:cs="Times New Roman"/>
          <w:sz w:val="20"/>
          <w:szCs w:val="20"/>
        </w:rPr>
        <w:t>Génération des différents rapports.</w:t>
      </w:r>
    </w:p>
    <w:p w14:paraId="0E12EC2F" w14:textId="6096BC8D" w:rsidR="00734789" w:rsidRPr="002A04BB" w:rsidRDefault="00734789" w:rsidP="00734789">
      <w:pPr>
        <w:pStyle w:val="Default"/>
        <w:spacing w:before="120"/>
        <w:jc w:val="both"/>
        <w:rPr>
          <w:rFonts w:ascii="Times New Roman" w:hAnsi="Times New Roman" w:cs="Times New Roman"/>
          <w:b/>
          <w:bCs/>
          <w:u w:val="single"/>
        </w:rPr>
      </w:pPr>
      <w:r>
        <w:rPr>
          <w:rFonts w:ascii="Times New Roman" w:hAnsi="Times New Roman" w:cs="Times New Roman"/>
          <w:b/>
          <w:bCs/>
          <w:u w:val="single"/>
        </w:rPr>
        <w:t>28</w:t>
      </w:r>
      <w:r w:rsidRPr="002A04BB">
        <w:rPr>
          <w:rFonts w:ascii="Times New Roman" w:hAnsi="Times New Roman" w:cs="Times New Roman"/>
          <w:b/>
          <w:bCs/>
          <w:u w:val="single"/>
        </w:rPr>
        <w:t xml:space="preserve"> </w:t>
      </w:r>
      <w:r>
        <w:rPr>
          <w:rFonts w:ascii="Times New Roman" w:hAnsi="Times New Roman" w:cs="Times New Roman"/>
          <w:b/>
          <w:bCs/>
          <w:u w:val="single"/>
        </w:rPr>
        <w:t>février</w:t>
      </w:r>
      <w:r w:rsidRPr="002A04BB">
        <w:rPr>
          <w:rFonts w:ascii="Times New Roman" w:hAnsi="Times New Roman" w:cs="Times New Roman"/>
          <w:b/>
          <w:bCs/>
          <w:u w:val="single"/>
        </w:rPr>
        <w:t> :</w:t>
      </w:r>
    </w:p>
    <w:p w14:paraId="649070F3" w14:textId="77777777" w:rsidR="000D70CB" w:rsidRDefault="00734789" w:rsidP="009B76EB">
      <w:pPr>
        <w:pStyle w:val="Default"/>
        <w:numPr>
          <w:ilvl w:val="0"/>
          <w:numId w:val="36"/>
        </w:numPr>
        <w:spacing w:before="120"/>
        <w:jc w:val="both"/>
        <w:rPr>
          <w:rFonts w:ascii="Times New Roman" w:hAnsi="Times New Roman" w:cs="Times New Roman"/>
          <w:sz w:val="20"/>
          <w:szCs w:val="20"/>
        </w:rPr>
      </w:pPr>
      <w:r>
        <w:rPr>
          <w:rFonts w:ascii="Times New Roman" w:hAnsi="Times New Roman" w:cs="Times New Roman"/>
          <w:sz w:val="20"/>
          <w:szCs w:val="20"/>
        </w:rPr>
        <w:t>Création de l’événement mensuel</w:t>
      </w:r>
      <w:r w:rsidR="000D70CB">
        <w:rPr>
          <w:rFonts w:ascii="Times New Roman" w:hAnsi="Times New Roman" w:cs="Times New Roman"/>
          <w:sz w:val="20"/>
          <w:szCs w:val="20"/>
        </w:rPr>
        <w:t> :</w:t>
      </w:r>
    </w:p>
    <w:p w14:paraId="1980B543" w14:textId="5D0D5C07" w:rsidR="00734789" w:rsidRDefault="00734789" w:rsidP="009B76EB">
      <w:pPr>
        <w:pStyle w:val="Default"/>
        <w:numPr>
          <w:ilvl w:val="1"/>
          <w:numId w:val="36"/>
        </w:numPr>
        <w:spacing w:before="120"/>
        <w:ind w:left="1134"/>
        <w:jc w:val="both"/>
        <w:rPr>
          <w:rFonts w:ascii="Times New Roman" w:hAnsi="Times New Roman" w:cs="Times New Roman"/>
          <w:sz w:val="20"/>
          <w:szCs w:val="20"/>
        </w:rPr>
      </w:pPr>
      <w:r>
        <w:rPr>
          <w:rFonts w:ascii="Times New Roman" w:hAnsi="Times New Roman" w:cs="Times New Roman"/>
          <w:sz w:val="20"/>
          <w:szCs w:val="20"/>
        </w:rPr>
        <w:t>« Renouvellement des cartes de membre mars 20aa – Centre Regain de vie », Filtre : tag</w:t>
      </w:r>
      <w:r w:rsidR="006F474D">
        <w:rPr>
          <w:rFonts w:ascii="Times New Roman" w:hAnsi="Times New Roman" w:cs="Times New Roman"/>
          <w:sz w:val="20"/>
          <w:szCs w:val="20"/>
        </w:rPr>
        <w:t>s</w:t>
      </w:r>
      <w:r>
        <w:rPr>
          <w:rFonts w:ascii="Times New Roman" w:hAnsi="Times New Roman" w:cs="Times New Roman"/>
          <w:sz w:val="20"/>
          <w:szCs w:val="20"/>
        </w:rPr>
        <w:t xml:space="preserve"> : </w:t>
      </w:r>
      <w:r w:rsidR="006F474D">
        <w:rPr>
          <w:rFonts w:ascii="Times New Roman" w:hAnsi="Times New Roman" w:cs="Times New Roman"/>
          <w:sz w:val="20"/>
          <w:szCs w:val="20"/>
        </w:rPr>
        <w:t xml:space="preserve">rcmaa02, </w:t>
      </w:r>
      <w:r>
        <w:rPr>
          <w:rFonts w:ascii="Times New Roman" w:hAnsi="Times New Roman" w:cs="Times New Roman"/>
          <w:sz w:val="20"/>
          <w:szCs w:val="20"/>
        </w:rPr>
        <w:t>rcmaa0</w:t>
      </w:r>
      <w:r w:rsidR="006F474D">
        <w:rPr>
          <w:rFonts w:ascii="Times New Roman" w:hAnsi="Times New Roman" w:cs="Times New Roman"/>
          <w:sz w:val="20"/>
          <w:szCs w:val="20"/>
        </w:rPr>
        <w:t>3</w:t>
      </w:r>
      <w:r>
        <w:rPr>
          <w:rFonts w:ascii="Times New Roman" w:hAnsi="Times New Roman" w:cs="Times New Roman"/>
          <w:sz w:val="20"/>
          <w:szCs w:val="20"/>
        </w:rPr>
        <w:t>.</w:t>
      </w:r>
    </w:p>
    <w:p w14:paraId="6AFD94A5" w14:textId="7E8498F7" w:rsidR="00734789" w:rsidRDefault="00734789" w:rsidP="009B76EB">
      <w:pPr>
        <w:pStyle w:val="Default"/>
        <w:numPr>
          <w:ilvl w:val="1"/>
          <w:numId w:val="36"/>
        </w:numPr>
        <w:spacing w:before="120"/>
        <w:ind w:left="1134"/>
        <w:jc w:val="both"/>
        <w:rPr>
          <w:rFonts w:ascii="Times New Roman" w:hAnsi="Times New Roman" w:cs="Times New Roman"/>
          <w:sz w:val="20"/>
          <w:szCs w:val="20"/>
        </w:rPr>
      </w:pPr>
      <w:r>
        <w:rPr>
          <w:rFonts w:ascii="Times New Roman" w:hAnsi="Times New Roman" w:cs="Times New Roman"/>
          <w:sz w:val="20"/>
          <w:szCs w:val="20"/>
        </w:rPr>
        <w:t>« Bénévolat mars 20aa – Centre Regain de vie », Filtre : Catégorie de personne : Bénévole.</w:t>
      </w:r>
    </w:p>
    <w:p w14:paraId="1D3C6E43" w14:textId="77777777" w:rsidR="00734789" w:rsidRDefault="00734789" w:rsidP="009B76EB">
      <w:pPr>
        <w:pStyle w:val="Default"/>
        <w:numPr>
          <w:ilvl w:val="0"/>
          <w:numId w:val="36"/>
        </w:numPr>
        <w:spacing w:before="120"/>
        <w:jc w:val="both"/>
        <w:rPr>
          <w:rFonts w:ascii="Times New Roman" w:hAnsi="Times New Roman" w:cs="Times New Roman"/>
          <w:sz w:val="20"/>
          <w:szCs w:val="20"/>
        </w:rPr>
      </w:pPr>
      <w:r>
        <w:rPr>
          <w:rFonts w:ascii="Times New Roman" w:hAnsi="Times New Roman" w:cs="Times New Roman"/>
          <w:sz w:val="20"/>
          <w:szCs w:val="20"/>
        </w:rPr>
        <w:t>Génération des différents rapports.</w:t>
      </w:r>
    </w:p>
    <w:p w14:paraId="069FD429" w14:textId="246F1137" w:rsidR="00734789" w:rsidRPr="002A04BB" w:rsidRDefault="00734789" w:rsidP="00734789">
      <w:pPr>
        <w:pStyle w:val="Default"/>
        <w:spacing w:before="120"/>
        <w:jc w:val="both"/>
        <w:rPr>
          <w:rFonts w:ascii="Times New Roman" w:hAnsi="Times New Roman" w:cs="Times New Roman"/>
          <w:b/>
          <w:bCs/>
          <w:u w:val="single"/>
        </w:rPr>
      </w:pPr>
      <w:r w:rsidRPr="002A04BB">
        <w:rPr>
          <w:rFonts w:ascii="Times New Roman" w:hAnsi="Times New Roman" w:cs="Times New Roman"/>
          <w:b/>
          <w:bCs/>
          <w:u w:val="single"/>
        </w:rPr>
        <w:t xml:space="preserve">31 </w:t>
      </w:r>
      <w:r>
        <w:rPr>
          <w:rFonts w:ascii="Times New Roman" w:hAnsi="Times New Roman" w:cs="Times New Roman"/>
          <w:b/>
          <w:bCs/>
          <w:u w:val="single"/>
        </w:rPr>
        <w:t>mars</w:t>
      </w:r>
      <w:r w:rsidRPr="002A04BB">
        <w:rPr>
          <w:rFonts w:ascii="Times New Roman" w:hAnsi="Times New Roman" w:cs="Times New Roman"/>
          <w:b/>
          <w:bCs/>
          <w:u w:val="single"/>
        </w:rPr>
        <w:t> :</w:t>
      </w:r>
    </w:p>
    <w:p w14:paraId="4C006E82" w14:textId="77777777" w:rsidR="000D70CB" w:rsidRDefault="00734789" w:rsidP="009B76EB">
      <w:pPr>
        <w:pStyle w:val="Default"/>
        <w:numPr>
          <w:ilvl w:val="0"/>
          <w:numId w:val="36"/>
        </w:numPr>
        <w:spacing w:before="120"/>
        <w:ind w:left="714" w:hanging="357"/>
        <w:jc w:val="both"/>
        <w:rPr>
          <w:rFonts w:ascii="Times New Roman" w:hAnsi="Times New Roman" w:cs="Times New Roman"/>
          <w:sz w:val="20"/>
          <w:szCs w:val="20"/>
        </w:rPr>
      </w:pPr>
      <w:r>
        <w:rPr>
          <w:rFonts w:ascii="Times New Roman" w:hAnsi="Times New Roman" w:cs="Times New Roman"/>
          <w:sz w:val="20"/>
          <w:szCs w:val="20"/>
        </w:rPr>
        <w:lastRenderedPageBreak/>
        <w:t>Création des événements hebdomadaires</w:t>
      </w:r>
      <w:r w:rsidR="000D70CB">
        <w:rPr>
          <w:rFonts w:ascii="Times New Roman" w:hAnsi="Times New Roman" w:cs="Times New Roman"/>
          <w:sz w:val="20"/>
          <w:szCs w:val="20"/>
        </w:rPr>
        <w:t> :</w:t>
      </w:r>
    </w:p>
    <w:p w14:paraId="3C9AD747" w14:textId="7850BA1A" w:rsidR="00734789" w:rsidRDefault="00734789" w:rsidP="009B76EB">
      <w:pPr>
        <w:pStyle w:val="Default"/>
        <w:numPr>
          <w:ilvl w:val="1"/>
          <w:numId w:val="36"/>
        </w:numPr>
        <w:spacing w:before="120"/>
        <w:ind w:left="1134"/>
        <w:jc w:val="both"/>
        <w:rPr>
          <w:rFonts w:ascii="Times New Roman" w:hAnsi="Times New Roman" w:cs="Times New Roman"/>
          <w:sz w:val="20"/>
          <w:szCs w:val="20"/>
        </w:rPr>
      </w:pPr>
      <w:r>
        <w:rPr>
          <w:rFonts w:ascii="Times New Roman" w:hAnsi="Times New Roman" w:cs="Times New Roman"/>
          <w:sz w:val="20"/>
          <w:szCs w:val="20"/>
        </w:rPr>
        <w:t>« Distribution alimentaire aux personnes seules du Mercredi AM – Centre Regain de vie », d’avril, mai et juin, récurrentes jusqu’à la fin juin de l’année courante. Filtre : tags : distr-alim. personne.</w:t>
      </w:r>
    </w:p>
    <w:p w14:paraId="1B4182FB" w14:textId="4FD6756B" w:rsidR="00734789" w:rsidRDefault="00734789" w:rsidP="009B76EB">
      <w:pPr>
        <w:pStyle w:val="Default"/>
        <w:numPr>
          <w:ilvl w:val="1"/>
          <w:numId w:val="36"/>
        </w:numPr>
        <w:spacing w:before="120"/>
        <w:ind w:left="1134"/>
        <w:jc w:val="both"/>
        <w:rPr>
          <w:rFonts w:ascii="Times New Roman" w:hAnsi="Times New Roman" w:cs="Times New Roman"/>
          <w:sz w:val="20"/>
          <w:szCs w:val="20"/>
        </w:rPr>
      </w:pPr>
      <w:r>
        <w:rPr>
          <w:rFonts w:ascii="Times New Roman" w:hAnsi="Times New Roman" w:cs="Times New Roman"/>
          <w:sz w:val="20"/>
          <w:szCs w:val="20"/>
        </w:rPr>
        <w:t>« Distribution alimentaire aux ménages du Mercredi PM – Centre Regain de vie », d’avril, mai et juin, récurrentes jusqu’à la fin juin de l’année courante</w:t>
      </w:r>
      <w:r w:rsidRPr="006E1F48">
        <w:rPr>
          <w:rFonts w:ascii="Times New Roman" w:hAnsi="Times New Roman" w:cs="Times New Roman"/>
          <w:sz w:val="20"/>
          <w:szCs w:val="20"/>
        </w:rPr>
        <w:t>.</w:t>
      </w:r>
      <w:r>
        <w:rPr>
          <w:rFonts w:ascii="Times New Roman" w:hAnsi="Times New Roman" w:cs="Times New Roman"/>
          <w:sz w:val="20"/>
          <w:szCs w:val="20"/>
        </w:rPr>
        <w:t xml:space="preserve"> Filtre : tags : distr-alim, ménage.</w:t>
      </w:r>
    </w:p>
    <w:p w14:paraId="3B4A95E6" w14:textId="0F3F7469" w:rsidR="00734789" w:rsidRDefault="00734789" w:rsidP="009B76EB">
      <w:pPr>
        <w:pStyle w:val="Default"/>
        <w:numPr>
          <w:ilvl w:val="1"/>
          <w:numId w:val="36"/>
        </w:numPr>
        <w:spacing w:before="120"/>
        <w:ind w:left="1134"/>
        <w:jc w:val="both"/>
        <w:rPr>
          <w:rFonts w:ascii="Times New Roman" w:hAnsi="Times New Roman" w:cs="Times New Roman"/>
          <w:sz w:val="20"/>
          <w:szCs w:val="20"/>
        </w:rPr>
      </w:pPr>
      <w:r>
        <w:rPr>
          <w:rFonts w:ascii="Times New Roman" w:hAnsi="Times New Roman" w:cs="Times New Roman"/>
          <w:sz w:val="20"/>
          <w:szCs w:val="20"/>
        </w:rPr>
        <w:t>« Livraison alimentaire du jeudi AM – Centre Regain de vie », d’avril, mai et juin, récurrentes jusqu’à la fin juin de l’année courante</w:t>
      </w:r>
      <w:r w:rsidRPr="006E1F48">
        <w:rPr>
          <w:rFonts w:ascii="Times New Roman" w:hAnsi="Times New Roman" w:cs="Times New Roman"/>
          <w:sz w:val="20"/>
          <w:szCs w:val="20"/>
        </w:rPr>
        <w:t>.</w:t>
      </w:r>
      <w:r>
        <w:rPr>
          <w:rFonts w:ascii="Times New Roman" w:hAnsi="Times New Roman" w:cs="Times New Roman"/>
          <w:sz w:val="20"/>
          <w:szCs w:val="20"/>
        </w:rPr>
        <w:t xml:space="preserve"> Filtre : tags : livraison_jeudi_am.</w:t>
      </w:r>
    </w:p>
    <w:p w14:paraId="376573AB" w14:textId="0ADC0744" w:rsidR="00734789" w:rsidRDefault="00734789" w:rsidP="009B76EB">
      <w:pPr>
        <w:pStyle w:val="Default"/>
        <w:numPr>
          <w:ilvl w:val="1"/>
          <w:numId w:val="36"/>
        </w:numPr>
        <w:spacing w:before="120"/>
        <w:ind w:left="1134"/>
        <w:jc w:val="both"/>
        <w:rPr>
          <w:rFonts w:ascii="Times New Roman" w:hAnsi="Times New Roman" w:cs="Times New Roman"/>
          <w:sz w:val="20"/>
          <w:szCs w:val="20"/>
        </w:rPr>
      </w:pPr>
      <w:r>
        <w:rPr>
          <w:rFonts w:ascii="Times New Roman" w:hAnsi="Times New Roman" w:cs="Times New Roman"/>
          <w:sz w:val="20"/>
          <w:szCs w:val="20"/>
        </w:rPr>
        <w:t>« Distribution alimentaire du jeudi PM – Centre Regain de vie », d’avril, mai et juin, récurrentes jusqu’à la fin juin de l’année courante</w:t>
      </w:r>
      <w:r w:rsidRPr="006E1F48">
        <w:rPr>
          <w:rFonts w:ascii="Times New Roman" w:hAnsi="Times New Roman" w:cs="Times New Roman"/>
          <w:sz w:val="20"/>
          <w:szCs w:val="20"/>
        </w:rPr>
        <w:t>.</w:t>
      </w:r>
      <w:r>
        <w:rPr>
          <w:rFonts w:ascii="Times New Roman" w:hAnsi="Times New Roman" w:cs="Times New Roman"/>
          <w:sz w:val="20"/>
          <w:szCs w:val="20"/>
        </w:rPr>
        <w:t xml:space="preserve"> Filtre : tags : distribution_jeudi_pm.</w:t>
      </w:r>
    </w:p>
    <w:p w14:paraId="4A133C2A" w14:textId="4E4E7F1D" w:rsidR="00734789" w:rsidRDefault="00734789" w:rsidP="009B76EB">
      <w:pPr>
        <w:pStyle w:val="Default"/>
        <w:numPr>
          <w:ilvl w:val="1"/>
          <w:numId w:val="36"/>
        </w:numPr>
        <w:spacing w:before="120"/>
        <w:ind w:left="1134"/>
        <w:jc w:val="both"/>
        <w:rPr>
          <w:rFonts w:ascii="Times New Roman" w:hAnsi="Times New Roman" w:cs="Times New Roman"/>
          <w:sz w:val="20"/>
          <w:szCs w:val="20"/>
        </w:rPr>
      </w:pPr>
      <w:r>
        <w:rPr>
          <w:rFonts w:ascii="Times New Roman" w:hAnsi="Times New Roman" w:cs="Times New Roman"/>
          <w:sz w:val="20"/>
          <w:szCs w:val="20"/>
        </w:rPr>
        <w:t>« Cuisine collective – Mardis PM – Centre Regain de vie », d’avril, mai et juin, récurrentes jusqu’à la fin juin de l’année courante. Filtre : tags : cuisine-collective-mardi-pm.</w:t>
      </w:r>
    </w:p>
    <w:p w14:paraId="5EF7F750" w14:textId="30785B09" w:rsidR="00734789" w:rsidRDefault="00734789" w:rsidP="009B76EB">
      <w:pPr>
        <w:pStyle w:val="Default"/>
        <w:numPr>
          <w:ilvl w:val="1"/>
          <w:numId w:val="36"/>
        </w:numPr>
        <w:spacing w:before="120"/>
        <w:ind w:left="1134"/>
        <w:jc w:val="both"/>
        <w:rPr>
          <w:rFonts w:ascii="Times New Roman" w:hAnsi="Times New Roman" w:cs="Times New Roman"/>
          <w:sz w:val="20"/>
          <w:szCs w:val="20"/>
        </w:rPr>
      </w:pPr>
      <w:r>
        <w:rPr>
          <w:rFonts w:ascii="Times New Roman" w:hAnsi="Times New Roman" w:cs="Times New Roman"/>
          <w:sz w:val="20"/>
          <w:szCs w:val="20"/>
        </w:rPr>
        <w:t>« Cuisine collective – Mercredis AM – Centre Regain de vie », d’avril, mai et juin, récurrentes jusqu’à la fin juin de l’année courante. Filtre : tags : cuisine-collective-mercredi-am.</w:t>
      </w:r>
    </w:p>
    <w:p w14:paraId="2A19F7E8" w14:textId="77777777" w:rsidR="000D70CB" w:rsidRDefault="00734789" w:rsidP="009B76EB">
      <w:pPr>
        <w:pStyle w:val="Default"/>
        <w:numPr>
          <w:ilvl w:val="0"/>
          <w:numId w:val="36"/>
        </w:numPr>
        <w:spacing w:before="120"/>
        <w:jc w:val="both"/>
        <w:rPr>
          <w:rFonts w:ascii="Times New Roman" w:hAnsi="Times New Roman" w:cs="Times New Roman"/>
          <w:sz w:val="20"/>
          <w:szCs w:val="20"/>
        </w:rPr>
      </w:pPr>
      <w:r>
        <w:rPr>
          <w:rFonts w:ascii="Times New Roman" w:hAnsi="Times New Roman" w:cs="Times New Roman"/>
          <w:sz w:val="20"/>
          <w:szCs w:val="20"/>
        </w:rPr>
        <w:t>Création d</w:t>
      </w:r>
      <w:r w:rsidR="000D70CB">
        <w:rPr>
          <w:rFonts w:ascii="Times New Roman" w:hAnsi="Times New Roman" w:cs="Times New Roman"/>
          <w:sz w:val="20"/>
          <w:szCs w:val="20"/>
        </w:rPr>
        <w:t xml:space="preserve">es </w:t>
      </w:r>
      <w:r>
        <w:rPr>
          <w:rFonts w:ascii="Times New Roman" w:hAnsi="Times New Roman" w:cs="Times New Roman"/>
          <w:sz w:val="20"/>
          <w:szCs w:val="20"/>
        </w:rPr>
        <w:t>événement</w:t>
      </w:r>
      <w:r w:rsidR="000D70CB">
        <w:rPr>
          <w:rFonts w:ascii="Times New Roman" w:hAnsi="Times New Roman" w:cs="Times New Roman"/>
          <w:sz w:val="20"/>
          <w:szCs w:val="20"/>
        </w:rPr>
        <w:t>s</w:t>
      </w:r>
      <w:r>
        <w:rPr>
          <w:rFonts w:ascii="Times New Roman" w:hAnsi="Times New Roman" w:cs="Times New Roman"/>
          <w:sz w:val="20"/>
          <w:szCs w:val="20"/>
        </w:rPr>
        <w:t xml:space="preserve"> mensuel</w:t>
      </w:r>
      <w:r w:rsidR="000D70CB">
        <w:rPr>
          <w:rFonts w:ascii="Times New Roman" w:hAnsi="Times New Roman" w:cs="Times New Roman"/>
          <w:sz w:val="20"/>
          <w:szCs w:val="20"/>
        </w:rPr>
        <w:t>s :</w:t>
      </w:r>
    </w:p>
    <w:p w14:paraId="69D7B305" w14:textId="41483E72" w:rsidR="00734789" w:rsidRDefault="00734789" w:rsidP="009B76EB">
      <w:pPr>
        <w:pStyle w:val="Default"/>
        <w:numPr>
          <w:ilvl w:val="1"/>
          <w:numId w:val="36"/>
        </w:numPr>
        <w:spacing w:before="120"/>
        <w:ind w:left="1134"/>
        <w:jc w:val="both"/>
        <w:rPr>
          <w:rFonts w:ascii="Times New Roman" w:hAnsi="Times New Roman" w:cs="Times New Roman"/>
          <w:sz w:val="20"/>
          <w:szCs w:val="20"/>
        </w:rPr>
      </w:pPr>
      <w:r>
        <w:rPr>
          <w:rFonts w:ascii="Times New Roman" w:hAnsi="Times New Roman" w:cs="Times New Roman"/>
          <w:sz w:val="20"/>
          <w:szCs w:val="20"/>
        </w:rPr>
        <w:t xml:space="preserve">« Renouvellement des cartes de membre avril 20aa – Centre Regain de vie », Filtre : tag : </w:t>
      </w:r>
      <w:r w:rsidR="006F474D">
        <w:rPr>
          <w:rFonts w:ascii="Times New Roman" w:hAnsi="Times New Roman" w:cs="Times New Roman"/>
          <w:sz w:val="20"/>
          <w:szCs w:val="20"/>
        </w:rPr>
        <w:t xml:space="preserve">rcmaa03, </w:t>
      </w:r>
      <w:r>
        <w:rPr>
          <w:rFonts w:ascii="Times New Roman" w:hAnsi="Times New Roman" w:cs="Times New Roman"/>
          <w:sz w:val="20"/>
          <w:szCs w:val="20"/>
        </w:rPr>
        <w:t>rcmaa04.</w:t>
      </w:r>
    </w:p>
    <w:p w14:paraId="2DF84785" w14:textId="42360F23" w:rsidR="000D70CB" w:rsidRDefault="000D70CB" w:rsidP="009B76EB">
      <w:pPr>
        <w:pStyle w:val="Default"/>
        <w:numPr>
          <w:ilvl w:val="1"/>
          <w:numId w:val="36"/>
        </w:numPr>
        <w:spacing w:before="120"/>
        <w:ind w:left="1134"/>
        <w:jc w:val="both"/>
        <w:rPr>
          <w:rFonts w:ascii="Times New Roman" w:hAnsi="Times New Roman" w:cs="Times New Roman"/>
          <w:sz w:val="20"/>
          <w:szCs w:val="20"/>
        </w:rPr>
      </w:pPr>
      <w:r>
        <w:rPr>
          <w:rFonts w:ascii="Times New Roman" w:hAnsi="Times New Roman" w:cs="Times New Roman"/>
          <w:sz w:val="20"/>
          <w:szCs w:val="20"/>
        </w:rPr>
        <w:t>« Bénévolat avril 20aa – Centre Regain de vie », Filtre : Catégorie de personne : Bénévole.</w:t>
      </w:r>
    </w:p>
    <w:p w14:paraId="12FBA36E" w14:textId="02D06356" w:rsidR="00734789" w:rsidRDefault="00734789" w:rsidP="009B76EB">
      <w:pPr>
        <w:pStyle w:val="Default"/>
        <w:numPr>
          <w:ilvl w:val="0"/>
          <w:numId w:val="36"/>
        </w:numPr>
        <w:spacing w:before="120"/>
        <w:jc w:val="both"/>
        <w:rPr>
          <w:rFonts w:ascii="Times New Roman" w:hAnsi="Times New Roman" w:cs="Times New Roman"/>
          <w:sz w:val="20"/>
          <w:szCs w:val="20"/>
        </w:rPr>
      </w:pPr>
      <w:r>
        <w:rPr>
          <w:rFonts w:ascii="Times New Roman" w:hAnsi="Times New Roman" w:cs="Times New Roman"/>
          <w:sz w:val="20"/>
          <w:szCs w:val="20"/>
        </w:rPr>
        <w:t xml:space="preserve">Création des </w:t>
      </w:r>
      <w:r w:rsidR="00194C4D">
        <w:rPr>
          <w:rFonts w:ascii="Times New Roman" w:hAnsi="Times New Roman" w:cs="Times New Roman"/>
          <w:sz w:val="20"/>
          <w:szCs w:val="20"/>
        </w:rPr>
        <w:t>5</w:t>
      </w:r>
      <w:r>
        <w:rPr>
          <w:rFonts w:ascii="Times New Roman" w:hAnsi="Times New Roman" w:cs="Times New Roman"/>
          <w:sz w:val="20"/>
          <w:szCs w:val="20"/>
        </w:rPr>
        <w:t xml:space="preserve"> événements </w:t>
      </w:r>
      <w:r w:rsidR="00194C4D">
        <w:rPr>
          <w:rFonts w:ascii="Times New Roman" w:hAnsi="Times New Roman" w:cs="Times New Roman"/>
          <w:sz w:val="20"/>
          <w:szCs w:val="20"/>
        </w:rPr>
        <w:t>hebdomadaires</w:t>
      </w:r>
      <w:r>
        <w:rPr>
          <w:rFonts w:ascii="Times New Roman" w:hAnsi="Times New Roman" w:cs="Times New Roman"/>
          <w:sz w:val="20"/>
          <w:szCs w:val="20"/>
        </w:rPr>
        <w:t xml:space="preserve"> « Halte-garderie – JJJJJJ AM/PM – Centre Regain de vie », d’avril, mai et juin, Filtre : halte-garderie.</w:t>
      </w:r>
    </w:p>
    <w:p w14:paraId="188706BD" w14:textId="77777777" w:rsidR="00734789" w:rsidRDefault="00734789" w:rsidP="009B76EB">
      <w:pPr>
        <w:pStyle w:val="Default"/>
        <w:numPr>
          <w:ilvl w:val="0"/>
          <w:numId w:val="36"/>
        </w:numPr>
        <w:spacing w:before="120"/>
        <w:jc w:val="both"/>
        <w:rPr>
          <w:rFonts w:ascii="Times New Roman" w:hAnsi="Times New Roman" w:cs="Times New Roman"/>
          <w:sz w:val="20"/>
          <w:szCs w:val="20"/>
        </w:rPr>
      </w:pPr>
      <w:r>
        <w:rPr>
          <w:rFonts w:ascii="Times New Roman" w:hAnsi="Times New Roman" w:cs="Times New Roman"/>
          <w:sz w:val="20"/>
          <w:szCs w:val="20"/>
        </w:rPr>
        <w:t>Génération des différents rapports.</w:t>
      </w:r>
    </w:p>
    <w:p w14:paraId="48B52F63" w14:textId="6AAD8E76" w:rsidR="002152BA" w:rsidRPr="002A04BB" w:rsidRDefault="002152BA" w:rsidP="00422EA1">
      <w:pPr>
        <w:pStyle w:val="Default"/>
        <w:keepNext/>
        <w:keepLines/>
        <w:spacing w:before="120"/>
        <w:jc w:val="both"/>
        <w:rPr>
          <w:rFonts w:ascii="Times New Roman" w:hAnsi="Times New Roman" w:cs="Times New Roman"/>
          <w:b/>
          <w:bCs/>
          <w:u w:val="single"/>
        </w:rPr>
      </w:pPr>
      <w:r>
        <w:rPr>
          <w:rFonts w:ascii="Times New Roman" w:hAnsi="Times New Roman" w:cs="Times New Roman"/>
          <w:b/>
          <w:bCs/>
          <w:u w:val="single"/>
        </w:rPr>
        <w:t>30</w:t>
      </w:r>
      <w:r w:rsidRPr="002A04BB">
        <w:rPr>
          <w:rFonts w:ascii="Times New Roman" w:hAnsi="Times New Roman" w:cs="Times New Roman"/>
          <w:b/>
          <w:bCs/>
          <w:u w:val="single"/>
        </w:rPr>
        <w:t xml:space="preserve"> </w:t>
      </w:r>
      <w:r>
        <w:rPr>
          <w:rFonts w:ascii="Times New Roman" w:hAnsi="Times New Roman" w:cs="Times New Roman"/>
          <w:b/>
          <w:bCs/>
          <w:u w:val="single"/>
        </w:rPr>
        <w:t>avril</w:t>
      </w:r>
      <w:r w:rsidRPr="002A04BB">
        <w:rPr>
          <w:rFonts w:ascii="Times New Roman" w:hAnsi="Times New Roman" w:cs="Times New Roman"/>
          <w:b/>
          <w:bCs/>
          <w:u w:val="single"/>
        </w:rPr>
        <w:t> :</w:t>
      </w:r>
    </w:p>
    <w:p w14:paraId="263EB589" w14:textId="77777777" w:rsidR="00EE47E4" w:rsidRDefault="002152BA" w:rsidP="009B76EB">
      <w:pPr>
        <w:pStyle w:val="Default"/>
        <w:numPr>
          <w:ilvl w:val="0"/>
          <w:numId w:val="36"/>
        </w:numPr>
        <w:spacing w:before="120"/>
        <w:jc w:val="both"/>
        <w:rPr>
          <w:rFonts w:ascii="Times New Roman" w:hAnsi="Times New Roman" w:cs="Times New Roman"/>
          <w:sz w:val="20"/>
          <w:szCs w:val="20"/>
        </w:rPr>
      </w:pPr>
      <w:r>
        <w:rPr>
          <w:rFonts w:ascii="Times New Roman" w:hAnsi="Times New Roman" w:cs="Times New Roman"/>
          <w:sz w:val="20"/>
          <w:szCs w:val="20"/>
        </w:rPr>
        <w:t>Création de l’événement mensuel</w:t>
      </w:r>
      <w:r w:rsidR="00EE47E4">
        <w:rPr>
          <w:rFonts w:ascii="Times New Roman" w:hAnsi="Times New Roman" w:cs="Times New Roman"/>
          <w:sz w:val="20"/>
          <w:szCs w:val="20"/>
        </w:rPr>
        <w:t> :</w:t>
      </w:r>
    </w:p>
    <w:p w14:paraId="69E7BCCF" w14:textId="4EC71472" w:rsidR="002152BA" w:rsidRDefault="002152BA" w:rsidP="009B76EB">
      <w:pPr>
        <w:pStyle w:val="Default"/>
        <w:numPr>
          <w:ilvl w:val="1"/>
          <w:numId w:val="36"/>
        </w:numPr>
        <w:spacing w:before="120"/>
        <w:ind w:left="1134"/>
        <w:jc w:val="both"/>
        <w:rPr>
          <w:rFonts w:ascii="Times New Roman" w:hAnsi="Times New Roman" w:cs="Times New Roman"/>
          <w:sz w:val="20"/>
          <w:szCs w:val="20"/>
        </w:rPr>
      </w:pPr>
      <w:r>
        <w:rPr>
          <w:rFonts w:ascii="Times New Roman" w:hAnsi="Times New Roman" w:cs="Times New Roman"/>
          <w:sz w:val="20"/>
          <w:szCs w:val="20"/>
        </w:rPr>
        <w:t>« Renouvellement des cartes de membre mai 20aa – Centre Regain de vie », Filtre : tag : rcmaa0</w:t>
      </w:r>
      <w:r w:rsidR="006F474D">
        <w:rPr>
          <w:rFonts w:ascii="Times New Roman" w:hAnsi="Times New Roman" w:cs="Times New Roman"/>
          <w:sz w:val="20"/>
          <w:szCs w:val="20"/>
        </w:rPr>
        <w:t>4, rcmaa05</w:t>
      </w:r>
      <w:r>
        <w:rPr>
          <w:rFonts w:ascii="Times New Roman" w:hAnsi="Times New Roman" w:cs="Times New Roman"/>
          <w:sz w:val="20"/>
          <w:szCs w:val="20"/>
        </w:rPr>
        <w:t>.</w:t>
      </w:r>
    </w:p>
    <w:p w14:paraId="7A4334DA" w14:textId="2923B806" w:rsidR="002152BA" w:rsidRDefault="002152BA" w:rsidP="009B76EB">
      <w:pPr>
        <w:pStyle w:val="Default"/>
        <w:numPr>
          <w:ilvl w:val="1"/>
          <w:numId w:val="36"/>
        </w:numPr>
        <w:spacing w:before="120"/>
        <w:ind w:left="1134"/>
        <w:jc w:val="both"/>
        <w:rPr>
          <w:rFonts w:ascii="Times New Roman" w:hAnsi="Times New Roman" w:cs="Times New Roman"/>
          <w:sz w:val="20"/>
          <w:szCs w:val="20"/>
        </w:rPr>
      </w:pPr>
      <w:r>
        <w:rPr>
          <w:rFonts w:ascii="Times New Roman" w:hAnsi="Times New Roman" w:cs="Times New Roman"/>
          <w:sz w:val="20"/>
          <w:szCs w:val="20"/>
        </w:rPr>
        <w:t>« Bénévolat mai 20aa – Centre Regain de vie », Filtre : Catégorie de personne : Bénévole.</w:t>
      </w:r>
    </w:p>
    <w:p w14:paraId="7F4F7F5C" w14:textId="6891B825" w:rsidR="002152BA" w:rsidRDefault="002152BA" w:rsidP="009B76EB">
      <w:pPr>
        <w:pStyle w:val="Default"/>
        <w:numPr>
          <w:ilvl w:val="0"/>
          <w:numId w:val="36"/>
        </w:numPr>
        <w:spacing w:before="120"/>
        <w:jc w:val="both"/>
        <w:rPr>
          <w:rFonts w:ascii="Times New Roman" w:hAnsi="Times New Roman" w:cs="Times New Roman"/>
          <w:sz w:val="20"/>
          <w:szCs w:val="20"/>
        </w:rPr>
      </w:pPr>
      <w:r>
        <w:rPr>
          <w:rFonts w:ascii="Times New Roman" w:hAnsi="Times New Roman" w:cs="Times New Roman"/>
          <w:sz w:val="20"/>
          <w:szCs w:val="20"/>
        </w:rPr>
        <w:t>Génération des différents rapports.</w:t>
      </w:r>
    </w:p>
    <w:p w14:paraId="25086069" w14:textId="0FC85033" w:rsidR="002152BA" w:rsidRPr="002A04BB" w:rsidRDefault="002152BA" w:rsidP="006F474D">
      <w:pPr>
        <w:pStyle w:val="Default"/>
        <w:keepNext/>
        <w:keepLines/>
        <w:spacing w:before="120"/>
        <w:jc w:val="both"/>
        <w:rPr>
          <w:rFonts w:ascii="Times New Roman" w:hAnsi="Times New Roman" w:cs="Times New Roman"/>
          <w:b/>
          <w:bCs/>
          <w:u w:val="single"/>
        </w:rPr>
      </w:pPr>
      <w:r>
        <w:rPr>
          <w:rFonts w:ascii="Times New Roman" w:hAnsi="Times New Roman" w:cs="Times New Roman"/>
          <w:b/>
          <w:bCs/>
          <w:u w:val="single"/>
        </w:rPr>
        <w:t>31</w:t>
      </w:r>
      <w:r w:rsidRPr="002A04BB">
        <w:rPr>
          <w:rFonts w:ascii="Times New Roman" w:hAnsi="Times New Roman" w:cs="Times New Roman"/>
          <w:b/>
          <w:bCs/>
          <w:u w:val="single"/>
        </w:rPr>
        <w:t xml:space="preserve"> </w:t>
      </w:r>
      <w:r>
        <w:rPr>
          <w:rFonts w:ascii="Times New Roman" w:hAnsi="Times New Roman" w:cs="Times New Roman"/>
          <w:b/>
          <w:bCs/>
          <w:u w:val="single"/>
        </w:rPr>
        <w:t>mai</w:t>
      </w:r>
      <w:r w:rsidRPr="002A04BB">
        <w:rPr>
          <w:rFonts w:ascii="Times New Roman" w:hAnsi="Times New Roman" w:cs="Times New Roman"/>
          <w:b/>
          <w:bCs/>
          <w:u w:val="single"/>
        </w:rPr>
        <w:t> :</w:t>
      </w:r>
    </w:p>
    <w:p w14:paraId="23645D9C" w14:textId="77777777" w:rsidR="00EE47E4" w:rsidRDefault="002152BA" w:rsidP="009B76EB">
      <w:pPr>
        <w:pStyle w:val="Default"/>
        <w:numPr>
          <w:ilvl w:val="0"/>
          <w:numId w:val="36"/>
        </w:numPr>
        <w:spacing w:before="120"/>
        <w:jc w:val="both"/>
        <w:rPr>
          <w:rFonts w:ascii="Times New Roman" w:hAnsi="Times New Roman" w:cs="Times New Roman"/>
          <w:sz w:val="20"/>
          <w:szCs w:val="20"/>
        </w:rPr>
      </w:pPr>
      <w:r>
        <w:rPr>
          <w:rFonts w:ascii="Times New Roman" w:hAnsi="Times New Roman" w:cs="Times New Roman"/>
          <w:sz w:val="20"/>
          <w:szCs w:val="20"/>
        </w:rPr>
        <w:t>Création de l’événement mensuel</w:t>
      </w:r>
      <w:r w:rsidR="00EE47E4">
        <w:rPr>
          <w:rFonts w:ascii="Times New Roman" w:hAnsi="Times New Roman" w:cs="Times New Roman"/>
          <w:sz w:val="20"/>
          <w:szCs w:val="20"/>
        </w:rPr>
        <w:t> :</w:t>
      </w:r>
    </w:p>
    <w:p w14:paraId="4D676C9E" w14:textId="161E4C5E" w:rsidR="002152BA" w:rsidRDefault="002152BA" w:rsidP="009B76EB">
      <w:pPr>
        <w:pStyle w:val="Default"/>
        <w:numPr>
          <w:ilvl w:val="1"/>
          <w:numId w:val="36"/>
        </w:numPr>
        <w:spacing w:before="120"/>
        <w:ind w:left="1134"/>
        <w:jc w:val="both"/>
        <w:rPr>
          <w:rFonts w:ascii="Times New Roman" w:hAnsi="Times New Roman" w:cs="Times New Roman"/>
          <w:sz w:val="20"/>
          <w:szCs w:val="20"/>
        </w:rPr>
      </w:pPr>
      <w:r>
        <w:rPr>
          <w:rFonts w:ascii="Times New Roman" w:hAnsi="Times New Roman" w:cs="Times New Roman"/>
          <w:sz w:val="20"/>
          <w:szCs w:val="20"/>
        </w:rPr>
        <w:t>« Renouvellement des cartes de membre juin 20aa – Centre Regain de vie », Filtre : tag : rcmaa0</w:t>
      </w:r>
      <w:r w:rsidR="006F474D">
        <w:rPr>
          <w:rFonts w:ascii="Times New Roman" w:hAnsi="Times New Roman" w:cs="Times New Roman"/>
          <w:sz w:val="20"/>
          <w:szCs w:val="20"/>
        </w:rPr>
        <w:t>5, rcmaa06</w:t>
      </w:r>
      <w:r>
        <w:rPr>
          <w:rFonts w:ascii="Times New Roman" w:hAnsi="Times New Roman" w:cs="Times New Roman"/>
          <w:sz w:val="20"/>
          <w:szCs w:val="20"/>
        </w:rPr>
        <w:t>.</w:t>
      </w:r>
    </w:p>
    <w:p w14:paraId="13BEC663" w14:textId="19A13533" w:rsidR="002152BA" w:rsidRDefault="002152BA" w:rsidP="009B76EB">
      <w:pPr>
        <w:pStyle w:val="Default"/>
        <w:numPr>
          <w:ilvl w:val="1"/>
          <w:numId w:val="36"/>
        </w:numPr>
        <w:spacing w:before="120"/>
        <w:ind w:left="1134"/>
        <w:jc w:val="both"/>
        <w:rPr>
          <w:rFonts w:ascii="Times New Roman" w:hAnsi="Times New Roman" w:cs="Times New Roman"/>
          <w:sz w:val="20"/>
          <w:szCs w:val="20"/>
        </w:rPr>
      </w:pPr>
      <w:r>
        <w:rPr>
          <w:rFonts w:ascii="Times New Roman" w:hAnsi="Times New Roman" w:cs="Times New Roman"/>
          <w:sz w:val="20"/>
          <w:szCs w:val="20"/>
        </w:rPr>
        <w:t>« Bénévolat juin 20aa – Centre Regain de vie », Filtre : Catégorie de personne : Bénévole.</w:t>
      </w:r>
    </w:p>
    <w:p w14:paraId="18CD8767" w14:textId="77777777" w:rsidR="002152BA" w:rsidRDefault="002152BA" w:rsidP="009B76EB">
      <w:pPr>
        <w:pStyle w:val="Default"/>
        <w:numPr>
          <w:ilvl w:val="0"/>
          <w:numId w:val="36"/>
        </w:numPr>
        <w:spacing w:before="120"/>
        <w:jc w:val="both"/>
        <w:rPr>
          <w:rFonts w:ascii="Times New Roman" w:hAnsi="Times New Roman" w:cs="Times New Roman"/>
          <w:sz w:val="20"/>
          <w:szCs w:val="20"/>
        </w:rPr>
      </w:pPr>
      <w:r>
        <w:rPr>
          <w:rFonts w:ascii="Times New Roman" w:hAnsi="Times New Roman" w:cs="Times New Roman"/>
          <w:sz w:val="20"/>
          <w:szCs w:val="20"/>
        </w:rPr>
        <w:t>Génération des différents rapports.</w:t>
      </w:r>
    </w:p>
    <w:p w14:paraId="559934AA" w14:textId="7AB6509F" w:rsidR="006F474D" w:rsidRPr="002A04BB" w:rsidRDefault="006F474D" w:rsidP="006F474D">
      <w:pPr>
        <w:pStyle w:val="Default"/>
        <w:spacing w:before="120"/>
        <w:jc w:val="both"/>
        <w:rPr>
          <w:rFonts w:ascii="Times New Roman" w:hAnsi="Times New Roman" w:cs="Times New Roman"/>
          <w:b/>
          <w:bCs/>
          <w:u w:val="single"/>
        </w:rPr>
      </w:pPr>
      <w:r w:rsidRPr="002A04BB">
        <w:rPr>
          <w:rFonts w:ascii="Times New Roman" w:hAnsi="Times New Roman" w:cs="Times New Roman"/>
          <w:b/>
          <w:bCs/>
          <w:u w:val="single"/>
        </w:rPr>
        <w:t>3</w:t>
      </w:r>
      <w:r>
        <w:rPr>
          <w:rFonts w:ascii="Times New Roman" w:hAnsi="Times New Roman" w:cs="Times New Roman"/>
          <w:b/>
          <w:bCs/>
          <w:u w:val="single"/>
        </w:rPr>
        <w:t>0</w:t>
      </w:r>
      <w:r w:rsidRPr="002A04BB">
        <w:rPr>
          <w:rFonts w:ascii="Times New Roman" w:hAnsi="Times New Roman" w:cs="Times New Roman"/>
          <w:b/>
          <w:bCs/>
          <w:u w:val="single"/>
        </w:rPr>
        <w:t xml:space="preserve"> </w:t>
      </w:r>
      <w:r>
        <w:rPr>
          <w:rFonts w:ascii="Times New Roman" w:hAnsi="Times New Roman" w:cs="Times New Roman"/>
          <w:b/>
          <w:bCs/>
          <w:u w:val="single"/>
        </w:rPr>
        <w:t>juin</w:t>
      </w:r>
      <w:r w:rsidRPr="002A04BB">
        <w:rPr>
          <w:rFonts w:ascii="Times New Roman" w:hAnsi="Times New Roman" w:cs="Times New Roman"/>
          <w:b/>
          <w:bCs/>
          <w:u w:val="single"/>
        </w:rPr>
        <w:t> :</w:t>
      </w:r>
    </w:p>
    <w:p w14:paraId="4B7C7CEE" w14:textId="3491D2D8" w:rsidR="00EE47E4" w:rsidRDefault="006F474D" w:rsidP="009B76EB">
      <w:pPr>
        <w:pStyle w:val="Default"/>
        <w:numPr>
          <w:ilvl w:val="0"/>
          <w:numId w:val="36"/>
        </w:numPr>
        <w:spacing w:before="120"/>
        <w:jc w:val="both"/>
        <w:rPr>
          <w:rFonts w:ascii="Times New Roman" w:hAnsi="Times New Roman" w:cs="Times New Roman"/>
          <w:sz w:val="20"/>
          <w:szCs w:val="20"/>
        </w:rPr>
      </w:pPr>
      <w:r>
        <w:rPr>
          <w:rFonts w:ascii="Times New Roman" w:hAnsi="Times New Roman" w:cs="Times New Roman"/>
          <w:sz w:val="20"/>
          <w:szCs w:val="20"/>
        </w:rPr>
        <w:t>Création des événements hebdomadaires</w:t>
      </w:r>
      <w:r w:rsidR="00EE47E4">
        <w:rPr>
          <w:rFonts w:ascii="Times New Roman" w:hAnsi="Times New Roman" w:cs="Times New Roman"/>
          <w:sz w:val="20"/>
          <w:szCs w:val="20"/>
        </w:rPr>
        <w:t> :</w:t>
      </w:r>
    </w:p>
    <w:p w14:paraId="7186350C" w14:textId="6BB9A1AE" w:rsidR="006F474D" w:rsidRDefault="006F474D" w:rsidP="009B76EB">
      <w:pPr>
        <w:pStyle w:val="Default"/>
        <w:numPr>
          <w:ilvl w:val="1"/>
          <w:numId w:val="36"/>
        </w:numPr>
        <w:spacing w:before="120"/>
        <w:ind w:left="1134"/>
        <w:jc w:val="both"/>
        <w:rPr>
          <w:rFonts w:ascii="Times New Roman" w:hAnsi="Times New Roman" w:cs="Times New Roman"/>
          <w:sz w:val="20"/>
          <w:szCs w:val="20"/>
        </w:rPr>
      </w:pPr>
      <w:r>
        <w:rPr>
          <w:rFonts w:ascii="Times New Roman" w:hAnsi="Times New Roman" w:cs="Times New Roman"/>
          <w:sz w:val="20"/>
          <w:szCs w:val="20"/>
        </w:rPr>
        <w:t>« Distribution alimentaire aux personnes seules du Mercredi AM – Centre Regain de vie », de juillet, août et septembre, récurrentes jusqu’à la fin septembre de l’année courante. Filtre : tags : distr-alim. personne.</w:t>
      </w:r>
    </w:p>
    <w:p w14:paraId="44ADFEA7" w14:textId="05F258B2" w:rsidR="006F474D" w:rsidRDefault="006F474D" w:rsidP="009B76EB">
      <w:pPr>
        <w:pStyle w:val="Default"/>
        <w:numPr>
          <w:ilvl w:val="1"/>
          <w:numId w:val="36"/>
        </w:numPr>
        <w:spacing w:before="120"/>
        <w:ind w:left="1134"/>
        <w:jc w:val="both"/>
        <w:rPr>
          <w:rFonts w:ascii="Times New Roman" w:hAnsi="Times New Roman" w:cs="Times New Roman"/>
          <w:sz w:val="20"/>
          <w:szCs w:val="20"/>
        </w:rPr>
      </w:pPr>
      <w:r>
        <w:rPr>
          <w:rFonts w:ascii="Times New Roman" w:hAnsi="Times New Roman" w:cs="Times New Roman"/>
          <w:sz w:val="20"/>
          <w:szCs w:val="20"/>
        </w:rPr>
        <w:lastRenderedPageBreak/>
        <w:t>« Distribution alimentaire aux ménages du Mercredi PM – Centre Regain de vie », de juillet, août et septembre, récurrentes jusqu’à la fin septembre de l’année courante</w:t>
      </w:r>
      <w:r w:rsidRPr="006E1F48">
        <w:rPr>
          <w:rFonts w:ascii="Times New Roman" w:hAnsi="Times New Roman" w:cs="Times New Roman"/>
          <w:sz w:val="20"/>
          <w:szCs w:val="20"/>
        </w:rPr>
        <w:t>.</w:t>
      </w:r>
      <w:r>
        <w:rPr>
          <w:rFonts w:ascii="Times New Roman" w:hAnsi="Times New Roman" w:cs="Times New Roman"/>
          <w:sz w:val="20"/>
          <w:szCs w:val="20"/>
        </w:rPr>
        <w:t xml:space="preserve"> Filtre : tags : distr-alim, ménage.</w:t>
      </w:r>
    </w:p>
    <w:p w14:paraId="620F18B8" w14:textId="0E4F7538" w:rsidR="006F474D" w:rsidRDefault="006F474D" w:rsidP="009B76EB">
      <w:pPr>
        <w:pStyle w:val="Default"/>
        <w:numPr>
          <w:ilvl w:val="1"/>
          <w:numId w:val="36"/>
        </w:numPr>
        <w:spacing w:before="120"/>
        <w:ind w:left="1134"/>
        <w:jc w:val="both"/>
        <w:rPr>
          <w:rFonts w:ascii="Times New Roman" w:hAnsi="Times New Roman" w:cs="Times New Roman"/>
          <w:sz w:val="20"/>
          <w:szCs w:val="20"/>
        </w:rPr>
      </w:pPr>
      <w:r>
        <w:rPr>
          <w:rFonts w:ascii="Times New Roman" w:hAnsi="Times New Roman" w:cs="Times New Roman"/>
          <w:sz w:val="20"/>
          <w:szCs w:val="20"/>
        </w:rPr>
        <w:t>« Livraison alimentaire du jeudi AM – Centre Regain de vie », de juillet, août et septembre, récurrentes jusqu’à la fin septembre de l’année courante</w:t>
      </w:r>
      <w:r w:rsidRPr="006E1F48">
        <w:rPr>
          <w:rFonts w:ascii="Times New Roman" w:hAnsi="Times New Roman" w:cs="Times New Roman"/>
          <w:sz w:val="20"/>
          <w:szCs w:val="20"/>
        </w:rPr>
        <w:t>.</w:t>
      </w:r>
      <w:r>
        <w:rPr>
          <w:rFonts w:ascii="Times New Roman" w:hAnsi="Times New Roman" w:cs="Times New Roman"/>
          <w:sz w:val="20"/>
          <w:szCs w:val="20"/>
        </w:rPr>
        <w:t xml:space="preserve"> Filtre : tags : livraison_jeudi_am.</w:t>
      </w:r>
    </w:p>
    <w:p w14:paraId="783432B1" w14:textId="46146A2A" w:rsidR="006F474D" w:rsidRDefault="006F474D" w:rsidP="009B76EB">
      <w:pPr>
        <w:pStyle w:val="Default"/>
        <w:numPr>
          <w:ilvl w:val="1"/>
          <w:numId w:val="36"/>
        </w:numPr>
        <w:spacing w:before="120"/>
        <w:ind w:left="1134"/>
        <w:jc w:val="both"/>
        <w:rPr>
          <w:rFonts w:ascii="Times New Roman" w:hAnsi="Times New Roman" w:cs="Times New Roman"/>
          <w:sz w:val="20"/>
          <w:szCs w:val="20"/>
        </w:rPr>
      </w:pPr>
      <w:r>
        <w:rPr>
          <w:rFonts w:ascii="Times New Roman" w:hAnsi="Times New Roman" w:cs="Times New Roman"/>
          <w:sz w:val="20"/>
          <w:szCs w:val="20"/>
        </w:rPr>
        <w:t>« Distribution alimentaire du jeudi PM – Centre Regain de vie », de juillet, août et septembre, récurrentes jusqu’à la fin septembre de l’année courante</w:t>
      </w:r>
      <w:r w:rsidRPr="006E1F48">
        <w:rPr>
          <w:rFonts w:ascii="Times New Roman" w:hAnsi="Times New Roman" w:cs="Times New Roman"/>
          <w:sz w:val="20"/>
          <w:szCs w:val="20"/>
        </w:rPr>
        <w:t>.</w:t>
      </w:r>
      <w:r>
        <w:rPr>
          <w:rFonts w:ascii="Times New Roman" w:hAnsi="Times New Roman" w:cs="Times New Roman"/>
          <w:sz w:val="20"/>
          <w:szCs w:val="20"/>
        </w:rPr>
        <w:t xml:space="preserve"> Filtre : tags : distribution_jeudi_pm.</w:t>
      </w:r>
    </w:p>
    <w:p w14:paraId="0589A711" w14:textId="7813ED02" w:rsidR="006F474D" w:rsidRDefault="006F474D" w:rsidP="009B76EB">
      <w:pPr>
        <w:pStyle w:val="Default"/>
        <w:numPr>
          <w:ilvl w:val="1"/>
          <w:numId w:val="36"/>
        </w:numPr>
        <w:spacing w:before="120"/>
        <w:ind w:left="1134"/>
        <w:jc w:val="both"/>
        <w:rPr>
          <w:rFonts w:ascii="Times New Roman" w:hAnsi="Times New Roman" w:cs="Times New Roman"/>
          <w:sz w:val="20"/>
          <w:szCs w:val="20"/>
        </w:rPr>
      </w:pPr>
      <w:r>
        <w:rPr>
          <w:rFonts w:ascii="Times New Roman" w:hAnsi="Times New Roman" w:cs="Times New Roman"/>
          <w:sz w:val="20"/>
          <w:szCs w:val="20"/>
        </w:rPr>
        <w:t>« Cuisine collective – Mardis PM – Centre Regain de vie », de juillet, août et septembre, récurrentes jusqu’à la fin septembre de l’année courante. Filtre : tags : cuisine-collective-mardi-pm.</w:t>
      </w:r>
    </w:p>
    <w:p w14:paraId="0CDAE6E9" w14:textId="376FBE48" w:rsidR="006F474D" w:rsidRDefault="006F474D" w:rsidP="009B76EB">
      <w:pPr>
        <w:pStyle w:val="Default"/>
        <w:numPr>
          <w:ilvl w:val="1"/>
          <w:numId w:val="36"/>
        </w:numPr>
        <w:spacing w:before="120"/>
        <w:ind w:left="1134"/>
        <w:jc w:val="both"/>
        <w:rPr>
          <w:rFonts w:ascii="Times New Roman" w:hAnsi="Times New Roman" w:cs="Times New Roman"/>
          <w:sz w:val="20"/>
          <w:szCs w:val="20"/>
        </w:rPr>
      </w:pPr>
      <w:r>
        <w:rPr>
          <w:rFonts w:ascii="Times New Roman" w:hAnsi="Times New Roman" w:cs="Times New Roman"/>
          <w:sz w:val="20"/>
          <w:szCs w:val="20"/>
        </w:rPr>
        <w:t>« Cuisine collective – Mercredis AM – Centre Regain de vie », de juillet, août et septembre, récurrentes jusqu’à la fin septembre de l’année courante. Filtre : tags : cuisine-collective-mercredi-am.</w:t>
      </w:r>
    </w:p>
    <w:p w14:paraId="629B8AFA" w14:textId="77777777" w:rsidR="00EE47E4" w:rsidRDefault="006F474D" w:rsidP="009B76EB">
      <w:pPr>
        <w:pStyle w:val="Default"/>
        <w:numPr>
          <w:ilvl w:val="0"/>
          <w:numId w:val="36"/>
        </w:numPr>
        <w:spacing w:before="120"/>
        <w:jc w:val="both"/>
        <w:rPr>
          <w:rFonts w:ascii="Times New Roman" w:hAnsi="Times New Roman" w:cs="Times New Roman"/>
          <w:sz w:val="20"/>
          <w:szCs w:val="20"/>
        </w:rPr>
      </w:pPr>
      <w:r>
        <w:rPr>
          <w:rFonts w:ascii="Times New Roman" w:hAnsi="Times New Roman" w:cs="Times New Roman"/>
          <w:sz w:val="20"/>
          <w:szCs w:val="20"/>
        </w:rPr>
        <w:t>Création de</w:t>
      </w:r>
      <w:r w:rsidR="00EE47E4">
        <w:rPr>
          <w:rFonts w:ascii="Times New Roman" w:hAnsi="Times New Roman" w:cs="Times New Roman"/>
          <w:sz w:val="20"/>
          <w:szCs w:val="20"/>
        </w:rPr>
        <w:t xml:space="preserve">s </w:t>
      </w:r>
      <w:r>
        <w:rPr>
          <w:rFonts w:ascii="Times New Roman" w:hAnsi="Times New Roman" w:cs="Times New Roman"/>
          <w:sz w:val="20"/>
          <w:szCs w:val="20"/>
        </w:rPr>
        <w:t>événement</w:t>
      </w:r>
      <w:r w:rsidR="00EE47E4">
        <w:rPr>
          <w:rFonts w:ascii="Times New Roman" w:hAnsi="Times New Roman" w:cs="Times New Roman"/>
          <w:sz w:val="20"/>
          <w:szCs w:val="20"/>
        </w:rPr>
        <w:t>s</w:t>
      </w:r>
      <w:r>
        <w:rPr>
          <w:rFonts w:ascii="Times New Roman" w:hAnsi="Times New Roman" w:cs="Times New Roman"/>
          <w:sz w:val="20"/>
          <w:szCs w:val="20"/>
        </w:rPr>
        <w:t xml:space="preserve"> mensuel</w:t>
      </w:r>
      <w:r w:rsidR="00EE47E4">
        <w:rPr>
          <w:rFonts w:ascii="Times New Roman" w:hAnsi="Times New Roman" w:cs="Times New Roman"/>
          <w:sz w:val="20"/>
          <w:szCs w:val="20"/>
        </w:rPr>
        <w:t>s :</w:t>
      </w:r>
    </w:p>
    <w:p w14:paraId="44D920CE" w14:textId="042F73CA" w:rsidR="006F474D" w:rsidRDefault="006F474D" w:rsidP="009B76EB">
      <w:pPr>
        <w:pStyle w:val="Default"/>
        <w:numPr>
          <w:ilvl w:val="1"/>
          <w:numId w:val="36"/>
        </w:numPr>
        <w:spacing w:before="120"/>
        <w:ind w:left="1134"/>
        <w:jc w:val="both"/>
        <w:rPr>
          <w:rFonts w:ascii="Times New Roman" w:hAnsi="Times New Roman" w:cs="Times New Roman"/>
          <w:sz w:val="20"/>
          <w:szCs w:val="20"/>
        </w:rPr>
      </w:pPr>
      <w:r>
        <w:rPr>
          <w:rFonts w:ascii="Times New Roman" w:hAnsi="Times New Roman" w:cs="Times New Roman"/>
          <w:sz w:val="20"/>
          <w:szCs w:val="20"/>
        </w:rPr>
        <w:t xml:space="preserve">« Renouvellement des cartes de membre </w:t>
      </w:r>
      <w:r w:rsidR="00AE391D">
        <w:rPr>
          <w:rFonts w:ascii="Times New Roman" w:hAnsi="Times New Roman" w:cs="Times New Roman"/>
          <w:sz w:val="20"/>
          <w:szCs w:val="20"/>
        </w:rPr>
        <w:t>juillet</w:t>
      </w:r>
      <w:r>
        <w:rPr>
          <w:rFonts w:ascii="Times New Roman" w:hAnsi="Times New Roman" w:cs="Times New Roman"/>
          <w:sz w:val="20"/>
          <w:szCs w:val="20"/>
        </w:rPr>
        <w:t xml:space="preserve"> 20aa – Centre Regain de vie », Filtre : tag : rcmaa0</w:t>
      </w:r>
      <w:r w:rsidR="00AE391D">
        <w:rPr>
          <w:rFonts w:ascii="Times New Roman" w:hAnsi="Times New Roman" w:cs="Times New Roman"/>
          <w:sz w:val="20"/>
          <w:szCs w:val="20"/>
        </w:rPr>
        <w:t>6</w:t>
      </w:r>
      <w:r>
        <w:rPr>
          <w:rFonts w:ascii="Times New Roman" w:hAnsi="Times New Roman" w:cs="Times New Roman"/>
          <w:sz w:val="20"/>
          <w:szCs w:val="20"/>
        </w:rPr>
        <w:t>, rcmaa0</w:t>
      </w:r>
      <w:r w:rsidR="00AE391D">
        <w:rPr>
          <w:rFonts w:ascii="Times New Roman" w:hAnsi="Times New Roman" w:cs="Times New Roman"/>
          <w:sz w:val="20"/>
          <w:szCs w:val="20"/>
        </w:rPr>
        <w:t>7</w:t>
      </w:r>
      <w:r>
        <w:rPr>
          <w:rFonts w:ascii="Times New Roman" w:hAnsi="Times New Roman" w:cs="Times New Roman"/>
          <w:sz w:val="20"/>
          <w:szCs w:val="20"/>
        </w:rPr>
        <w:t>.</w:t>
      </w:r>
    </w:p>
    <w:p w14:paraId="39403860" w14:textId="75F38CEC" w:rsidR="00EE47E4" w:rsidRDefault="00EE47E4" w:rsidP="009B76EB">
      <w:pPr>
        <w:pStyle w:val="Default"/>
        <w:numPr>
          <w:ilvl w:val="1"/>
          <w:numId w:val="36"/>
        </w:numPr>
        <w:spacing w:before="120"/>
        <w:ind w:left="1134"/>
        <w:jc w:val="both"/>
        <w:rPr>
          <w:rFonts w:ascii="Times New Roman" w:hAnsi="Times New Roman" w:cs="Times New Roman"/>
          <w:sz w:val="20"/>
          <w:szCs w:val="20"/>
        </w:rPr>
      </w:pPr>
      <w:r>
        <w:rPr>
          <w:rFonts w:ascii="Times New Roman" w:hAnsi="Times New Roman" w:cs="Times New Roman"/>
          <w:sz w:val="20"/>
          <w:szCs w:val="20"/>
        </w:rPr>
        <w:t>« Bénévolat juillet 20aa – Centre Regain de vie », Filtre : Catégorie de personne : Bénévole.</w:t>
      </w:r>
    </w:p>
    <w:p w14:paraId="58CC6676" w14:textId="141E6E01" w:rsidR="006F474D" w:rsidRDefault="006F474D" w:rsidP="009B76EB">
      <w:pPr>
        <w:pStyle w:val="Default"/>
        <w:numPr>
          <w:ilvl w:val="0"/>
          <w:numId w:val="36"/>
        </w:numPr>
        <w:spacing w:before="120"/>
        <w:jc w:val="both"/>
        <w:rPr>
          <w:rFonts w:ascii="Times New Roman" w:hAnsi="Times New Roman" w:cs="Times New Roman"/>
          <w:sz w:val="20"/>
          <w:szCs w:val="20"/>
        </w:rPr>
      </w:pPr>
      <w:r>
        <w:rPr>
          <w:rFonts w:ascii="Times New Roman" w:hAnsi="Times New Roman" w:cs="Times New Roman"/>
          <w:sz w:val="20"/>
          <w:szCs w:val="20"/>
        </w:rPr>
        <w:t xml:space="preserve">Création des </w:t>
      </w:r>
      <w:r w:rsidR="00194C4D">
        <w:rPr>
          <w:rFonts w:ascii="Times New Roman" w:hAnsi="Times New Roman" w:cs="Times New Roman"/>
          <w:sz w:val="20"/>
          <w:szCs w:val="20"/>
        </w:rPr>
        <w:t>5</w:t>
      </w:r>
      <w:r>
        <w:rPr>
          <w:rFonts w:ascii="Times New Roman" w:hAnsi="Times New Roman" w:cs="Times New Roman"/>
          <w:sz w:val="20"/>
          <w:szCs w:val="20"/>
        </w:rPr>
        <w:t xml:space="preserve"> événements </w:t>
      </w:r>
      <w:r w:rsidR="00194C4D">
        <w:rPr>
          <w:rFonts w:ascii="Times New Roman" w:hAnsi="Times New Roman" w:cs="Times New Roman"/>
          <w:sz w:val="20"/>
          <w:szCs w:val="20"/>
        </w:rPr>
        <w:t>hebdomadaires</w:t>
      </w:r>
      <w:r>
        <w:rPr>
          <w:rFonts w:ascii="Times New Roman" w:hAnsi="Times New Roman" w:cs="Times New Roman"/>
          <w:sz w:val="20"/>
          <w:szCs w:val="20"/>
        </w:rPr>
        <w:t xml:space="preserve"> « Halte-garderie – JJJJJJ AM/PM – Centre Regain de vie », </w:t>
      </w:r>
      <w:r w:rsidR="00AE391D">
        <w:rPr>
          <w:rFonts w:ascii="Times New Roman" w:hAnsi="Times New Roman" w:cs="Times New Roman"/>
          <w:sz w:val="20"/>
          <w:szCs w:val="20"/>
        </w:rPr>
        <w:t>de juillet, août et septembre</w:t>
      </w:r>
      <w:r>
        <w:rPr>
          <w:rFonts w:ascii="Times New Roman" w:hAnsi="Times New Roman" w:cs="Times New Roman"/>
          <w:sz w:val="20"/>
          <w:szCs w:val="20"/>
        </w:rPr>
        <w:t>, Filtre : halte-garderie.</w:t>
      </w:r>
    </w:p>
    <w:p w14:paraId="386D0197" w14:textId="77777777" w:rsidR="006F474D" w:rsidRDefault="006F474D" w:rsidP="009B76EB">
      <w:pPr>
        <w:pStyle w:val="Default"/>
        <w:numPr>
          <w:ilvl w:val="0"/>
          <w:numId w:val="36"/>
        </w:numPr>
        <w:spacing w:before="120"/>
        <w:jc w:val="both"/>
        <w:rPr>
          <w:rFonts w:ascii="Times New Roman" w:hAnsi="Times New Roman" w:cs="Times New Roman"/>
          <w:sz w:val="20"/>
          <w:szCs w:val="20"/>
        </w:rPr>
      </w:pPr>
      <w:r>
        <w:rPr>
          <w:rFonts w:ascii="Times New Roman" w:hAnsi="Times New Roman" w:cs="Times New Roman"/>
          <w:sz w:val="20"/>
          <w:szCs w:val="20"/>
        </w:rPr>
        <w:t>Génération des différents rapports.</w:t>
      </w:r>
    </w:p>
    <w:p w14:paraId="48A5C992" w14:textId="0BFF0324" w:rsidR="002152BA" w:rsidRPr="002A04BB" w:rsidRDefault="002152BA" w:rsidP="002152BA">
      <w:pPr>
        <w:pStyle w:val="Default"/>
        <w:spacing w:before="120"/>
        <w:jc w:val="both"/>
        <w:rPr>
          <w:rFonts w:ascii="Times New Roman" w:hAnsi="Times New Roman" w:cs="Times New Roman"/>
          <w:b/>
          <w:bCs/>
          <w:u w:val="single"/>
        </w:rPr>
      </w:pPr>
      <w:r>
        <w:rPr>
          <w:rFonts w:ascii="Times New Roman" w:hAnsi="Times New Roman" w:cs="Times New Roman"/>
          <w:b/>
          <w:bCs/>
          <w:u w:val="single"/>
        </w:rPr>
        <w:t>31</w:t>
      </w:r>
      <w:r w:rsidRPr="002A04BB">
        <w:rPr>
          <w:rFonts w:ascii="Times New Roman" w:hAnsi="Times New Roman" w:cs="Times New Roman"/>
          <w:b/>
          <w:bCs/>
          <w:u w:val="single"/>
        </w:rPr>
        <w:t xml:space="preserve"> </w:t>
      </w:r>
      <w:r>
        <w:rPr>
          <w:rFonts w:ascii="Times New Roman" w:hAnsi="Times New Roman" w:cs="Times New Roman"/>
          <w:b/>
          <w:bCs/>
          <w:u w:val="single"/>
        </w:rPr>
        <w:t>juillet</w:t>
      </w:r>
      <w:r w:rsidRPr="002A04BB">
        <w:rPr>
          <w:rFonts w:ascii="Times New Roman" w:hAnsi="Times New Roman" w:cs="Times New Roman"/>
          <w:b/>
          <w:bCs/>
          <w:u w:val="single"/>
        </w:rPr>
        <w:t> :</w:t>
      </w:r>
    </w:p>
    <w:p w14:paraId="54309B93" w14:textId="77777777" w:rsidR="00EE47E4" w:rsidRDefault="002152BA" w:rsidP="009B76EB">
      <w:pPr>
        <w:pStyle w:val="Default"/>
        <w:numPr>
          <w:ilvl w:val="0"/>
          <w:numId w:val="36"/>
        </w:numPr>
        <w:spacing w:before="120"/>
        <w:jc w:val="both"/>
        <w:rPr>
          <w:rFonts w:ascii="Times New Roman" w:hAnsi="Times New Roman" w:cs="Times New Roman"/>
          <w:sz w:val="20"/>
          <w:szCs w:val="20"/>
        </w:rPr>
      </w:pPr>
      <w:r>
        <w:rPr>
          <w:rFonts w:ascii="Times New Roman" w:hAnsi="Times New Roman" w:cs="Times New Roman"/>
          <w:sz w:val="20"/>
          <w:szCs w:val="20"/>
        </w:rPr>
        <w:t>Création de</w:t>
      </w:r>
      <w:r w:rsidR="00EE47E4">
        <w:rPr>
          <w:rFonts w:ascii="Times New Roman" w:hAnsi="Times New Roman" w:cs="Times New Roman"/>
          <w:sz w:val="20"/>
          <w:szCs w:val="20"/>
        </w:rPr>
        <w:t xml:space="preserve">s </w:t>
      </w:r>
      <w:r>
        <w:rPr>
          <w:rFonts w:ascii="Times New Roman" w:hAnsi="Times New Roman" w:cs="Times New Roman"/>
          <w:sz w:val="20"/>
          <w:szCs w:val="20"/>
        </w:rPr>
        <w:t>événement</w:t>
      </w:r>
      <w:r w:rsidR="00EE47E4">
        <w:rPr>
          <w:rFonts w:ascii="Times New Roman" w:hAnsi="Times New Roman" w:cs="Times New Roman"/>
          <w:sz w:val="20"/>
          <w:szCs w:val="20"/>
        </w:rPr>
        <w:t>s</w:t>
      </w:r>
      <w:r>
        <w:rPr>
          <w:rFonts w:ascii="Times New Roman" w:hAnsi="Times New Roman" w:cs="Times New Roman"/>
          <w:sz w:val="20"/>
          <w:szCs w:val="20"/>
        </w:rPr>
        <w:t xml:space="preserve"> mensuel</w:t>
      </w:r>
      <w:r w:rsidR="00EE47E4">
        <w:rPr>
          <w:rFonts w:ascii="Times New Roman" w:hAnsi="Times New Roman" w:cs="Times New Roman"/>
          <w:sz w:val="20"/>
          <w:szCs w:val="20"/>
        </w:rPr>
        <w:t>s :</w:t>
      </w:r>
    </w:p>
    <w:p w14:paraId="1B32C81F" w14:textId="67CD2D04" w:rsidR="002152BA" w:rsidRDefault="002152BA" w:rsidP="009B76EB">
      <w:pPr>
        <w:pStyle w:val="Default"/>
        <w:numPr>
          <w:ilvl w:val="1"/>
          <w:numId w:val="36"/>
        </w:numPr>
        <w:spacing w:before="120"/>
        <w:ind w:left="1134"/>
        <w:jc w:val="both"/>
        <w:rPr>
          <w:rFonts w:ascii="Times New Roman" w:hAnsi="Times New Roman" w:cs="Times New Roman"/>
          <w:sz w:val="20"/>
          <w:szCs w:val="20"/>
        </w:rPr>
      </w:pPr>
      <w:r>
        <w:rPr>
          <w:rFonts w:ascii="Times New Roman" w:hAnsi="Times New Roman" w:cs="Times New Roman"/>
          <w:sz w:val="20"/>
          <w:szCs w:val="20"/>
        </w:rPr>
        <w:t>« Renouvellement des cartes de membre août 20aa – Centre Regain de vie », Filtre : tag : rcmaa0</w:t>
      </w:r>
      <w:r w:rsidR="00AE391D">
        <w:rPr>
          <w:rFonts w:ascii="Times New Roman" w:hAnsi="Times New Roman" w:cs="Times New Roman"/>
          <w:sz w:val="20"/>
          <w:szCs w:val="20"/>
        </w:rPr>
        <w:t>7, rcmaa08</w:t>
      </w:r>
      <w:r>
        <w:rPr>
          <w:rFonts w:ascii="Times New Roman" w:hAnsi="Times New Roman" w:cs="Times New Roman"/>
          <w:sz w:val="20"/>
          <w:szCs w:val="20"/>
        </w:rPr>
        <w:t>.</w:t>
      </w:r>
    </w:p>
    <w:p w14:paraId="06341E30" w14:textId="00FB6A42" w:rsidR="002152BA" w:rsidRDefault="002152BA" w:rsidP="009B76EB">
      <w:pPr>
        <w:pStyle w:val="Default"/>
        <w:numPr>
          <w:ilvl w:val="1"/>
          <w:numId w:val="36"/>
        </w:numPr>
        <w:spacing w:before="60"/>
        <w:ind w:left="1134" w:hanging="357"/>
        <w:jc w:val="both"/>
        <w:rPr>
          <w:rFonts w:ascii="Times New Roman" w:hAnsi="Times New Roman" w:cs="Times New Roman"/>
          <w:sz w:val="20"/>
          <w:szCs w:val="20"/>
        </w:rPr>
      </w:pPr>
      <w:r>
        <w:rPr>
          <w:rFonts w:ascii="Times New Roman" w:hAnsi="Times New Roman" w:cs="Times New Roman"/>
          <w:sz w:val="20"/>
          <w:szCs w:val="20"/>
        </w:rPr>
        <w:t>« Bénévolat août 20aa – Centre Regain de vie », Filtre : Catégorie de personne : Bénévole.</w:t>
      </w:r>
    </w:p>
    <w:p w14:paraId="1876D182" w14:textId="77777777" w:rsidR="002152BA" w:rsidRDefault="002152BA" w:rsidP="009B76EB">
      <w:pPr>
        <w:pStyle w:val="Default"/>
        <w:numPr>
          <w:ilvl w:val="0"/>
          <w:numId w:val="36"/>
        </w:numPr>
        <w:spacing w:before="120"/>
        <w:jc w:val="both"/>
        <w:rPr>
          <w:rFonts w:ascii="Times New Roman" w:hAnsi="Times New Roman" w:cs="Times New Roman"/>
          <w:sz w:val="20"/>
          <w:szCs w:val="20"/>
        </w:rPr>
      </w:pPr>
      <w:r>
        <w:rPr>
          <w:rFonts w:ascii="Times New Roman" w:hAnsi="Times New Roman" w:cs="Times New Roman"/>
          <w:sz w:val="20"/>
          <w:szCs w:val="20"/>
        </w:rPr>
        <w:t>Génération des différents rapports.</w:t>
      </w:r>
    </w:p>
    <w:p w14:paraId="2150394D" w14:textId="68CDCD3A" w:rsidR="002152BA" w:rsidRPr="002A04BB" w:rsidRDefault="002152BA" w:rsidP="002152BA">
      <w:pPr>
        <w:pStyle w:val="Default"/>
        <w:spacing w:before="120"/>
        <w:jc w:val="both"/>
        <w:rPr>
          <w:rFonts w:ascii="Times New Roman" w:hAnsi="Times New Roman" w:cs="Times New Roman"/>
          <w:b/>
          <w:bCs/>
          <w:u w:val="single"/>
        </w:rPr>
      </w:pPr>
      <w:r>
        <w:rPr>
          <w:rFonts w:ascii="Times New Roman" w:hAnsi="Times New Roman" w:cs="Times New Roman"/>
          <w:b/>
          <w:bCs/>
          <w:u w:val="single"/>
        </w:rPr>
        <w:t>31</w:t>
      </w:r>
      <w:r w:rsidRPr="002A04BB">
        <w:rPr>
          <w:rFonts w:ascii="Times New Roman" w:hAnsi="Times New Roman" w:cs="Times New Roman"/>
          <w:b/>
          <w:bCs/>
          <w:u w:val="single"/>
        </w:rPr>
        <w:t xml:space="preserve"> </w:t>
      </w:r>
      <w:r>
        <w:rPr>
          <w:rFonts w:ascii="Times New Roman" w:hAnsi="Times New Roman" w:cs="Times New Roman"/>
          <w:b/>
          <w:bCs/>
          <w:u w:val="single"/>
        </w:rPr>
        <w:t>août</w:t>
      </w:r>
      <w:r w:rsidRPr="002A04BB">
        <w:rPr>
          <w:rFonts w:ascii="Times New Roman" w:hAnsi="Times New Roman" w:cs="Times New Roman"/>
          <w:b/>
          <w:bCs/>
          <w:u w:val="single"/>
        </w:rPr>
        <w:t> :</w:t>
      </w:r>
    </w:p>
    <w:p w14:paraId="46FD7673" w14:textId="52348994" w:rsidR="00EE47E4" w:rsidRDefault="002152BA" w:rsidP="009B76EB">
      <w:pPr>
        <w:pStyle w:val="Default"/>
        <w:numPr>
          <w:ilvl w:val="0"/>
          <w:numId w:val="36"/>
        </w:numPr>
        <w:spacing w:before="120"/>
        <w:jc w:val="both"/>
        <w:rPr>
          <w:rFonts w:ascii="Times New Roman" w:hAnsi="Times New Roman" w:cs="Times New Roman"/>
          <w:sz w:val="20"/>
          <w:szCs w:val="20"/>
        </w:rPr>
      </w:pPr>
      <w:r>
        <w:rPr>
          <w:rFonts w:ascii="Times New Roman" w:hAnsi="Times New Roman" w:cs="Times New Roman"/>
          <w:sz w:val="20"/>
          <w:szCs w:val="20"/>
        </w:rPr>
        <w:t>Création de</w:t>
      </w:r>
      <w:r w:rsidR="00EE47E4">
        <w:rPr>
          <w:rFonts w:ascii="Times New Roman" w:hAnsi="Times New Roman" w:cs="Times New Roman"/>
          <w:sz w:val="20"/>
          <w:szCs w:val="20"/>
        </w:rPr>
        <w:t xml:space="preserve">s </w:t>
      </w:r>
      <w:r>
        <w:rPr>
          <w:rFonts w:ascii="Times New Roman" w:hAnsi="Times New Roman" w:cs="Times New Roman"/>
          <w:sz w:val="20"/>
          <w:szCs w:val="20"/>
        </w:rPr>
        <w:t>événement</w:t>
      </w:r>
      <w:r w:rsidR="00EE47E4">
        <w:rPr>
          <w:rFonts w:ascii="Times New Roman" w:hAnsi="Times New Roman" w:cs="Times New Roman"/>
          <w:sz w:val="20"/>
          <w:szCs w:val="20"/>
        </w:rPr>
        <w:t>s</w:t>
      </w:r>
      <w:r>
        <w:rPr>
          <w:rFonts w:ascii="Times New Roman" w:hAnsi="Times New Roman" w:cs="Times New Roman"/>
          <w:sz w:val="20"/>
          <w:szCs w:val="20"/>
        </w:rPr>
        <w:t xml:space="preserve"> mensuel</w:t>
      </w:r>
      <w:r w:rsidR="00EE47E4">
        <w:rPr>
          <w:rFonts w:ascii="Times New Roman" w:hAnsi="Times New Roman" w:cs="Times New Roman"/>
          <w:sz w:val="20"/>
          <w:szCs w:val="20"/>
        </w:rPr>
        <w:t>s :</w:t>
      </w:r>
    </w:p>
    <w:p w14:paraId="1DB306FB" w14:textId="48282418" w:rsidR="002152BA" w:rsidRDefault="002152BA" w:rsidP="009B76EB">
      <w:pPr>
        <w:pStyle w:val="Default"/>
        <w:numPr>
          <w:ilvl w:val="1"/>
          <w:numId w:val="36"/>
        </w:numPr>
        <w:spacing w:before="120"/>
        <w:ind w:left="1134"/>
        <w:jc w:val="both"/>
        <w:rPr>
          <w:rFonts w:ascii="Times New Roman" w:hAnsi="Times New Roman" w:cs="Times New Roman"/>
          <w:sz w:val="20"/>
          <w:szCs w:val="20"/>
        </w:rPr>
      </w:pPr>
      <w:r>
        <w:rPr>
          <w:rFonts w:ascii="Times New Roman" w:hAnsi="Times New Roman" w:cs="Times New Roman"/>
          <w:sz w:val="20"/>
          <w:szCs w:val="20"/>
        </w:rPr>
        <w:t>« Renouvellement des cartes de membre septembre 20aa – Centre Regain de vie », Filtre : tag : rcmaa0</w:t>
      </w:r>
      <w:r w:rsidR="00AE391D">
        <w:rPr>
          <w:rFonts w:ascii="Times New Roman" w:hAnsi="Times New Roman" w:cs="Times New Roman"/>
          <w:sz w:val="20"/>
          <w:szCs w:val="20"/>
        </w:rPr>
        <w:t>8, rcmaa09</w:t>
      </w:r>
      <w:r>
        <w:rPr>
          <w:rFonts w:ascii="Times New Roman" w:hAnsi="Times New Roman" w:cs="Times New Roman"/>
          <w:sz w:val="20"/>
          <w:szCs w:val="20"/>
        </w:rPr>
        <w:t>.</w:t>
      </w:r>
    </w:p>
    <w:p w14:paraId="781F9403" w14:textId="38516531" w:rsidR="002152BA" w:rsidRDefault="002152BA" w:rsidP="009B76EB">
      <w:pPr>
        <w:pStyle w:val="Default"/>
        <w:numPr>
          <w:ilvl w:val="1"/>
          <w:numId w:val="36"/>
        </w:numPr>
        <w:spacing w:before="60"/>
        <w:ind w:left="1134" w:hanging="357"/>
        <w:jc w:val="both"/>
        <w:rPr>
          <w:rFonts w:ascii="Times New Roman" w:hAnsi="Times New Roman" w:cs="Times New Roman"/>
          <w:sz w:val="20"/>
          <w:szCs w:val="20"/>
        </w:rPr>
      </w:pPr>
      <w:r>
        <w:rPr>
          <w:rFonts w:ascii="Times New Roman" w:hAnsi="Times New Roman" w:cs="Times New Roman"/>
          <w:sz w:val="20"/>
          <w:szCs w:val="20"/>
        </w:rPr>
        <w:t>« Bénévolat septembre 20aa – Centre Regain de vie », Filtre : Catégorie de personne : Bénévole.</w:t>
      </w:r>
    </w:p>
    <w:p w14:paraId="6E7E2635" w14:textId="77777777" w:rsidR="002152BA" w:rsidRDefault="002152BA" w:rsidP="009B76EB">
      <w:pPr>
        <w:pStyle w:val="Default"/>
        <w:numPr>
          <w:ilvl w:val="0"/>
          <w:numId w:val="36"/>
        </w:numPr>
        <w:spacing w:before="120"/>
        <w:jc w:val="both"/>
        <w:rPr>
          <w:rFonts w:ascii="Times New Roman" w:hAnsi="Times New Roman" w:cs="Times New Roman"/>
          <w:sz w:val="20"/>
          <w:szCs w:val="20"/>
        </w:rPr>
      </w:pPr>
      <w:r>
        <w:rPr>
          <w:rFonts w:ascii="Times New Roman" w:hAnsi="Times New Roman" w:cs="Times New Roman"/>
          <w:sz w:val="20"/>
          <w:szCs w:val="20"/>
        </w:rPr>
        <w:t>Génération des différents rapports.</w:t>
      </w:r>
    </w:p>
    <w:p w14:paraId="0031BD03" w14:textId="2DF89D7C" w:rsidR="00AE391D" w:rsidRPr="002A04BB" w:rsidRDefault="00AE391D" w:rsidP="00EE47E4">
      <w:pPr>
        <w:pStyle w:val="Default"/>
        <w:keepNext/>
        <w:keepLines/>
        <w:spacing w:before="120"/>
        <w:jc w:val="both"/>
        <w:rPr>
          <w:rFonts w:ascii="Times New Roman" w:hAnsi="Times New Roman" w:cs="Times New Roman"/>
          <w:b/>
          <w:bCs/>
          <w:u w:val="single"/>
        </w:rPr>
      </w:pPr>
      <w:r w:rsidRPr="002A04BB">
        <w:rPr>
          <w:rFonts w:ascii="Times New Roman" w:hAnsi="Times New Roman" w:cs="Times New Roman"/>
          <w:b/>
          <w:bCs/>
          <w:u w:val="single"/>
        </w:rPr>
        <w:t>3</w:t>
      </w:r>
      <w:r>
        <w:rPr>
          <w:rFonts w:ascii="Times New Roman" w:hAnsi="Times New Roman" w:cs="Times New Roman"/>
          <w:b/>
          <w:bCs/>
          <w:u w:val="single"/>
        </w:rPr>
        <w:t>0</w:t>
      </w:r>
      <w:r w:rsidRPr="002A04BB">
        <w:rPr>
          <w:rFonts w:ascii="Times New Roman" w:hAnsi="Times New Roman" w:cs="Times New Roman"/>
          <w:b/>
          <w:bCs/>
          <w:u w:val="single"/>
        </w:rPr>
        <w:t xml:space="preserve"> </w:t>
      </w:r>
      <w:r>
        <w:rPr>
          <w:rFonts w:ascii="Times New Roman" w:hAnsi="Times New Roman" w:cs="Times New Roman"/>
          <w:b/>
          <w:bCs/>
          <w:u w:val="single"/>
        </w:rPr>
        <w:t>septembre</w:t>
      </w:r>
      <w:r w:rsidRPr="002A04BB">
        <w:rPr>
          <w:rFonts w:ascii="Times New Roman" w:hAnsi="Times New Roman" w:cs="Times New Roman"/>
          <w:b/>
          <w:bCs/>
          <w:u w:val="single"/>
        </w:rPr>
        <w:t> :</w:t>
      </w:r>
    </w:p>
    <w:p w14:paraId="135A6321" w14:textId="77777777" w:rsidR="00EE47E4" w:rsidRDefault="00AE391D" w:rsidP="009B76EB">
      <w:pPr>
        <w:pStyle w:val="Default"/>
        <w:numPr>
          <w:ilvl w:val="0"/>
          <w:numId w:val="36"/>
        </w:numPr>
        <w:spacing w:before="120"/>
        <w:jc w:val="both"/>
        <w:rPr>
          <w:rFonts w:ascii="Times New Roman" w:hAnsi="Times New Roman" w:cs="Times New Roman"/>
          <w:sz w:val="20"/>
          <w:szCs w:val="20"/>
        </w:rPr>
      </w:pPr>
      <w:r>
        <w:rPr>
          <w:rFonts w:ascii="Times New Roman" w:hAnsi="Times New Roman" w:cs="Times New Roman"/>
          <w:sz w:val="20"/>
          <w:szCs w:val="20"/>
        </w:rPr>
        <w:t>Création des événements hebdomadaires</w:t>
      </w:r>
      <w:r w:rsidR="00EE47E4">
        <w:rPr>
          <w:rFonts w:ascii="Times New Roman" w:hAnsi="Times New Roman" w:cs="Times New Roman"/>
          <w:sz w:val="20"/>
          <w:szCs w:val="20"/>
        </w:rPr>
        <w:t> :</w:t>
      </w:r>
    </w:p>
    <w:p w14:paraId="0F2CC30E" w14:textId="7EEADE2D" w:rsidR="00AE391D" w:rsidRDefault="00AE391D" w:rsidP="009B76EB">
      <w:pPr>
        <w:pStyle w:val="Default"/>
        <w:numPr>
          <w:ilvl w:val="1"/>
          <w:numId w:val="36"/>
        </w:numPr>
        <w:spacing w:before="120"/>
        <w:ind w:left="1134"/>
        <w:jc w:val="both"/>
        <w:rPr>
          <w:rFonts w:ascii="Times New Roman" w:hAnsi="Times New Roman" w:cs="Times New Roman"/>
          <w:sz w:val="20"/>
          <w:szCs w:val="20"/>
        </w:rPr>
      </w:pPr>
      <w:r>
        <w:rPr>
          <w:rFonts w:ascii="Times New Roman" w:hAnsi="Times New Roman" w:cs="Times New Roman"/>
          <w:sz w:val="20"/>
          <w:szCs w:val="20"/>
        </w:rPr>
        <w:t>« Distribution alimentaire aux personnes seules du Mercredi AM – Centre Regain de vie », d’octobre, novembre et décembre, récurrentes jusqu’à la fin décembre de l’année courante. Filtre : tags : distr-alim. personne.</w:t>
      </w:r>
    </w:p>
    <w:p w14:paraId="4343B4F2" w14:textId="5B02BCA8" w:rsidR="00AE391D" w:rsidRDefault="00AE391D" w:rsidP="009B76EB">
      <w:pPr>
        <w:pStyle w:val="Default"/>
        <w:numPr>
          <w:ilvl w:val="1"/>
          <w:numId w:val="36"/>
        </w:numPr>
        <w:spacing w:before="120"/>
        <w:ind w:left="1134"/>
        <w:jc w:val="both"/>
        <w:rPr>
          <w:rFonts w:ascii="Times New Roman" w:hAnsi="Times New Roman" w:cs="Times New Roman"/>
          <w:sz w:val="20"/>
          <w:szCs w:val="20"/>
        </w:rPr>
      </w:pPr>
      <w:r>
        <w:rPr>
          <w:rFonts w:ascii="Times New Roman" w:hAnsi="Times New Roman" w:cs="Times New Roman"/>
          <w:sz w:val="20"/>
          <w:szCs w:val="20"/>
        </w:rPr>
        <w:lastRenderedPageBreak/>
        <w:t>« Distribution alimentaire aux ménages du Mercredi PM – Centre Regain de vie », d’octobre, novembre et décembre, récurrentes jusqu’à la fin décembre de l’année courante</w:t>
      </w:r>
      <w:r w:rsidRPr="006E1F48">
        <w:rPr>
          <w:rFonts w:ascii="Times New Roman" w:hAnsi="Times New Roman" w:cs="Times New Roman"/>
          <w:sz w:val="20"/>
          <w:szCs w:val="20"/>
        </w:rPr>
        <w:t>.</w:t>
      </w:r>
      <w:r>
        <w:rPr>
          <w:rFonts w:ascii="Times New Roman" w:hAnsi="Times New Roman" w:cs="Times New Roman"/>
          <w:sz w:val="20"/>
          <w:szCs w:val="20"/>
        </w:rPr>
        <w:t xml:space="preserve"> Filtre : tags : distr-alim, ménage.</w:t>
      </w:r>
    </w:p>
    <w:p w14:paraId="17818D5A" w14:textId="5DC524CC" w:rsidR="00AE391D" w:rsidRDefault="00AE391D" w:rsidP="009B76EB">
      <w:pPr>
        <w:pStyle w:val="Default"/>
        <w:numPr>
          <w:ilvl w:val="1"/>
          <w:numId w:val="36"/>
        </w:numPr>
        <w:spacing w:before="120"/>
        <w:ind w:left="1134"/>
        <w:jc w:val="both"/>
        <w:rPr>
          <w:rFonts w:ascii="Times New Roman" w:hAnsi="Times New Roman" w:cs="Times New Roman"/>
          <w:sz w:val="20"/>
          <w:szCs w:val="20"/>
        </w:rPr>
      </w:pPr>
      <w:r>
        <w:rPr>
          <w:rFonts w:ascii="Times New Roman" w:hAnsi="Times New Roman" w:cs="Times New Roman"/>
          <w:sz w:val="20"/>
          <w:szCs w:val="20"/>
        </w:rPr>
        <w:t>« Livraison alimentaire du jeudi AM – Centre Regain de vie », d’octobre, novembre et décembre, récurrentes jusqu’à la fin décembre de l’année courante</w:t>
      </w:r>
      <w:r w:rsidRPr="006E1F48">
        <w:rPr>
          <w:rFonts w:ascii="Times New Roman" w:hAnsi="Times New Roman" w:cs="Times New Roman"/>
          <w:sz w:val="20"/>
          <w:szCs w:val="20"/>
        </w:rPr>
        <w:t>.</w:t>
      </w:r>
      <w:r>
        <w:rPr>
          <w:rFonts w:ascii="Times New Roman" w:hAnsi="Times New Roman" w:cs="Times New Roman"/>
          <w:sz w:val="20"/>
          <w:szCs w:val="20"/>
        </w:rPr>
        <w:t xml:space="preserve"> Filtre : tags : livraison_jeudi_am.</w:t>
      </w:r>
    </w:p>
    <w:p w14:paraId="60186ECA" w14:textId="78102714" w:rsidR="00AE391D" w:rsidRDefault="00AE391D" w:rsidP="009B76EB">
      <w:pPr>
        <w:pStyle w:val="Default"/>
        <w:numPr>
          <w:ilvl w:val="1"/>
          <w:numId w:val="36"/>
        </w:numPr>
        <w:spacing w:before="120"/>
        <w:ind w:left="1134"/>
        <w:jc w:val="both"/>
        <w:rPr>
          <w:rFonts w:ascii="Times New Roman" w:hAnsi="Times New Roman" w:cs="Times New Roman"/>
          <w:sz w:val="20"/>
          <w:szCs w:val="20"/>
        </w:rPr>
      </w:pPr>
      <w:r>
        <w:rPr>
          <w:rFonts w:ascii="Times New Roman" w:hAnsi="Times New Roman" w:cs="Times New Roman"/>
          <w:sz w:val="20"/>
          <w:szCs w:val="20"/>
        </w:rPr>
        <w:t>« Distribution alimentaire du jeudi PM – Centre Regain de vie », d’octobre, novembre et décembre, récurrentes jusqu’à la fin décembre de l’année courante</w:t>
      </w:r>
      <w:r w:rsidRPr="006E1F48">
        <w:rPr>
          <w:rFonts w:ascii="Times New Roman" w:hAnsi="Times New Roman" w:cs="Times New Roman"/>
          <w:sz w:val="20"/>
          <w:szCs w:val="20"/>
        </w:rPr>
        <w:t>.</w:t>
      </w:r>
      <w:r>
        <w:rPr>
          <w:rFonts w:ascii="Times New Roman" w:hAnsi="Times New Roman" w:cs="Times New Roman"/>
          <w:sz w:val="20"/>
          <w:szCs w:val="20"/>
        </w:rPr>
        <w:t xml:space="preserve"> Filtre : tags : distribution_jeudi_pm.</w:t>
      </w:r>
    </w:p>
    <w:p w14:paraId="245F24F5" w14:textId="17E0AAC3" w:rsidR="00AE391D" w:rsidRDefault="00AE391D" w:rsidP="009B76EB">
      <w:pPr>
        <w:pStyle w:val="Default"/>
        <w:numPr>
          <w:ilvl w:val="1"/>
          <w:numId w:val="36"/>
        </w:numPr>
        <w:spacing w:before="120"/>
        <w:ind w:left="1134"/>
        <w:jc w:val="both"/>
        <w:rPr>
          <w:rFonts w:ascii="Times New Roman" w:hAnsi="Times New Roman" w:cs="Times New Roman"/>
          <w:sz w:val="20"/>
          <w:szCs w:val="20"/>
        </w:rPr>
      </w:pPr>
      <w:r>
        <w:rPr>
          <w:rFonts w:ascii="Times New Roman" w:hAnsi="Times New Roman" w:cs="Times New Roman"/>
          <w:sz w:val="20"/>
          <w:szCs w:val="20"/>
        </w:rPr>
        <w:t>« Cuisine collective – Mardis PM – Centre Regain de vie », d’octobre, novembre et décembre, récurrentes jusqu’à la fin décembre de l’année courante. Filtre : tags : cuisine-collective-mardi-pm.</w:t>
      </w:r>
    </w:p>
    <w:p w14:paraId="7119A238" w14:textId="24EFCEDA" w:rsidR="00AE391D" w:rsidRDefault="00AE391D" w:rsidP="009B76EB">
      <w:pPr>
        <w:pStyle w:val="Default"/>
        <w:numPr>
          <w:ilvl w:val="1"/>
          <w:numId w:val="36"/>
        </w:numPr>
        <w:spacing w:before="120"/>
        <w:ind w:left="1134"/>
        <w:jc w:val="both"/>
        <w:rPr>
          <w:rFonts w:ascii="Times New Roman" w:hAnsi="Times New Roman" w:cs="Times New Roman"/>
          <w:sz w:val="20"/>
          <w:szCs w:val="20"/>
        </w:rPr>
      </w:pPr>
      <w:r>
        <w:rPr>
          <w:rFonts w:ascii="Times New Roman" w:hAnsi="Times New Roman" w:cs="Times New Roman"/>
          <w:sz w:val="20"/>
          <w:szCs w:val="20"/>
        </w:rPr>
        <w:t>« Cuisine collective – Mercredis AM – Centre Regain de vie », d’octobre, novembre et décembre, récurrentes jusqu’à la fin décembre de l’année courante. Filtre : tags : cuisine-collective-mercredi-am.</w:t>
      </w:r>
    </w:p>
    <w:p w14:paraId="599C0E1B" w14:textId="77777777" w:rsidR="00EE47E4" w:rsidRDefault="00AE391D" w:rsidP="009B76EB">
      <w:pPr>
        <w:pStyle w:val="Default"/>
        <w:numPr>
          <w:ilvl w:val="0"/>
          <w:numId w:val="36"/>
        </w:numPr>
        <w:spacing w:before="120"/>
        <w:jc w:val="both"/>
        <w:rPr>
          <w:rFonts w:ascii="Times New Roman" w:hAnsi="Times New Roman" w:cs="Times New Roman"/>
          <w:sz w:val="20"/>
          <w:szCs w:val="20"/>
        </w:rPr>
      </w:pPr>
      <w:r>
        <w:rPr>
          <w:rFonts w:ascii="Times New Roman" w:hAnsi="Times New Roman" w:cs="Times New Roman"/>
          <w:sz w:val="20"/>
          <w:szCs w:val="20"/>
        </w:rPr>
        <w:t>Création de</w:t>
      </w:r>
      <w:r w:rsidR="00EE47E4">
        <w:rPr>
          <w:rFonts w:ascii="Times New Roman" w:hAnsi="Times New Roman" w:cs="Times New Roman"/>
          <w:sz w:val="20"/>
          <w:szCs w:val="20"/>
        </w:rPr>
        <w:t>s é</w:t>
      </w:r>
      <w:r>
        <w:rPr>
          <w:rFonts w:ascii="Times New Roman" w:hAnsi="Times New Roman" w:cs="Times New Roman"/>
          <w:sz w:val="20"/>
          <w:szCs w:val="20"/>
        </w:rPr>
        <w:t>vénement</w:t>
      </w:r>
      <w:r w:rsidR="00EE47E4">
        <w:rPr>
          <w:rFonts w:ascii="Times New Roman" w:hAnsi="Times New Roman" w:cs="Times New Roman"/>
          <w:sz w:val="20"/>
          <w:szCs w:val="20"/>
        </w:rPr>
        <w:t>s</w:t>
      </w:r>
      <w:r>
        <w:rPr>
          <w:rFonts w:ascii="Times New Roman" w:hAnsi="Times New Roman" w:cs="Times New Roman"/>
          <w:sz w:val="20"/>
          <w:szCs w:val="20"/>
        </w:rPr>
        <w:t xml:space="preserve"> mensuel</w:t>
      </w:r>
      <w:r w:rsidR="00EE47E4">
        <w:rPr>
          <w:rFonts w:ascii="Times New Roman" w:hAnsi="Times New Roman" w:cs="Times New Roman"/>
          <w:sz w:val="20"/>
          <w:szCs w:val="20"/>
        </w:rPr>
        <w:t>s :</w:t>
      </w:r>
    </w:p>
    <w:p w14:paraId="7F7128AA" w14:textId="52D612CD" w:rsidR="00AE391D" w:rsidRDefault="00AE391D" w:rsidP="009B76EB">
      <w:pPr>
        <w:pStyle w:val="Default"/>
        <w:numPr>
          <w:ilvl w:val="1"/>
          <w:numId w:val="36"/>
        </w:numPr>
        <w:spacing w:before="120"/>
        <w:ind w:left="1134"/>
        <w:jc w:val="both"/>
        <w:rPr>
          <w:rFonts w:ascii="Times New Roman" w:hAnsi="Times New Roman" w:cs="Times New Roman"/>
          <w:sz w:val="20"/>
          <w:szCs w:val="20"/>
        </w:rPr>
      </w:pPr>
      <w:r>
        <w:rPr>
          <w:rFonts w:ascii="Times New Roman" w:hAnsi="Times New Roman" w:cs="Times New Roman"/>
          <w:sz w:val="20"/>
          <w:szCs w:val="20"/>
        </w:rPr>
        <w:t>« Renouvellement des cartes de membre octobre 20aa – Centre Regain de vie », Filtre : tag : rcmaa09, rcmaa10.</w:t>
      </w:r>
    </w:p>
    <w:p w14:paraId="748CD54D" w14:textId="7478806C" w:rsidR="00EE47E4" w:rsidRDefault="00EE47E4" w:rsidP="009B76EB">
      <w:pPr>
        <w:pStyle w:val="Default"/>
        <w:numPr>
          <w:ilvl w:val="1"/>
          <w:numId w:val="36"/>
        </w:numPr>
        <w:spacing w:before="120"/>
        <w:ind w:left="1134"/>
        <w:jc w:val="both"/>
        <w:rPr>
          <w:rFonts w:ascii="Times New Roman" w:hAnsi="Times New Roman" w:cs="Times New Roman"/>
          <w:sz w:val="20"/>
          <w:szCs w:val="20"/>
        </w:rPr>
      </w:pPr>
      <w:r>
        <w:rPr>
          <w:rFonts w:ascii="Times New Roman" w:hAnsi="Times New Roman" w:cs="Times New Roman"/>
          <w:sz w:val="20"/>
          <w:szCs w:val="20"/>
        </w:rPr>
        <w:t>« Bénévolat octobre 20aa – Centre Regain de vie », Filtre : Catégorie de personne : Bénévole.</w:t>
      </w:r>
    </w:p>
    <w:p w14:paraId="3331F85F" w14:textId="33502251" w:rsidR="00AE391D" w:rsidRDefault="00AE391D" w:rsidP="009B76EB">
      <w:pPr>
        <w:pStyle w:val="Default"/>
        <w:numPr>
          <w:ilvl w:val="0"/>
          <w:numId w:val="36"/>
        </w:numPr>
        <w:spacing w:before="120"/>
        <w:jc w:val="both"/>
        <w:rPr>
          <w:rFonts w:ascii="Times New Roman" w:hAnsi="Times New Roman" w:cs="Times New Roman"/>
          <w:sz w:val="20"/>
          <w:szCs w:val="20"/>
        </w:rPr>
      </w:pPr>
      <w:r>
        <w:rPr>
          <w:rFonts w:ascii="Times New Roman" w:hAnsi="Times New Roman" w:cs="Times New Roman"/>
          <w:sz w:val="20"/>
          <w:szCs w:val="20"/>
        </w:rPr>
        <w:t xml:space="preserve">Création des </w:t>
      </w:r>
      <w:r w:rsidR="00194C4D">
        <w:rPr>
          <w:rFonts w:ascii="Times New Roman" w:hAnsi="Times New Roman" w:cs="Times New Roman"/>
          <w:sz w:val="20"/>
          <w:szCs w:val="20"/>
        </w:rPr>
        <w:t>5</w:t>
      </w:r>
      <w:r>
        <w:rPr>
          <w:rFonts w:ascii="Times New Roman" w:hAnsi="Times New Roman" w:cs="Times New Roman"/>
          <w:sz w:val="20"/>
          <w:szCs w:val="20"/>
        </w:rPr>
        <w:t xml:space="preserve"> événements </w:t>
      </w:r>
      <w:r w:rsidR="00194C4D">
        <w:rPr>
          <w:rFonts w:ascii="Times New Roman" w:hAnsi="Times New Roman" w:cs="Times New Roman"/>
          <w:sz w:val="20"/>
          <w:szCs w:val="20"/>
        </w:rPr>
        <w:t>hebdomadaires</w:t>
      </w:r>
      <w:r>
        <w:rPr>
          <w:rFonts w:ascii="Times New Roman" w:hAnsi="Times New Roman" w:cs="Times New Roman"/>
          <w:sz w:val="20"/>
          <w:szCs w:val="20"/>
        </w:rPr>
        <w:t xml:space="preserve"> « Halte-garderie – JJJJJJ AM/PM – Centre Regain de vie », d’octobre, novembre et décembre, Filtre : halte-garderie.</w:t>
      </w:r>
    </w:p>
    <w:p w14:paraId="14E2A2E4" w14:textId="77777777" w:rsidR="00AE391D" w:rsidRDefault="00AE391D" w:rsidP="009B76EB">
      <w:pPr>
        <w:pStyle w:val="Default"/>
        <w:numPr>
          <w:ilvl w:val="0"/>
          <w:numId w:val="36"/>
        </w:numPr>
        <w:spacing w:before="120"/>
        <w:jc w:val="both"/>
        <w:rPr>
          <w:rFonts w:ascii="Times New Roman" w:hAnsi="Times New Roman" w:cs="Times New Roman"/>
          <w:sz w:val="20"/>
          <w:szCs w:val="20"/>
        </w:rPr>
      </w:pPr>
      <w:r>
        <w:rPr>
          <w:rFonts w:ascii="Times New Roman" w:hAnsi="Times New Roman" w:cs="Times New Roman"/>
          <w:sz w:val="20"/>
          <w:szCs w:val="20"/>
        </w:rPr>
        <w:t>Génération des différents rapports.</w:t>
      </w:r>
    </w:p>
    <w:p w14:paraId="2994BF9D" w14:textId="33211EA4" w:rsidR="002152BA" w:rsidRPr="002A04BB" w:rsidRDefault="002152BA" w:rsidP="002152BA">
      <w:pPr>
        <w:pStyle w:val="Default"/>
        <w:spacing w:before="120"/>
        <w:jc w:val="both"/>
        <w:rPr>
          <w:rFonts w:ascii="Times New Roman" w:hAnsi="Times New Roman" w:cs="Times New Roman"/>
          <w:b/>
          <w:bCs/>
          <w:u w:val="single"/>
        </w:rPr>
      </w:pPr>
      <w:r>
        <w:rPr>
          <w:rFonts w:ascii="Times New Roman" w:hAnsi="Times New Roman" w:cs="Times New Roman"/>
          <w:b/>
          <w:bCs/>
          <w:u w:val="single"/>
        </w:rPr>
        <w:t>31</w:t>
      </w:r>
      <w:r w:rsidRPr="002A04BB">
        <w:rPr>
          <w:rFonts w:ascii="Times New Roman" w:hAnsi="Times New Roman" w:cs="Times New Roman"/>
          <w:b/>
          <w:bCs/>
          <w:u w:val="single"/>
        </w:rPr>
        <w:t xml:space="preserve"> </w:t>
      </w:r>
      <w:r>
        <w:rPr>
          <w:rFonts w:ascii="Times New Roman" w:hAnsi="Times New Roman" w:cs="Times New Roman"/>
          <w:b/>
          <w:bCs/>
          <w:u w:val="single"/>
        </w:rPr>
        <w:t>octobre</w:t>
      </w:r>
      <w:r w:rsidRPr="002A04BB">
        <w:rPr>
          <w:rFonts w:ascii="Times New Roman" w:hAnsi="Times New Roman" w:cs="Times New Roman"/>
          <w:b/>
          <w:bCs/>
          <w:u w:val="single"/>
        </w:rPr>
        <w:t> :</w:t>
      </w:r>
    </w:p>
    <w:p w14:paraId="0D63D60E" w14:textId="77777777" w:rsidR="00EE47E4" w:rsidRDefault="002152BA" w:rsidP="009B76EB">
      <w:pPr>
        <w:pStyle w:val="Default"/>
        <w:numPr>
          <w:ilvl w:val="0"/>
          <w:numId w:val="36"/>
        </w:numPr>
        <w:spacing w:before="120"/>
        <w:jc w:val="both"/>
        <w:rPr>
          <w:rFonts w:ascii="Times New Roman" w:hAnsi="Times New Roman" w:cs="Times New Roman"/>
          <w:sz w:val="20"/>
          <w:szCs w:val="20"/>
        </w:rPr>
      </w:pPr>
      <w:r>
        <w:rPr>
          <w:rFonts w:ascii="Times New Roman" w:hAnsi="Times New Roman" w:cs="Times New Roman"/>
          <w:sz w:val="20"/>
          <w:szCs w:val="20"/>
        </w:rPr>
        <w:t>Création de</w:t>
      </w:r>
      <w:r w:rsidR="00EE47E4">
        <w:rPr>
          <w:rFonts w:ascii="Times New Roman" w:hAnsi="Times New Roman" w:cs="Times New Roman"/>
          <w:sz w:val="20"/>
          <w:szCs w:val="20"/>
        </w:rPr>
        <w:t xml:space="preserve">s </w:t>
      </w:r>
      <w:r>
        <w:rPr>
          <w:rFonts w:ascii="Times New Roman" w:hAnsi="Times New Roman" w:cs="Times New Roman"/>
          <w:sz w:val="20"/>
          <w:szCs w:val="20"/>
        </w:rPr>
        <w:t>événement</w:t>
      </w:r>
      <w:r w:rsidR="00EE47E4">
        <w:rPr>
          <w:rFonts w:ascii="Times New Roman" w:hAnsi="Times New Roman" w:cs="Times New Roman"/>
          <w:sz w:val="20"/>
          <w:szCs w:val="20"/>
        </w:rPr>
        <w:t>s</w:t>
      </w:r>
      <w:r>
        <w:rPr>
          <w:rFonts w:ascii="Times New Roman" w:hAnsi="Times New Roman" w:cs="Times New Roman"/>
          <w:sz w:val="20"/>
          <w:szCs w:val="20"/>
        </w:rPr>
        <w:t xml:space="preserve"> mensuel</w:t>
      </w:r>
      <w:r w:rsidR="00EE47E4">
        <w:rPr>
          <w:rFonts w:ascii="Times New Roman" w:hAnsi="Times New Roman" w:cs="Times New Roman"/>
          <w:sz w:val="20"/>
          <w:szCs w:val="20"/>
        </w:rPr>
        <w:t>s :</w:t>
      </w:r>
    </w:p>
    <w:p w14:paraId="4A87C359" w14:textId="4A17955A" w:rsidR="002152BA" w:rsidRDefault="002152BA" w:rsidP="009B76EB">
      <w:pPr>
        <w:pStyle w:val="Default"/>
        <w:numPr>
          <w:ilvl w:val="1"/>
          <w:numId w:val="36"/>
        </w:numPr>
        <w:spacing w:before="120"/>
        <w:ind w:left="1134"/>
        <w:jc w:val="both"/>
        <w:rPr>
          <w:rFonts w:ascii="Times New Roman" w:hAnsi="Times New Roman" w:cs="Times New Roman"/>
          <w:sz w:val="20"/>
          <w:szCs w:val="20"/>
        </w:rPr>
      </w:pPr>
      <w:r>
        <w:rPr>
          <w:rFonts w:ascii="Times New Roman" w:hAnsi="Times New Roman" w:cs="Times New Roman"/>
          <w:sz w:val="20"/>
          <w:szCs w:val="20"/>
        </w:rPr>
        <w:t>« Renouvellement des cartes de membre novembre 20aa – Centre Regain de vie », Filtre : tag : rcmaa</w:t>
      </w:r>
      <w:r w:rsidR="00AE391D">
        <w:rPr>
          <w:rFonts w:ascii="Times New Roman" w:hAnsi="Times New Roman" w:cs="Times New Roman"/>
          <w:sz w:val="20"/>
          <w:szCs w:val="20"/>
        </w:rPr>
        <w:t>10, rcmaa11</w:t>
      </w:r>
      <w:r>
        <w:rPr>
          <w:rFonts w:ascii="Times New Roman" w:hAnsi="Times New Roman" w:cs="Times New Roman"/>
          <w:sz w:val="20"/>
          <w:szCs w:val="20"/>
        </w:rPr>
        <w:t>.</w:t>
      </w:r>
    </w:p>
    <w:p w14:paraId="555E1AF3" w14:textId="1CA83832" w:rsidR="002152BA" w:rsidRDefault="002152BA" w:rsidP="009B76EB">
      <w:pPr>
        <w:pStyle w:val="Default"/>
        <w:numPr>
          <w:ilvl w:val="1"/>
          <w:numId w:val="36"/>
        </w:numPr>
        <w:spacing w:before="120"/>
        <w:ind w:left="1134"/>
        <w:jc w:val="both"/>
        <w:rPr>
          <w:rFonts w:ascii="Times New Roman" w:hAnsi="Times New Roman" w:cs="Times New Roman"/>
          <w:sz w:val="20"/>
          <w:szCs w:val="20"/>
        </w:rPr>
      </w:pPr>
      <w:r>
        <w:rPr>
          <w:rFonts w:ascii="Times New Roman" w:hAnsi="Times New Roman" w:cs="Times New Roman"/>
          <w:sz w:val="20"/>
          <w:szCs w:val="20"/>
        </w:rPr>
        <w:t>« Bénévolat novembre 20aa – Centre Regain de vie », Filtre : Catégorie de personne : Bénévole.</w:t>
      </w:r>
    </w:p>
    <w:p w14:paraId="163CD284" w14:textId="77777777" w:rsidR="002152BA" w:rsidRDefault="002152BA" w:rsidP="009B76EB">
      <w:pPr>
        <w:pStyle w:val="Default"/>
        <w:numPr>
          <w:ilvl w:val="0"/>
          <w:numId w:val="36"/>
        </w:numPr>
        <w:spacing w:before="120"/>
        <w:jc w:val="both"/>
        <w:rPr>
          <w:rFonts w:ascii="Times New Roman" w:hAnsi="Times New Roman" w:cs="Times New Roman"/>
          <w:sz w:val="20"/>
          <w:szCs w:val="20"/>
        </w:rPr>
      </w:pPr>
      <w:r>
        <w:rPr>
          <w:rFonts w:ascii="Times New Roman" w:hAnsi="Times New Roman" w:cs="Times New Roman"/>
          <w:sz w:val="20"/>
          <w:szCs w:val="20"/>
        </w:rPr>
        <w:t>Génération des différents rapports.</w:t>
      </w:r>
    </w:p>
    <w:p w14:paraId="3664DD8F" w14:textId="4B21E221" w:rsidR="002152BA" w:rsidRPr="002A04BB" w:rsidRDefault="002152BA" w:rsidP="002152BA">
      <w:pPr>
        <w:pStyle w:val="Default"/>
        <w:spacing w:before="120"/>
        <w:jc w:val="both"/>
        <w:rPr>
          <w:rFonts w:ascii="Times New Roman" w:hAnsi="Times New Roman" w:cs="Times New Roman"/>
          <w:b/>
          <w:bCs/>
          <w:u w:val="single"/>
        </w:rPr>
      </w:pPr>
      <w:r>
        <w:rPr>
          <w:rFonts w:ascii="Times New Roman" w:hAnsi="Times New Roman" w:cs="Times New Roman"/>
          <w:b/>
          <w:bCs/>
          <w:u w:val="single"/>
        </w:rPr>
        <w:t>30</w:t>
      </w:r>
      <w:r w:rsidRPr="002A04BB">
        <w:rPr>
          <w:rFonts w:ascii="Times New Roman" w:hAnsi="Times New Roman" w:cs="Times New Roman"/>
          <w:b/>
          <w:bCs/>
          <w:u w:val="single"/>
        </w:rPr>
        <w:t xml:space="preserve"> </w:t>
      </w:r>
      <w:r>
        <w:rPr>
          <w:rFonts w:ascii="Times New Roman" w:hAnsi="Times New Roman" w:cs="Times New Roman"/>
          <w:b/>
          <w:bCs/>
          <w:u w:val="single"/>
        </w:rPr>
        <w:t>novembre</w:t>
      </w:r>
      <w:r w:rsidRPr="002A04BB">
        <w:rPr>
          <w:rFonts w:ascii="Times New Roman" w:hAnsi="Times New Roman" w:cs="Times New Roman"/>
          <w:b/>
          <w:bCs/>
          <w:u w:val="single"/>
        </w:rPr>
        <w:t> :</w:t>
      </w:r>
    </w:p>
    <w:p w14:paraId="291E2FD2" w14:textId="77777777" w:rsidR="006102BF" w:rsidRDefault="002152BA" w:rsidP="009B76EB">
      <w:pPr>
        <w:pStyle w:val="Default"/>
        <w:numPr>
          <w:ilvl w:val="0"/>
          <w:numId w:val="36"/>
        </w:numPr>
        <w:spacing w:before="120"/>
        <w:jc w:val="both"/>
        <w:rPr>
          <w:rFonts w:ascii="Times New Roman" w:hAnsi="Times New Roman" w:cs="Times New Roman"/>
          <w:sz w:val="20"/>
          <w:szCs w:val="20"/>
        </w:rPr>
      </w:pPr>
      <w:r>
        <w:rPr>
          <w:rFonts w:ascii="Times New Roman" w:hAnsi="Times New Roman" w:cs="Times New Roman"/>
          <w:sz w:val="20"/>
          <w:szCs w:val="20"/>
        </w:rPr>
        <w:t>Création de</w:t>
      </w:r>
      <w:r w:rsidR="006102BF">
        <w:rPr>
          <w:rFonts w:ascii="Times New Roman" w:hAnsi="Times New Roman" w:cs="Times New Roman"/>
          <w:sz w:val="20"/>
          <w:szCs w:val="20"/>
        </w:rPr>
        <w:t>s é</w:t>
      </w:r>
      <w:r>
        <w:rPr>
          <w:rFonts w:ascii="Times New Roman" w:hAnsi="Times New Roman" w:cs="Times New Roman"/>
          <w:sz w:val="20"/>
          <w:szCs w:val="20"/>
        </w:rPr>
        <w:t>vénement</w:t>
      </w:r>
      <w:r w:rsidR="006102BF">
        <w:rPr>
          <w:rFonts w:ascii="Times New Roman" w:hAnsi="Times New Roman" w:cs="Times New Roman"/>
          <w:sz w:val="20"/>
          <w:szCs w:val="20"/>
        </w:rPr>
        <w:t>s</w:t>
      </w:r>
      <w:r>
        <w:rPr>
          <w:rFonts w:ascii="Times New Roman" w:hAnsi="Times New Roman" w:cs="Times New Roman"/>
          <w:sz w:val="20"/>
          <w:szCs w:val="20"/>
        </w:rPr>
        <w:t xml:space="preserve"> mensuel</w:t>
      </w:r>
      <w:r w:rsidR="006102BF">
        <w:rPr>
          <w:rFonts w:ascii="Times New Roman" w:hAnsi="Times New Roman" w:cs="Times New Roman"/>
          <w:sz w:val="20"/>
          <w:szCs w:val="20"/>
        </w:rPr>
        <w:t>s :</w:t>
      </w:r>
    </w:p>
    <w:p w14:paraId="569474FD" w14:textId="061D50FA" w:rsidR="002152BA" w:rsidRDefault="002152BA" w:rsidP="009B76EB">
      <w:pPr>
        <w:pStyle w:val="Default"/>
        <w:numPr>
          <w:ilvl w:val="1"/>
          <w:numId w:val="36"/>
        </w:numPr>
        <w:spacing w:before="120"/>
        <w:ind w:left="1134"/>
        <w:jc w:val="both"/>
        <w:rPr>
          <w:rFonts w:ascii="Times New Roman" w:hAnsi="Times New Roman" w:cs="Times New Roman"/>
          <w:sz w:val="20"/>
          <w:szCs w:val="20"/>
        </w:rPr>
      </w:pPr>
      <w:r>
        <w:rPr>
          <w:rFonts w:ascii="Times New Roman" w:hAnsi="Times New Roman" w:cs="Times New Roman"/>
          <w:sz w:val="20"/>
          <w:szCs w:val="20"/>
        </w:rPr>
        <w:t xml:space="preserve">« Renouvellement des cartes de membre </w:t>
      </w:r>
      <w:r w:rsidR="00AE391D">
        <w:rPr>
          <w:rFonts w:ascii="Times New Roman" w:hAnsi="Times New Roman" w:cs="Times New Roman"/>
          <w:sz w:val="20"/>
          <w:szCs w:val="20"/>
        </w:rPr>
        <w:t>décembre</w:t>
      </w:r>
      <w:r>
        <w:rPr>
          <w:rFonts w:ascii="Times New Roman" w:hAnsi="Times New Roman" w:cs="Times New Roman"/>
          <w:sz w:val="20"/>
          <w:szCs w:val="20"/>
        </w:rPr>
        <w:t xml:space="preserve"> 20aa – Centre Regain de vie », Filtre : tag : rcmaa</w:t>
      </w:r>
      <w:r w:rsidR="00AE391D">
        <w:rPr>
          <w:rFonts w:ascii="Times New Roman" w:hAnsi="Times New Roman" w:cs="Times New Roman"/>
          <w:sz w:val="20"/>
          <w:szCs w:val="20"/>
        </w:rPr>
        <w:t>11, rcmaa12</w:t>
      </w:r>
      <w:r>
        <w:rPr>
          <w:rFonts w:ascii="Times New Roman" w:hAnsi="Times New Roman" w:cs="Times New Roman"/>
          <w:sz w:val="20"/>
          <w:szCs w:val="20"/>
        </w:rPr>
        <w:t>.</w:t>
      </w:r>
    </w:p>
    <w:p w14:paraId="1858F70A" w14:textId="0F340C33" w:rsidR="002152BA" w:rsidRDefault="002152BA" w:rsidP="009B76EB">
      <w:pPr>
        <w:pStyle w:val="Default"/>
        <w:numPr>
          <w:ilvl w:val="1"/>
          <w:numId w:val="36"/>
        </w:numPr>
        <w:spacing w:before="60"/>
        <w:ind w:left="1134" w:hanging="357"/>
        <w:jc w:val="both"/>
        <w:rPr>
          <w:rFonts w:ascii="Times New Roman" w:hAnsi="Times New Roman" w:cs="Times New Roman"/>
          <w:sz w:val="20"/>
          <w:szCs w:val="20"/>
        </w:rPr>
      </w:pPr>
      <w:r>
        <w:rPr>
          <w:rFonts w:ascii="Times New Roman" w:hAnsi="Times New Roman" w:cs="Times New Roman"/>
          <w:sz w:val="20"/>
          <w:szCs w:val="20"/>
        </w:rPr>
        <w:t xml:space="preserve">« Bénévolat </w:t>
      </w:r>
      <w:r w:rsidR="00AE391D">
        <w:rPr>
          <w:rFonts w:ascii="Times New Roman" w:hAnsi="Times New Roman" w:cs="Times New Roman"/>
          <w:sz w:val="20"/>
          <w:szCs w:val="20"/>
        </w:rPr>
        <w:t>décembre</w:t>
      </w:r>
      <w:r>
        <w:rPr>
          <w:rFonts w:ascii="Times New Roman" w:hAnsi="Times New Roman" w:cs="Times New Roman"/>
          <w:sz w:val="20"/>
          <w:szCs w:val="20"/>
        </w:rPr>
        <w:t xml:space="preserve"> 20aa – Centre Regain de vie », Filtre : Catégorie de personne : Bénévole.</w:t>
      </w:r>
    </w:p>
    <w:p w14:paraId="2809E80B" w14:textId="77777777" w:rsidR="002152BA" w:rsidRDefault="002152BA" w:rsidP="009B76EB">
      <w:pPr>
        <w:pStyle w:val="Default"/>
        <w:numPr>
          <w:ilvl w:val="0"/>
          <w:numId w:val="36"/>
        </w:numPr>
        <w:spacing w:before="120"/>
        <w:jc w:val="both"/>
        <w:rPr>
          <w:rFonts w:ascii="Times New Roman" w:hAnsi="Times New Roman" w:cs="Times New Roman"/>
          <w:sz w:val="20"/>
          <w:szCs w:val="20"/>
        </w:rPr>
      </w:pPr>
      <w:r>
        <w:rPr>
          <w:rFonts w:ascii="Times New Roman" w:hAnsi="Times New Roman" w:cs="Times New Roman"/>
          <w:sz w:val="20"/>
          <w:szCs w:val="20"/>
        </w:rPr>
        <w:t>Génération des différents rapports.</w:t>
      </w:r>
    </w:p>
    <w:p w14:paraId="63848764" w14:textId="026D33DA" w:rsidR="002152BA" w:rsidRPr="002A04BB" w:rsidRDefault="002152BA" w:rsidP="002152BA">
      <w:pPr>
        <w:pStyle w:val="Default"/>
        <w:spacing w:before="120"/>
        <w:jc w:val="both"/>
        <w:rPr>
          <w:rFonts w:ascii="Times New Roman" w:hAnsi="Times New Roman" w:cs="Times New Roman"/>
          <w:b/>
          <w:bCs/>
          <w:u w:val="single"/>
        </w:rPr>
      </w:pPr>
      <w:r w:rsidRPr="002A04BB">
        <w:rPr>
          <w:rFonts w:ascii="Times New Roman" w:hAnsi="Times New Roman" w:cs="Times New Roman"/>
          <w:b/>
          <w:bCs/>
          <w:u w:val="single"/>
        </w:rPr>
        <w:t xml:space="preserve">31 </w:t>
      </w:r>
      <w:r>
        <w:rPr>
          <w:rFonts w:ascii="Times New Roman" w:hAnsi="Times New Roman" w:cs="Times New Roman"/>
          <w:b/>
          <w:bCs/>
          <w:u w:val="single"/>
        </w:rPr>
        <w:t>décembre</w:t>
      </w:r>
      <w:r w:rsidRPr="002A04BB">
        <w:rPr>
          <w:rFonts w:ascii="Times New Roman" w:hAnsi="Times New Roman" w:cs="Times New Roman"/>
          <w:b/>
          <w:bCs/>
          <w:u w:val="single"/>
        </w:rPr>
        <w:t> :</w:t>
      </w:r>
    </w:p>
    <w:p w14:paraId="71DEDF5F" w14:textId="77777777" w:rsidR="006102BF" w:rsidRDefault="002152BA" w:rsidP="009B76EB">
      <w:pPr>
        <w:pStyle w:val="Default"/>
        <w:numPr>
          <w:ilvl w:val="0"/>
          <w:numId w:val="36"/>
        </w:numPr>
        <w:spacing w:before="120"/>
        <w:jc w:val="both"/>
        <w:rPr>
          <w:rFonts w:ascii="Times New Roman" w:hAnsi="Times New Roman" w:cs="Times New Roman"/>
          <w:sz w:val="20"/>
          <w:szCs w:val="20"/>
        </w:rPr>
      </w:pPr>
      <w:r>
        <w:rPr>
          <w:rFonts w:ascii="Times New Roman" w:hAnsi="Times New Roman" w:cs="Times New Roman"/>
          <w:sz w:val="20"/>
          <w:szCs w:val="20"/>
        </w:rPr>
        <w:t>Création des événements hebdomadaires</w:t>
      </w:r>
      <w:r w:rsidR="006102BF">
        <w:rPr>
          <w:rFonts w:ascii="Times New Roman" w:hAnsi="Times New Roman" w:cs="Times New Roman"/>
          <w:sz w:val="20"/>
          <w:szCs w:val="20"/>
        </w:rPr>
        <w:t> :</w:t>
      </w:r>
    </w:p>
    <w:p w14:paraId="6E4AEAAE" w14:textId="2A07373D" w:rsidR="002152BA" w:rsidRDefault="002152BA" w:rsidP="009B76EB">
      <w:pPr>
        <w:pStyle w:val="Default"/>
        <w:numPr>
          <w:ilvl w:val="1"/>
          <w:numId w:val="36"/>
        </w:numPr>
        <w:spacing w:before="120"/>
        <w:ind w:left="1134"/>
        <w:jc w:val="both"/>
        <w:rPr>
          <w:rFonts w:ascii="Times New Roman" w:hAnsi="Times New Roman" w:cs="Times New Roman"/>
          <w:sz w:val="20"/>
          <w:szCs w:val="20"/>
        </w:rPr>
      </w:pPr>
      <w:r>
        <w:rPr>
          <w:rFonts w:ascii="Times New Roman" w:hAnsi="Times New Roman" w:cs="Times New Roman"/>
          <w:sz w:val="20"/>
          <w:szCs w:val="20"/>
        </w:rPr>
        <w:t>« Distribution alimentaire aux personnes seules du Mercredi AM – Centre Regain de vie », de janvier, février et mars, récurrentes jusqu’à la fin mars de l’année suivante. Filtre : tags : distr-alim. personne.</w:t>
      </w:r>
    </w:p>
    <w:p w14:paraId="4B1A0FDE" w14:textId="50A99744" w:rsidR="002152BA" w:rsidRDefault="002152BA" w:rsidP="009B76EB">
      <w:pPr>
        <w:pStyle w:val="Default"/>
        <w:numPr>
          <w:ilvl w:val="1"/>
          <w:numId w:val="36"/>
        </w:numPr>
        <w:spacing w:before="120"/>
        <w:ind w:left="1134"/>
        <w:jc w:val="both"/>
        <w:rPr>
          <w:rFonts w:ascii="Times New Roman" w:hAnsi="Times New Roman" w:cs="Times New Roman"/>
          <w:sz w:val="20"/>
          <w:szCs w:val="20"/>
        </w:rPr>
      </w:pPr>
      <w:r>
        <w:rPr>
          <w:rFonts w:ascii="Times New Roman" w:hAnsi="Times New Roman" w:cs="Times New Roman"/>
          <w:sz w:val="20"/>
          <w:szCs w:val="20"/>
        </w:rPr>
        <w:lastRenderedPageBreak/>
        <w:t>« Distribution alimentaire aux ménages du Mercredi PM – Centre Regain de vie », de janvier, février et mars, récurrentes jusqu’à la fin mars de l’année suivante</w:t>
      </w:r>
      <w:r w:rsidRPr="006E1F48">
        <w:rPr>
          <w:rFonts w:ascii="Times New Roman" w:hAnsi="Times New Roman" w:cs="Times New Roman"/>
          <w:sz w:val="20"/>
          <w:szCs w:val="20"/>
        </w:rPr>
        <w:t>.</w:t>
      </w:r>
      <w:r>
        <w:rPr>
          <w:rFonts w:ascii="Times New Roman" w:hAnsi="Times New Roman" w:cs="Times New Roman"/>
          <w:sz w:val="20"/>
          <w:szCs w:val="20"/>
        </w:rPr>
        <w:t xml:space="preserve"> Filtre : tags : distr-alim, ménage.</w:t>
      </w:r>
    </w:p>
    <w:p w14:paraId="41DF9ED3" w14:textId="6C12AD5B" w:rsidR="002152BA" w:rsidRDefault="002152BA" w:rsidP="009B76EB">
      <w:pPr>
        <w:pStyle w:val="Default"/>
        <w:numPr>
          <w:ilvl w:val="1"/>
          <w:numId w:val="36"/>
        </w:numPr>
        <w:spacing w:before="120"/>
        <w:ind w:left="1134"/>
        <w:jc w:val="both"/>
        <w:rPr>
          <w:rFonts w:ascii="Times New Roman" w:hAnsi="Times New Roman" w:cs="Times New Roman"/>
          <w:sz w:val="20"/>
          <w:szCs w:val="20"/>
        </w:rPr>
      </w:pPr>
      <w:r>
        <w:rPr>
          <w:rFonts w:ascii="Times New Roman" w:hAnsi="Times New Roman" w:cs="Times New Roman"/>
          <w:sz w:val="20"/>
          <w:szCs w:val="20"/>
        </w:rPr>
        <w:t>« Livraison alimentaire du jeudi AM – Centre Regain de vie », de janvier, février et mars, récurrentes jusqu’à la fin mars de l’année suivante</w:t>
      </w:r>
      <w:r w:rsidRPr="006E1F48">
        <w:rPr>
          <w:rFonts w:ascii="Times New Roman" w:hAnsi="Times New Roman" w:cs="Times New Roman"/>
          <w:sz w:val="20"/>
          <w:szCs w:val="20"/>
        </w:rPr>
        <w:t>.</w:t>
      </w:r>
      <w:r>
        <w:rPr>
          <w:rFonts w:ascii="Times New Roman" w:hAnsi="Times New Roman" w:cs="Times New Roman"/>
          <w:sz w:val="20"/>
          <w:szCs w:val="20"/>
        </w:rPr>
        <w:t xml:space="preserve"> Filtre : tags : livraison_jeudi_am.</w:t>
      </w:r>
    </w:p>
    <w:p w14:paraId="3ADCE310" w14:textId="1B0EFC79" w:rsidR="002152BA" w:rsidRDefault="002152BA" w:rsidP="009B76EB">
      <w:pPr>
        <w:pStyle w:val="Default"/>
        <w:numPr>
          <w:ilvl w:val="1"/>
          <w:numId w:val="36"/>
        </w:numPr>
        <w:spacing w:before="120"/>
        <w:ind w:left="1134"/>
        <w:jc w:val="both"/>
        <w:rPr>
          <w:rFonts w:ascii="Times New Roman" w:hAnsi="Times New Roman" w:cs="Times New Roman"/>
          <w:sz w:val="20"/>
          <w:szCs w:val="20"/>
        </w:rPr>
      </w:pPr>
      <w:r>
        <w:rPr>
          <w:rFonts w:ascii="Times New Roman" w:hAnsi="Times New Roman" w:cs="Times New Roman"/>
          <w:sz w:val="20"/>
          <w:szCs w:val="20"/>
        </w:rPr>
        <w:t>« Distribution alimentaire du jeudi PM – Centre Regain de vie », de janvier, février et mars, récurrentes jusqu’à la fin mars de l’année suivante</w:t>
      </w:r>
      <w:r w:rsidRPr="006E1F48">
        <w:rPr>
          <w:rFonts w:ascii="Times New Roman" w:hAnsi="Times New Roman" w:cs="Times New Roman"/>
          <w:sz w:val="20"/>
          <w:szCs w:val="20"/>
        </w:rPr>
        <w:t>.</w:t>
      </w:r>
      <w:r>
        <w:rPr>
          <w:rFonts w:ascii="Times New Roman" w:hAnsi="Times New Roman" w:cs="Times New Roman"/>
          <w:sz w:val="20"/>
          <w:szCs w:val="20"/>
        </w:rPr>
        <w:t xml:space="preserve"> Filtre : tags : distribution_jeudi_pm.</w:t>
      </w:r>
    </w:p>
    <w:p w14:paraId="46FFB18E" w14:textId="5BF54E8A" w:rsidR="002152BA" w:rsidRDefault="002152BA" w:rsidP="009B76EB">
      <w:pPr>
        <w:pStyle w:val="Default"/>
        <w:numPr>
          <w:ilvl w:val="1"/>
          <w:numId w:val="36"/>
        </w:numPr>
        <w:spacing w:before="120"/>
        <w:ind w:left="1134"/>
        <w:jc w:val="both"/>
        <w:rPr>
          <w:rFonts w:ascii="Times New Roman" w:hAnsi="Times New Roman" w:cs="Times New Roman"/>
          <w:sz w:val="20"/>
          <w:szCs w:val="20"/>
        </w:rPr>
      </w:pPr>
      <w:r>
        <w:rPr>
          <w:rFonts w:ascii="Times New Roman" w:hAnsi="Times New Roman" w:cs="Times New Roman"/>
          <w:sz w:val="20"/>
          <w:szCs w:val="20"/>
        </w:rPr>
        <w:t>« Cuisine collective – Mardis PM – Centre Regain de vie », de janvier, février et mars, récurrentes jusqu’à la fin mars de l’année suivante. Filtre : tags : cuisine-collective-mardi-pm.</w:t>
      </w:r>
    </w:p>
    <w:p w14:paraId="5A4B7F22" w14:textId="704CCE9E" w:rsidR="002152BA" w:rsidRDefault="002152BA" w:rsidP="009B76EB">
      <w:pPr>
        <w:pStyle w:val="Default"/>
        <w:numPr>
          <w:ilvl w:val="1"/>
          <w:numId w:val="36"/>
        </w:numPr>
        <w:spacing w:before="120"/>
        <w:ind w:left="1134"/>
        <w:jc w:val="both"/>
        <w:rPr>
          <w:rFonts w:ascii="Times New Roman" w:hAnsi="Times New Roman" w:cs="Times New Roman"/>
          <w:sz w:val="20"/>
          <w:szCs w:val="20"/>
        </w:rPr>
      </w:pPr>
      <w:r>
        <w:rPr>
          <w:rFonts w:ascii="Times New Roman" w:hAnsi="Times New Roman" w:cs="Times New Roman"/>
          <w:sz w:val="20"/>
          <w:szCs w:val="20"/>
        </w:rPr>
        <w:t>« Cuisine collective – Mercredis AM – Centre Regain de vie », de janvier, février et mars, récurrentes jusqu’à la fin mars de l’année suivante. Filtre : tags : cuisine-collective-mercredi-am.</w:t>
      </w:r>
    </w:p>
    <w:p w14:paraId="64BFB70A" w14:textId="77777777" w:rsidR="006102BF" w:rsidRDefault="002152BA" w:rsidP="009B76EB">
      <w:pPr>
        <w:pStyle w:val="Default"/>
        <w:numPr>
          <w:ilvl w:val="0"/>
          <w:numId w:val="36"/>
        </w:numPr>
        <w:spacing w:before="120"/>
        <w:jc w:val="both"/>
        <w:rPr>
          <w:rFonts w:ascii="Times New Roman" w:hAnsi="Times New Roman" w:cs="Times New Roman"/>
          <w:sz w:val="20"/>
          <w:szCs w:val="20"/>
        </w:rPr>
      </w:pPr>
      <w:r>
        <w:rPr>
          <w:rFonts w:ascii="Times New Roman" w:hAnsi="Times New Roman" w:cs="Times New Roman"/>
          <w:sz w:val="20"/>
          <w:szCs w:val="20"/>
        </w:rPr>
        <w:t>Création de</w:t>
      </w:r>
      <w:r w:rsidR="006102BF">
        <w:rPr>
          <w:rFonts w:ascii="Times New Roman" w:hAnsi="Times New Roman" w:cs="Times New Roman"/>
          <w:sz w:val="20"/>
          <w:szCs w:val="20"/>
        </w:rPr>
        <w:t xml:space="preserve">s </w:t>
      </w:r>
      <w:r>
        <w:rPr>
          <w:rFonts w:ascii="Times New Roman" w:hAnsi="Times New Roman" w:cs="Times New Roman"/>
          <w:sz w:val="20"/>
          <w:szCs w:val="20"/>
        </w:rPr>
        <w:t>événement</w:t>
      </w:r>
      <w:r w:rsidR="006102BF">
        <w:rPr>
          <w:rFonts w:ascii="Times New Roman" w:hAnsi="Times New Roman" w:cs="Times New Roman"/>
          <w:sz w:val="20"/>
          <w:szCs w:val="20"/>
        </w:rPr>
        <w:t>s</w:t>
      </w:r>
      <w:r>
        <w:rPr>
          <w:rFonts w:ascii="Times New Roman" w:hAnsi="Times New Roman" w:cs="Times New Roman"/>
          <w:sz w:val="20"/>
          <w:szCs w:val="20"/>
        </w:rPr>
        <w:t xml:space="preserve"> mensuel</w:t>
      </w:r>
      <w:r w:rsidR="006102BF">
        <w:rPr>
          <w:rFonts w:ascii="Times New Roman" w:hAnsi="Times New Roman" w:cs="Times New Roman"/>
          <w:sz w:val="20"/>
          <w:szCs w:val="20"/>
        </w:rPr>
        <w:t>s :</w:t>
      </w:r>
    </w:p>
    <w:p w14:paraId="1D59206F" w14:textId="4D2B3D7B" w:rsidR="002152BA" w:rsidRDefault="002152BA" w:rsidP="009B76EB">
      <w:pPr>
        <w:pStyle w:val="Default"/>
        <w:numPr>
          <w:ilvl w:val="1"/>
          <w:numId w:val="36"/>
        </w:numPr>
        <w:spacing w:before="120"/>
        <w:ind w:left="1134"/>
        <w:jc w:val="both"/>
        <w:rPr>
          <w:rFonts w:ascii="Times New Roman" w:hAnsi="Times New Roman" w:cs="Times New Roman"/>
          <w:sz w:val="20"/>
          <w:szCs w:val="20"/>
        </w:rPr>
      </w:pPr>
      <w:r>
        <w:rPr>
          <w:rFonts w:ascii="Times New Roman" w:hAnsi="Times New Roman" w:cs="Times New Roman"/>
          <w:sz w:val="20"/>
          <w:szCs w:val="20"/>
        </w:rPr>
        <w:t>« Renouvellement des cartes de membre janvier 20aa – Centre Regain de vie », Filtre : tag : rcmaa0</w:t>
      </w:r>
      <w:r w:rsidR="006F474D">
        <w:rPr>
          <w:rFonts w:ascii="Times New Roman" w:hAnsi="Times New Roman" w:cs="Times New Roman"/>
          <w:sz w:val="20"/>
          <w:szCs w:val="20"/>
        </w:rPr>
        <w:t>1</w:t>
      </w:r>
      <w:r>
        <w:rPr>
          <w:rFonts w:ascii="Times New Roman" w:hAnsi="Times New Roman" w:cs="Times New Roman"/>
          <w:sz w:val="20"/>
          <w:szCs w:val="20"/>
        </w:rPr>
        <w:t>.</w:t>
      </w:r>
    </w:p>
    <w:p w14:paraId="7AE783EE" w14:textId="6DE6DFF9" w:rsidR="006102BF" w:rsidRDefault="006102BF" w:rsidP="009B76EB">
      <w:pPr>
        <w:pStyle w:val="Default"/>
        <w:numPr>
          <w:ilvl w:val="1"/>
          <w:numId w:val="36"/>
        </w:numPr>
        <w:spacing w:before="120"/>
        <w:ind w:left="1134"/>
        <w:jc w:val="both"/>
        <w:rPr>
          <w:rFonts w:ascii="Times New Roman" w:hAnsi="Times New Roman" w:cs="Times New Roman"/>
          <w:sz w:val="20"/>
          <w:szCs w:val="20"/>
        </w:rPr>
      </w:pPr>
      <w:r>
        <w:rPr>
          <w:rFonts w:ascii="Times New Roman" w:hAnsi="Times New Roman" w:cs="Times New Roman"/>
          <w:sz w:val="20"/>
          <w:szCs w:val="20"/>
        </w:rPr>
        <w:t>« Bénévolat janvier 20aa – Centre Regain de vie », Filtre : Catégorie de personne : Bénévole.</w:t>
      </w:r>
    </w:p>
    <w:p w14:paraId="7F3DF712" w14:textId="5D8EAF18" w:rsidR="002152BA" w:rsidRDefault="002152BA" w:rsidP="009B76EB">
      <w:pPr>
        <w:pStyle w:val="Default"/>
        <w:numPr>
          <w:ilvl w:val="0"/>
          <w:numId w:val="36"/>
        </w:numPr>
        <w:spacing w:before="120"/>
        <w:jc w:val="both"/>
        <w:rPr>
          <w:rFonts w:ascii="Times New Roman" w:hAnsi="Times New Roman" w:cs="Times New Roman"/>
          <w:sz w:val="20"/>
          <w:szCs w:val="20"/>
        </w:rPr>
      </w:pPr>
      <w:r>
        <w:rPr>
          <w:rFonts w:ascii="Times New Roman" w:hAnsi="Times New Roman" w:cs="Times New Roman"/>
          <w:sz w:val="20"/>
          <w:szCs w:val="20"/>
        </w:rPr>
        <w:t xml:space="preserve">Création des </w:t>
      </w:r>
      <w:r w:rsidR="00194C4D">
        <w:rPr>
          <w:rFonts w:ascii="Times New Roman" w:hAnsi="Times New Roman" w:cs="Times New Roman"/>
          <w:sz w:val="20"/>
          <w:szCs w:val="20"/>
        </w:rPr>
        <w:t>5</w:t>
      </w:r>
      <w:r>
        <w:rPr>
          <w:rFonts w:ascii="Times New Roman" w:hAnsi="Times New Roman" w:cs="Times New Roman"/>
          <w:sz w:val="20"/>
          <w:szCs w:val="20"/>
        </w:rPr>
        <w:t xml:space="preserve"> événements </w:t>
      </w:r>
      <w:r w:rsidR="00194C4D">
        <w:rPr>
          <w:rFonts w:ascii="Times New Roman" w:hAnsi="Times New Roman" w:cs="Times New Roman"/>
          <w:sz w:val="20"/>
          <w:szCs w:val="20"/>
        </w:rPr>
        <w:t>hebdomadaires</w:t>
      </w:r>
      <w:r>
        <w:rPr>
          <w:rFonts w:ascii="Times New Roman" w:hAnsi="Times New Roman" w:cs="Times New Roman"/>
          <w:sz w:val="20"/>
          <w:szCs w:val="20"/>
        </w:rPr>
        <w:t xml:space="preserve"> « Halte-garderie – JJJJJJ AM/PM – Centre Regain de vie », de février et mars, Filtre : halte-garderie.</w:t>
      </w:r>
    </w:p>
    <w:p w14:paraId="3392EC0C" w14:textId="77777777" w:rsidR="002152BA" w:rsidRDefault="002152BA" w:rsidP="009B76EB">
      <w:pPr>
        <w:pStyle w:val="Default"/>
        <w:numPr>
          <w:ilvl w:val="0"/>
          <w:numId w:val="36"/>
        </w:numPr>
        <w:spacing w:before="120"/>
        <w:jc w:val="both"/>
        <w:rPr>
          <w:rFonts w:ascii="Times New Roman" w:hAnsi="Times New Roman" w:cs="Times New Roman"/>
          <w:sz w:val="20"/>
          <w:szCs w:val="20"/>
        </w:rPr>
      </w:pPr>
      <w:r>
        <w:rPr>
          <w:rFonts w:ascii="Times New Roman" w:hAnsi="Times New Roman" w:cs="Times New Roman"/>
          <w:sz w:val="20"/>
          <w:szCs w:val="20"/>
        </w:rPr>
        <w:t>Génération des différents rapports.</w:t>
      </w:r>
    </w:p>
    <w:p w14:paraId="035AC616" w14:textId="19867885" w:rsidR="00E947CD" w:rsidRPr="009A7913" w:rsidRDefault="00E947CD" w:rsidP="00E947CD">
      <w:pPr>
        <w:pStyle w:val="Titre2"/>
        <w:spacing w:after="120" w:line="240" w:lineRule="auto"/>
        <w:rPr>
          <w:rFonts w:ascii="Times New Roman" w:hAnsi="Times New Roman" w:cs="Times New Roman"/>
          <w:b/>
          <w:bCs/>
          <w:sz w:val="24"/>
          <w:szCs w:val="24"/>
        </w:rPr>
      </w:pPr>
      <w:r w:rsidRPr="009A7913">
        <w:rPr>
          <w:rFonts w:ascii="Times New Roman" w:hAnsi="Times New Roman" w:cs="Times New Roman"/>
          <w:b/>
          <w:bCs/>
          <w:sz w:val="24"/>
          <w:szCs w:val="24"/>
        </w:rPr>
        <w:fldChar w:fldCharType="begin"/>
      </w:r>
      <w:r w:rsidRPr="009A7913">
        <w:rPr>
          <w:rFonts w:ascii="Times New Roman" w:hAnsi="Times New Roman" w:cs="Times New Roman"/>
          <w:b/>
          <w:bCs/>
          <w:sz w:val="24"/>
          <w:szCs w:val="24"/>
        </w:rPr>
        <w:instrText xml:space="preserve"> AUTONUMLGL  \* Arabic </w:instrText>
      </w:r>
      <w:bookmarkStart w:id="46" w:name="_Toc194383781"/>
      <w:r w:rsidRPr="009A7913">
        <w:rPr>
          <w:rFonts w:ascii="Times New Roman" w:hAnsi="Times New Roman" w:cs="Times New Roman"/>
          <w:b/>
          <w:bCs/>
          <w:sz w:val="24"/>
          <w:szCs w:val="24"/>
        </w:rPr>
        <w:fldChar w:fldCharType="end"/>
      </w:r>
      <w:r w:rsidRPr="009A7913">
        <w:rPr>
          <w:rFonts w:ascii="Times New Roman" w:hAnsi="Times New Roman" w:cs="Times New Roman"/>
          <w:b/>
          <w:bCs/>
          <w:sz w:val="24"/>
          <w:szCs w:val="24"/>
        </w:rPr>
        <w:tab/>
      </w:r>
      <w:r>
        <w:rPr>
          <w:rFonts w:ascii="Times New Roman" w:hAnsi="Times New Roman" w:cs="Times New Roman"/>
          <w:b/>
          <w:bCs/>
          <w:sz w:val="24"/>
          <w:szCs w:val="24"/>
        </w:rPr>
        <w:t>Cycle de vie des données</w:t>
      </w:r>
      <w:bookmarkEnd w:id="46"/>
      <w:r>
        <w:rPr>
          <w:rFonts w:ascii="Times New Roman" w:hAnsi="Times New Roman" w:cs="Times New Roman"/>
          <w:b/>
          <w:bCs/>
          <w:sz w:val="24"/>
          <w:szCs w:val="24"/>
        </w:rPr>
        <w:fldChar w:fldCharType="begin"/>
      </w:r>
      <w:r>
        <w:instrText xml:space="preserve"> XE "</w:instrText>
      </w:r>
      <w:r w:rsidR="008860CD" w:rsidRPr="008860CD">
        <w:rPr>
          <w:rFonts w:ascii="Times New Roman" w:hAnsi="Times New Roman" w:cs="Times New Roman"/>
          <w:sz w:val="24"/>
          <w:szCs w:val="24"/>
        </w:rPr>
        <w:instrText>loi 25:</w:instrText>
      </w:r>
      <w:r w:rsidRPr="008860CD">
        <w:rPr>
          <w:rFonts w:ascii="Times New Roman" w:hAnsi="Times New Roman" w:cs="Times New Roman"/>
          <w:sz w:val="20"/>
          <w:szCs w:val="20"/>
        </w:rPr>
        <w:instrText>cycle de vie des données</w:instrText>
      </w:r>
      <w:r>
        <w:instrText xml:space="preserve">" </w:instrText>
      </w:r>
      <w:r>
        <w:rPr>
          <w:rFonts w:ascii="Times New Roman" w:hAnsi="Times New Roman" w:cs="Times New Roman"/>
          <w:b/>
          <w:bCs/>
          <w:sz w:val="24"/>
          <w:szCs w:val="24"/>
        </w:rPr>
        <w:fldChar w:fldCharType="end"/>
      </w:r>
    </w:p>
    <w:p w14:paraId="4C6DDB2F" w14:textId="4B1C3EA0" w:rsidR="00E947CD" w:rsidRDefault="00C73D49" w:rsidP="00E947CD">
      <w:pPr>
        <w:pStyle w:val="Default"/>
        <w:spacing w:before="120"/>
        <w:jc w:val="both"/>
        <w:rPr>
          <w:rFonts w:ascii="Times New Roman" w:hAnsi="Times New Roman" w:cs="Times New Roman"/>
          <w:sz w:val="20"/>
          <w:szCs w:val="20"/>
        </w:rPr>
      </w:pPr>
      <w:r>
        <w:rPr>
          <w:rFonts w:ascii="Times New Roman" w:hAnsi="Times New Roman" w:cs="Times New Roman"/>
          <w:sz w:val="20"/>
          <w:szCs w:val="20"/>
        </w:rPr>
        <w:t xml:space="preserve">Pour assurer une mise à jour régulière et continu des données dans GoToucan et le </w:t>
      </w:r>
      <w:r w:rsidR="002A04BB" w:rsidRPr="002A04BB">
        <w:rPr>
          <w:rFonts w:ascii="Times New Roman" w:hAnsi="Times New Roman" w:cs="Times New Roman"/>
          <w:sz w:val="20"/>
          <w:szCs w:val="20"/>
          <w:u w:val="single"/>
        </w:rPr>
        <w:t>respect</w:t>
      </w:r>
      <w:r w:rsidRPr="002A04BB">
        <w:rPr>
          <w:rFonts w:ascii="Times New Roman" w:hAnsi="Times New Roman" w:cs="Times New Roman"/>
          <w:sz w:val="20"/>
          <w:szCs w:val="20"/>
          <w:u w:val="single"/>
        </w:rPr>
        <w:t xml:space="preserve"> des exigences de la Loi 25</w:t>
      </w:r>
      <w:r>
        <w:rPr>
          <w:rFonts w:ascii="Times New Roman" w:hAnsi="Times New Roman" w:cs="Times New Roman"/>
          <w:sz w:val="20"/>
          <w:szCs w:val="20"/>
        </w:rPr>
        <w:t>, le cycle de vie des données mis en place sera celui illustré à la figure ci-dessous.</w:t>
      </w:r>
    </w:p>
    <w:p w14:paraId="6A22A050" w14:textId="7245D7DC" w:rsidR="00E947CD" w:rsidRDefault="00C73D49" w:rsidP="00E947CD">
      <w:pPr>
        <w:pStyle w:val="Default"/>
        <w:spacing w:before="120"/>
        <w:jc w:val="both"/>
        <w:rPr>
          <w:rFonts w:ascii="Times New Roman" w:hAnsi="Times New Roman" w:cs="Times New Roman"/>
          <w:sz w:val="20"/>
          <w:szCs w:val="20"/>
        </w:rPr>
      </w:pPr>
      <w:r>
        <w:rPr>
          <w:noProof/>
        </w:rPr>
        <w:lastRenderedPageBreak/>
        <w:drawing>
          <wp:inline distT="0" distB="0" distL="0" distR="0" wp14:anchorId="7C771179" wp14:editId="4AF157EC">
            <wp:extent cx="5843588" cy="4319588"/>
            <wp:effectExtent l="0" t="57150" r="0" b="0"/>
            <wp:docPr id="457267316" name="Diagramme 1">
              <a:extLst xmlns:a="http://schemas.openxmlformats.org/drawingml/2006/main">
                <a:ext uri="{FF2B5EF4-FFF2-40B4-BE49-F238E27FC236}">
                  <a16:creationId xmlns:a16="http://schemas.microsoft.com/office/drawing/2014/main" id="{F52368BC-43FC-4957-B13D-44BCD953A8FA}"/>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039ACD1F" w14:textId="04598DD8" w:rsidR="002A04BB" w:rsidRDefault="002A04BB" w:rsidP="00E947CD">
      <w:pPr>
        <w:pStyle w:val="Default"/>
        <w:spacing w:before="120"/>
        <w:jc w:val="both"/>
        <w:rPr>
          <w:rFonts w:ascii="Times New Roman" w:hAnsi="Times New Roman" w:cs="Times New Roman"/>
          <w:sz w:val="20"/>
          <w:szCs w:val="20"/>
          <w:u w:val="single"/>
        </w:rPr>
      </w:pPr>
      <w:r>
        <w:rPr>
          <w:rFonts w:ascii="Times New Roman" w:hAnsi="Times New Roman" w:cs="Times New Roman"/>
          <w:sz w:val="20"/>
          <w:szCs w:val="20"/>
        </w:rPr>
        <w:t xml:space="preserve">Un processus d’audit de la base de données sera aussi mis en place par la direction générale pour assurer l’intégrité et la confidentialité des données de la base de données GoToucan. </w:t>
      </w:r>
      <w:r w:rsidRPr="008403F0">
        <w:rPr>
          <w:rFonts w:ascii="Times New Roman" w:hAnsi="Times New Roman" w:cs="Times New Roman"/>
          <w:sz w:val="20"/>
          <w:szCs w:val="20"/>
          <w:u w:val="single"/>
        </w:rPr>
        <w:t>Des rapports d’intégrité seront produits mensuellement pour lui permettre un suivi efficace.</w:t>
      </w:r>
    </w:p>
    <w:p w14:paraId="3D369CFA" w14:textId="6FE31A44" w:rsidR="007D637F" w:rsidRPr="009A7913" w:rsidRDefault="007D637F" w:rsidP="007D637F">
      <w:pPr>
        <w:pStyle w:val="Titre2"/>
        <w:spacing w:after="120" w:line="240" w:lineRule="auto"/>
        <w:rPr>
          <w:rFonts w:ascii="Times New Roman" w:hAnsi="Times New Roman" w:cs="Times New Roman"/>
          <w:b/>
          <w:bCs/>
          <w:sz w:val="24"/>
          <w:szCs w:val="24"/>
        </w:rPr>
      </w:pPr>
      <w:r w:rsidRPr="009A7913">
        <w:rPr>
          <w:rFonts w:ascii="Times New Roman" w:hAnsi="Times New Roman" w:cs="Times New Roman"/>
          <w:b/>
          <w:bCs/>
          <w:sz w:val="24"/>
          <w:szCs w:val="24"/>
        </w:rPr>
        <w:fldChar w:fldCharType="begin"/>
      </w:r>
      <w:r w:rsidRPr="009A7913">
        <w:rPr>
          <w:rFonts w:ascii="Times New Roman" w:hAnsi="Times New Roman" w:cs="Times New Roman"/>
          <w:b/>
          <w:bCs/>
          <w:sz w:val="24"/>
          <w:szCs w:val="24"/>
        </w:rPr>
        <w:instrText xml:space="preserve"> AUTONUMLGL  \* Arabic </w:instrText>
      </w:r>
      <w:bookmarkStart w:id="47" w:name="_Toc194383782"/>
      <w:r w:rsidRPr="009A7913">
        <w:rPr>
          <w:rFonts w:ascii="Times New Roman" w:hAnsi="Times New Roman" w:cs="Times New Roman"/>
          <w:b/>
          <w:bCs/>
          <w:sz w:val="24"/>
          <w:szCs w:val="24"/>
        </w:rPr>
        <w:fldChar w:fldCharType="end"/>
      </w:r>
      <w:r w:rsidRPr="009A7913">
        <w:rPr>
          <w:rFonts w:ascii="Times New Roman" w:hAnsi="Times New Roman" w:cs="Times New Roman"/>
          <w:b/>
          <w:bCs/>
          <w:sz w:val="24"/>
          <w:szCs w:val="24"/>
        </w:rPr>
        <w:tab/>
      </w:r>
      <w:r>
        <w:rPr>
          <w:rFonts w:ascii="Times New Roman" w:hAnsi="Times New Roman" w:cs="Times New Roman"/>
          <w:b/>
          <w:bCs/>
          <w:sz w:val="24"/>
          <w:szCs w:val="24"/>
        </w:rPr>
        <w:t>Processus simplifiés</w:t>
      </w:r>
      <w:bookmarkEnd w:id="47"/>
      <w:r w:rsidR="00240DA7" w:rsidRPr="00240DA7">
        <w:rPr>
          <w:rFonts w:ascii="Times New Roman" w:hAnsi="Times New Roman" w:cs="Times New Roman"/>
          <w:b/>
          <w:bCs/>
          <w:sz w:val="24"/>
          <w:szCs w:val="24"/>
        </w:rPr>
        <w:fldChar w:fldCharType="begin"/>
      </w:r>
      <w:r w:rsidR="00240DA7" w:rsidRPr="00240DA7">
        <w:rPr>
          <w:rFonts w:ascii="Times New Roman" w:hAnsi="Times New Roman" w:cs="Times New Roman"/>
          <w:sz w:val="24"/>
          <w:szCs w:val="24"/>
        </w:rPr>
        <w:instrText xml:space="preserve"> XE "processus simplifiées" </w:instrText>
      </w:r>
      <w:r w:rsidR="00240DA7" w:rsidRPr="00240DA7">
        <w:rPr>
          <w:rFonts w:ascii="Times New Roman" w:hAnsi="Times New Roman" w:cs="Times New Roman"/>
          <w:b/>
          <w:bCs/>
          <w:sz w:val="24"/>
          <w:szCs w:val="24"/>
        </w:rPr>
        <w:fldChar w:fldCharType="end"/>
      </w:r>
    </w:p>
    <w:p w14:paraId="3EF946CD" w14:textId="77777777" w:rsidR="007D637F" w:rsidRDefault="007D637F" w:rsidP="007D637F">
      <w:pPr>
        <w:pStyle w:val="Default"/>
        <w:spacing w:before="120"/>
        <w:jc w:val="both"/>
        <w:rPr>
          <w:rFonts w:ascii="Times New Roman" w:hAnsi="Times New Roman" w:cs="Times New Roman"/>
          <w:sz w:val="20"/>
          <w:szCs w:val="20"/>
        </w:rPr>
      </w:pPr>
      <w:r>
        <w:rPr>
          <w:rFonts w:ascii="Times New Roman" w:hAnsi="Times New Roman" w:cs="Times New Roman"/>
          <w:sz w:val="20"/>
          <w:szCs w:val="20"/>
        </w:rPr>
        <w:t>L’annexe C présente les quatre (4) processus simplifiés développé comme aide-mémoire pour les employés. Ce sont :</w:t>
      </w:r>
    </w:p>
    <w:p w14:paraId="7330F144" w14:textId="5AB4A77C" w:rsidR="007D637F" w:rsidRDefault="007D637F" w:rsidP="009B76EB">
      <w:pPr>
        <w:pStyle w:val="Default"/>
        <w:numPr>
          <w:ilvl w:val="0"/>
          <w:numId w:val="38"/>
        </w:numPr>
        <w:spacing w:before="120"/>
        <w:jc w:val="both"/>
        <w:rPr>
          <w:rFonts w:ascii="Times New Roman" w:hAnsi="Times New Roman" w:cs="Times New Roman"/>
          <w:sz w:val="20"/>
          <w:szCs w:val="20"/>
        </w:rPr>
      </w:pPr>
      <w:r w:rsidRPr="007D637F">
        <w:rPr>
          <w:rFonts w:ascii="Times New Roman" w:hAnsi="Times New Roman" w:cs="Times New Roman"/>
          <w:b/>
          <w:bCs/>
          <w:sz w:val="20"/>
          <w:szCs w:val="20"/>
        </w:rPr>
        <w:t>Processus d’identification/correction des données des ménages :</w:t>
      </w:r>
      <w:r>
        <w:rPr>
          <w:rFonts w:ascii="Times New Roman" w:hAnsi="Times New Roman" w:cs="Times New Roman"/>
          <w:sz w:val="20"/>
          <w:szCs w:val="20"/>
        </w:rPr>
        <w:t xml:space="preserve"> permet d’identifier les catégories de ménage, les activités principales associées aux ménages (distr. alim., halte-garderie, etc.), l’absence de consentement et si le formulaire de ménage a bien été complété.</w:t>
      </w:r>
    </w:p>
    <w:p w14:paraId="19CD971B" w14:textId="1B2B3389" w:rsidR="007D637F" w:rsidRDefault="007D637F" w:rsidP="009B76EB">
      <w:pPr>
        <w:pStyle w:val="Default"/>
        <w:numPr>
          <w:ilvl w:val="0"/>
          <w:numId w:val="38"/>
        </w:numPr>
        <w:spacing w:before="120"/>
        <w:jc w:val="both"/>
        <w:rPr>
          <w:rFonts w:ascii="Times New Roman" w:hAnsi="Times New Roman" w:cs="Times New Roman"/>
          <w:sz w:val="20"/>
          <w:szCs w:val="20"/>
        </w:rPr>
      </w:pPr>
      <w:r w:rsidRPr="007D637F">
        <w:rPr>
          <w:rFonts w:ascii="Times New Roman" w:hAnsi="Times New Roman" w:cs="Times New Roman"/>
          <w:b/>
          <w:bCs/>
          <w:sz w:val="20"/>
          <w:szCs w:val="20"/>
        </w:rPr>
        <w:t xml:space="preserve">Processus d’identification/correction des données des </w:t>
      </w:r>
      <w:r>
        <w:rPr>
          <w:rFonts w:ascii="Times New Roman" w:hAnsi="Times New Roman" w:cs="Times New Roman"/>
          <w:b/>
          <w:bCs/>
          <w:sz w:val="20"/>
          <w:szCs w:val="20"/>
        </w:rPr>
        <w:t>personne</w:t>
      </w:r>
      <w:r w:rsidRPr="007D637F">
        <w:rPr>
          <w:rFonts w:ascii="Times New Roman" w:hAnsi="Times New Roman" w:cs="Times New Roman"/>
          <w:b/>
          <w:bCs/>
          <w:sz w:val="20"/>
          <w:szCs w:val="20"/>
        </w:rPr>
        <w:t>s :</w:t>
      </w:r>
      <w:r>
        <w:rPr>
          <w:rFonts w:ascii="Times New Roman" w:hAnsi="Times New Roman" w:cs="Times New Roman"/>
          <w:sz w:val="20"/>
          <w:szCs w:val="20"/>
        </w:rPr>
        <w:t xml:space="preserve"> permet d’identifier l’association de </w:t>
      </w:r>
      <w:r w:rsidR="00781492">
        <w:rPr>
          <w:rFonts w:ascii="Times New Roman" w:hAnsi="Times New Roman" w:cs="Times New Roman"/>
          <w:sz w:val="20"/>
          <w:szCs w:val="20"/>
        </w:rPr>
        <w:t>la personne</w:t>
      </w:r>
      <w:r>
        <w:rPr>
          <w:rFonts w:ascii="Times New Roman" w:hAnsi="Times New Roman" w:cs="Times New Roman"/>
          <w:sz w:val="20"/>
          <w:szCs w:val="20"/>
        </w:rPr>
        <w:t xml:space="preserve"> à un ménage et son rôle (père, mère, enfant, etc.), si la date de naissance a été saisie, </w:t>
      </w:r>
      <w:r w:rsidR="00781492">
        <w:rPr>
          <w:rFonts w:ascii="Times New Roman" w:hAnsi="Times New Roman" w:cs="Times New Roman"/>
          <w:sz w:val="20"/>
          <w:szCs w:val="20"/>
        </w:rPr>
        <w:t xml:space="preserve">si </w:t>
      </w:r>
      <w:r>
        <w:rPr>
          <w:rFonts w:ascii="Times New Roman" w:hAnsi="Times New Roman" w:cs="Times New Roman"/>
          <w:sz w:val="20"/>
          <w:szCs w:val="20"/>
        </w:rPr>
        <w:t>le genre de la personne</w:t>
      </w:r>
      <w:r w:rsidR="00781492">
        <w:rPr>
          <w:rFonts w:ascii="Times New Roman" w:hAnsi="Times New Roman" w:cs="Times New Roman"/>
          <w:sz w:val="20"/>
          <w:szCs w:val="20"/>
        </w:rPr>
        <w:t xml:space="preserve"> a été précisé</w:t>
      </w:r>
      <w:r w:rsidR="0004579C">
        <w:rPr>
          <w:rFonts w:ascii="Times New Roman" w:hAnsi="Times New Roman" w:cs="Times New Roman"/>
          <w:sz w:val="20"/>
          <w:szCs w:val="20"/>
        </w:rPr>
        <w:t>, ainsi que</w:t>
      </w:r>
      <w:r>
        <w:rPr>
          <w:rFonts w:ascii="Times New Roman" w:hAnsi="Times New Roman" w:cs="Times New Roman"/>
          <w:sz w:val="20"/>
          <w:szCs w:val="20"/>
        </w:rPr>
        <w:t xml:space="preserve"> la langue de communication et si le formulaire de personne a bien été complété.</w:t>
      </w:r>
    </w:p>
    <w:p w14:paraId="084DD8A2" w14:textId="12AEEE4E" w:rsidR="007D637F" w:rsidRDefault="00781492" w:rsidP="009B76EB">
      <w:pPr>
        <w:pStyle w:val="Default"/>
        <w:numPr>
          <w:ilvl w:val="0"/>
          <w:numId w:val="38"/>
        </w:numPr>
        <w:spacing w:before="120"/>
        <w:jc w:val="both"/>
        <w:rPr>
          <w:rFonts w:ascii="Times New Roman" w:hAnsi="Times New Roman" w:cs="Times New Roman"/>
          <w:sz w:val="20"/>
          <w:szCs w:val="20"/>
        </w:rPr>
      </w:pPr>
      <w:r w:rsidRPr="00781492">
        <w:rPr>
          <w:rFonts w:ascii="Times New Roman" w:hAnsi="Times New Roman" w:cs="Times New Roman"/>
          <w:b/>
          <w:bCs/>
          <w:sz w:val="20"/>
          <w:szCs w:val="20"/>
        </w:rPr>
        <w:t>Processus de révision annuelle du dossier d’un bénéficiaire</w:t>
      </w:r>
      <w:r>
        <w:rPr>
          <w:rFonts w:ascii="Times New Roman" w:hAnsi="Times New Roman" w:cs="Times New Roman"/>
          <w:sz w:val="20"/>
          <w:szCs w:val="20"/>
        </w:rPr>
        <w:t>.</w:t>
      </w:r>
    </w:p>
    <w:p w14:paraId="75B7677F" w14:textId="18C4D8E0" w:rsidR="00781492" w:rsidRPr="00781492" w:rsidRDefault="00781492" w:rsidP="009B76EB">
      <w:pPr>
        <w:pStyle w:val="Default"/>
        <w:numPr>
          <w:ilvl w:val="0"/>
          <w:numId w:val="38"/>
        </w:numPr>
        <w:spacing w:before="120"/>
        <w:jc w:val="both"/>
        <w:rPr>
          <w:rFonts w:ascii="Times New Roman" w:hAnsi="Times New Roman" w:cs="Times New Roman"/>
          <w:b/>
          <w:bCs/>
          <w:sz w:val="20"/>
          <w:szCs w:val="20"/>
        </w:rPr>
      </w:pPr>
      <w:r w:rsidRPr="00781492">
        <w:rPr>
          <w:rFonts w:ascii="Times New Roman" w:hAnsi="Times New Roman" w:cs="Times New Roman"/>
          <w:b/>
          <w:bCs/>
          <w:sz w:val="20"/>
          <w:szCs w:val="20"/>
        </w:rPr>
        <w:t>Processus de dépannage alimentaire (nouveau bénéficiaire).</w:t>
      </w:r>
    </w:p>
    <w:p w14:paraId="4F63C14E" w14:textId="46364CAD" w:rsidR="00394140" w:rsidRPr="00904EC0" w:rsidRDefault="00394140" w:rsidP="00394140">
      <w:pPr>
        <w:pStyle w:val="Titre1"/>
        <w:ind w:left="567" w:hanging="567"/>
        <w:jc w:val="both"/>
        <w:rPr>
          <w:rFonts w:ascii="Times New Roman" w:hAnsi="Times New Roman" w:cs="Times New Roman"/>
          <w:b/>
          <w:bCs/>
          <w:sz w:val="28"/>
          <w:szCs w:val="28"/>
        </w:rPr>
      </w:pPr>
      <w:r>
        <w:rPr>
          <w:rFonts w:ascii="Times New Roman" w:hAnsi="Times New Roman" w:cs="Times New Roman"/>
          <w:b/>
          <w:bCs/>
          <w:sz w:val="28"/>
          <w:szCs w:val="28"/>
        </w:rPr>
        <w:lastRenderedPageBreak/>
        <w:fldChar w:fldCharType="begin"/>
      </w:r>
      <w:r>
        <w:rPr>
          <w:rFonts w:ascii="Times New Roman" w:hAnsi="Times New Roman" w:cs="Times New Roman"/>
          <w:b/>
          <w:bCs/>
          <w:sz w:val="28"/>
          <w:szCs w:val="28"/>
        </w:rPr>
        <w:instrText xml:space="preserve"> AUTONUMLGL  \* Arabic </w:instrText>
      </w:r>
      <w:bookmarkStart w:id="48" w:name="_Toc189645462"/>
      <w:bookmarkStart w:id="49" w:name="_Toc189717381"/>
      <w:bookmarkStart w:id="50" w:name="_Toc194383783"/>
      <w:r>
        <w:rPr>
          <w:rFonts w:ascii="Times New Roman" w:hAnsi="Times New Roman" w:cs="Times New Roman"/>
          <w:b/>
          <w:bCs/>
          <w:sz w:val="28"/>
          <w:szCs w:val="28"/>
        </w:rPr>
        <w:fldChar w:fldCharType="end"/>
      </w:r>
      <w:r>
        <w:rPr>
          <w:rFonts w:ascii="Times New Roman" w:hAnsi="Times New Roman" w:cs="Times New Roman"/>
          <w:b/>
          <w:bCs/>
          <w:sz w:val="28"/>
          <w:szCs w:val="28"/>
        </w:rPr>
        <w:tab/>
        <w:t xml:space="preserve">PROCESSUS </w:t>
      </w:r>
      <w:r w:rsidR="008403F0">
        <w:rPr>
          <w:rFonts w:ascii="Times New Roman" w:hAnsi="Times New Roman" w:cs="Times New Roman"/>
          <w:b/>
          <w:bCs/>
          <w:sz w:val="28"/>
          <w:szCs w:val="28"/>
        </w:rPr>
        <w:t xml:space="preserve">INITIAL </w:t>
      </w:r>
      <w:r>
        <w:rPr>
          <w:rFonts w:ascii="Times New Roman" w:hAnsi="Times New Roman" w:cs="Times New Roman"/>
          <w:b/>
          <w:bCs/>
          <w:sz w:val="28"/>
          <w:szCs w:val="28"/>
        </w:rPr>
        <w:t>DE CUEILLETTE DE DONNÉES</w:t>
      </w:r>
      <w:bookmarkEnd w:id="48"/>
      <w:bookmarkEnd w:id="49"/>
      <w:bookmarkEnd w:id="50"/>
    </w:p>
    <w:p w14:paraId="40FBB63C" w14:textId="711A361C" w:rsidR="00394140" w:rsidRPr="009A7913" w:rsidRDefault="00394140" w:rsidP="00F772C6">
      <w:pPr>
        <w:pStyle w:val="Titre2"/>
        <w:spacing w:after="120" w:line="240" w:lineRule="auto"/>
        <w:rPr>
          <w:rFonts w:ascii="Times New Roman" w:hAnsi="Times New Roman" w:cs="Times New Roman"/>
          <w:b/>
          <w:bCs/>
          <w:sz w:val="24"/>
          <w:szCs w:val="24"/>
        </w:rPr>
      </w:pPr>
      <w:r w:rsidRPr="009A7913">
        <w:rPr>
          <w:rFonts w:ascii="Times New Roman" w:hAnsi="Times New Roman" w:cs="Times New Roman"/>
          <w:b/>
          <w:bCs/>
          <w:sz w:val="24"/>
          <w:szCs w:val="24"/>
        </w:rPr>
        <w:fldChar w:fldCharType="begin"/>
      </w:r>
      <w:r w:rsidRPr="009A7913">
        <w:rPr>
          <w:rFonts w:ascii="Times New Roman" w:hAnsi="Times New Roman" w:cs="Times New Roman"/>
          <w:b/>
          <w:bCs/>
          <w:sz w:val="24"/>
          <w:szCs w:val="24"/>
        </w:rPr>
        <w:instrText xml:space="preserve"> AUTONUMLGL  \* Arabic </w:instrText>
      </w:r>
      <w:bookmarkStart w:id="51" w:name="_Toc189645463"/>
      <w:bookmarkStart w:id="52" w:name="_Toc189717382"/>
      <w:bookmarkStart w:id="53" w:name="_Toc194383784"/>
      <w:r w:rsidRPr="009A7913">
        <w:rPr>
          <w:rFonts w:ascii="Times New Roman" w:hAnsi="Times New Roman" w:cs="Times New Roman"/>
          <w:b/>
          <w:bCs/>
          <w:sz w:val="24"/>
          <w:szCs w:val="24"/>
        </w:rPr>
        <w:fldChar w:fldCharType="end"/>
      </w:r>
      <w:r w:rsidRPr="009A7913">
        <w:rPr>
          <w:rFonts w:ascii="Times New Roman" w:hAnsi="Times New Roman" w:cs="Times New Roman"/>
          <w:b/>
          <w:bCs/>
          <w:sz w:val="24"/>
          <w:szCs w:val="24"/>
        </w:rPr>
        <w:tab/>
      </w:r>
      <w:r w:rsidR="004F71B5">
        <w:rPr>
          <w:rFonts w:ascii="Times New Roman" w:hAnsi="Times New Roman" w:cs="Times New Roman"/>
          <w:b/>
          <w:bCs/>
          <w:sz w:val="24"/>
          <w:szCs w:val="24"/>
        </w:rPr>
        <w:t>Collecter les renseignements sur les bé</w:t>
      </w:r>
      <w:r w:rsidR="00F6671C">
        <w:rPr>
          <w:rFonts w:ascii="Times New Roman" w:hAnsi="Times New Roman" w:cs="Times New Roman"/>
          <w:b/>
          <w:bCs/>
          <w:sz w:val="24"/>
          <w:szCs w:val="24"/>
        </w:rPr>
        <w:t>n</w:t>
      </w:r>
      <w:r w:rsidR="004F71B5">
        <w:rPr>
          <w:rFonts w:ascii="Times New Roman" w:hAnsi="Times New Roman" w:cs="Times New Roman"/>
          <w:b/>
          <w:bCs/>
          <w:sz w:val="24"/>
          <w:szCs w:val="24"/>
        </w:rPr>
        <w:t>éficiaires</w:t>
      </w:r>
      <w:bookmarkEnd w:id="51"/>
      <w:bookmarkEnd w:id="52"/>
      <w:bookmarkEnd w:id="53"/>
      <w:r w:rsidR="00F772C6">
        <w:rPr>
          <w:rFonts w:ascii="Times New Roman" w:hAnsi="Times New Roman" w:cs="Times New Roman"/>
          <w:b/>
          <w:bCs/>
          <w:sz w:val="24"/>
          <w:szCs w:val="24"/>
        </w:rPr>
        <w:fldChar w:fldCharType="begin"/>
      </w:r>
      <w:r w:rsidR="00F772C6">
        <w:instrText xml:space="preserve"> XE "</w:instrText>
      </w:r>
      <w:r w:rsidR="001B28DD" w:rsidRPr="001B28DD">
        <w:rPr>
          <w:rFonts w:ascii="Times New Roman" w:hAnsi="Times New Roman" w:cs="Times New Roman"/>
          <w:sz w:val="24"/>
          <w:szCs w:val="24"/>
        </w:rPr>
        <w:instrText>processus de collecte de données</w:instrText>
      </w:r>
      <w:r w:rsidR="00F772C6">
        <w:instrText xml:space="preserve">" </w:instrText>
      </w:r>
      <w:r w:rsidR="00F772C6">
        <w:rPr>
          <w:rFonts w:ascii="Times New Roman" w:hAnsi="Times New Roman" w:cs="Times New Roman"/>
          <w:b/>
          <w:bCs/>
          <w:sz w:val="24"/>
          <w:szCs w:val="24"/>
        </w:rPr>
        <w:fldChar w:fldCharType="end"/>
      </w:r>
    </w:p>
    <w:p w14:paraId="74E0A7EC" w14:textId="6FA065CD" w:rsidR="00394140" w:rsidRPr="006E1F48" w:rsidRDefault="00394140" w:rsidP="004F71B5">
      <w:pPr>
        <w:pStyle w:val="Default"/>
        <w:spacing w:before="120"/>
        <w:jc w:val="both"/>
        <w:rPr>
          <w:rFonts w:ascii="Times New Roman" w:hAnsi="Times New Roman" w:cs="Times New Roman"/>
          <w:sz w:val="20"/>
          <w:szCs w:val="20"/>
        </w:rPr>
      </w:pPr>
      <w:r w:rsidRPr="006E1F48">
        <w:rPr>
          <w:rFonts w:ascii="Times New Roman" w:hAnsi="Times New Roman" w:cs="Times New Roman"/>
          <w:sz w:val="20"/>
          <w:szCs w:val="20"/>
        </w:rPr>
        <w:t>Il existe de nombreux types de renseignements, certains organismes les possèdent déjà tous sur chacun de leurs bénéficiaires alors que d'autres n'en ont aucun. </w:t>
      </w:r>
    </w:p>
    <w:p w14:paraId="71074F73" w14:textId="053F791C" w:rsidR="007C40DE" w:rsidRDefault="007C40DE" w:rsidP="004F71B5">
      <w:pPr>
        <w:pStyle w:val="Default"/>
        <w:spacing w:before="120"/>
        <w:jc w:val="both"/>
        <w:rPr>
          <w:rFonts w:ascii="Times New Roman" w:hAnsi="Times New Roman" w:cs="Times New Roman"/>
          <w:sz w:val="20"/>
          <w:szCs w:val="20"/>
        </w:rPr>
      </w:pPr>
      <w:r>
        <w:rPr>
          <w:rFonts w:ascii="Times New Roman" w:hAnsi="Times New Roman" w:cs="Times New Roman"/>
          <w:noProof/>
          <w:sz w:val="20"/>
          <w:szCs w:val="20"/>
          <w14:ligatures w14:val="standardContextual"/>
        </w:rPr>
        <mc:AlternateContent>
          <mc:Choice Requires="wps">
            <w:drawing>
              <wp:inline distT="0" distB="0" distL="0" distR="0" wp14:anchorId="6F15D7DF" wp14:editId="40DB31BF">
                <wp:extent cx="5276850" cy="1204912"/>
                <wp:effectExtent l="57150" t="57150" r="57150" b="52705"/>
                <wp:docPr id="1315783738" name="Rectangle : coins arrondis 29"/>
                <wp:cNvGraphicFramePr/>
                <a:graphic xmlns:a="http://schemas.openxmlformats.org/drawingml/2006/main">
                  <a:graphicData uri="http://schemas.microsoft.com/office/word/2010/wordprocessingShape">
                    <wps:wsp>
                      <wps:cNvSpPr/>
                      <wps:spPr>
                        <a:xfrm>
                          <a:off x="0" y="0"/>
                          <a:ext cx="5276850" cy="1204912"/>
                        </a:xfrm>
                        <a:prstGeom prst="roundRect">
                          <a:avLst/>
                        </a:prstGeom>
                        <a:solidFill>
                          <a:schemeClr val="accent1">
                            <a:lumMod val="20000"/>
                            <a:lumOff val="80000"/>
                          </a:schemeClr>
                        </a:solidFill>
                        <a:scene3d>
                          <a:camera prst="orthographicFront"/>
                          <a:lightRig rig="threePt" dir="t"/>
                        </a:scene3d>
                        <a:sp3d>
                          <a:bevelT/>
                        </a:sp3d>
                      </wps:spPr>
                      <wps:style>
                        <a:lnRef idx="2">
                          <a:schemeClr val="accent1">
                            <a:shade val="15000"/>
                          </a:schemeClr>
                        </a:lnRef>
                        <a:fillRef idx="1">
                          <a:schemeClr val="accent1"/>
                        </a:fillRef>
                        <a:effectRef idx="0">
                          <a:schemeClr val="accent1"/>
                        </a:effectRef>
                        <a:fontRef idx="minor">
                          <a:schemeClr val="lt1"/>
                        </a:fontRef>
                      </wps:style>
                      <wps:txbx>
                        <w:txbxContent>
                          <w:p w14:paraId="3F72BAF5" w14:textId="77777777" w:rsidR="00F4677A" w:rsidRPr="006E1F48" w:rsidRDefault="00F4677A" w:rsidP="00F4677A">
                            <w:pPr>
                              <w:pStyle w:val="Default"/>
                              <w:jc w:val="both"/>
                              <w:rPr>
                                <w:rFonts w:ascii="Times New Roman" w:hAnsi="Times New Roman" w:cs="Times New Roman"/>
                                <w:color w:val="FF0000"/>
                                <w:sz w:val="20"/>
                                <w:szCs w:val="20"/>
                              </w:rPr>
                            </w:pPr>
                            <w:r w:rsidRPr="006E1F48">
                              <w:rPr>
                                <w:rFonts w:ascii="Times New Roman" w:hAnsi="Times New Roman" w:cs="Times New Roman"/>
                                <w:color w:val="FF0000"/>
                                <w:sz w:val="20"/>
                                <w:szCs w:val="20"/>
                              </w:rPr>
                              <w:t xml:space="preserve">Pour que les données entrées dans </w:t>
                            </w:r>
                            <w:r>
                              <w:rPr>
                                <w:rFonts w:ascii="Times New Roman" w:hAnsi="Times New Roman" w:cs="Times New Roman"/>
                                <w:color w:val="FF0000"/>
                                <w:sz w:val="20"/>
                                <w:szCs w:val="20"/>
                              </w:rPr>
                              <w:t>GoToucan</w:t>
                            </w:r>
                            <w:r w:rsidRPr="006E1F48">
                              <w:rPr>
                                <w:rFonts w:ascii="Times New Roman" w:hAnsi="Times New Roman" w:cs="Times New Roman"/>
                                <w:color w:val="FF0000"/>
                                <w:sz w:val="20"/>
                                <w:szCs w:val="20"/>
                              </w:rPr>
                              <w:t xml:space="preserve"> puissent servir au </w:t>
                            </w:r>
                            <w:r>
                              <w:rPr>
                                <w:rFonts w:ascii="Times New Roman" w:hAnsi="Times New Roman" w:cs="Times New Roman"/>
                                <w:b/>
                                <w:bCs/>
                                <w:color w:val="FF0000"/>
                                <w:sz w:val="20"/>
                                <w:szCs w:val="20"/>
                              </w:rPr>
                              <w:t>bilan Faim</w:t>
                            </w:r>
                            <w:r>
                              <w:rPr>
                                <w:rFonts w:ascii="Times New Roman" w:hAnsi="Times New Roman" w:cs="Times New Roman"/>
                                <w:b/>
                                <w:bCs/>
                                <w:color w:val="FF0000"/>
                                <w:sz w:val="20"/>
                                <w:szCs w:val="20"/>
                              </w:rPr>
                              <w:fldChar w:fldCharType="begin"/>
                            </w:r>
                            <w:r>
                              <w:instrText xml:space="preserve"> XE "</w:instrText>
                            </w:r>
                            <w:r w:rsidRPr="00F4677A">
                              <w:rPr>
                                <w:rFonts w:ascii="Times New Roman" w:hAnsi="Times New Roman" w:cs="Times New Roman"/>
                                <w:color w:val="000000" w:themeColor="text1"/>
                              </w:rPr>
                              <w:instrText>bilan-Faim</w:instrText>
                            </w:r>
                            <w:r>
                              <w:instrText xml:space="preserve">" </w:instrText>
                            </w:r>
                            <w:r>
                              <w:rPr>
                                <w:rFonts w:ascii="Times New Roman" w:hAnsi="Times New Roman" w:cs="Times New Roman"/>
                                <w:b/>
                                <w:bCs/>
                                <w:color w:val="FF0000"/>
                                <w:sz w:val="20"/>
                                <w:szCs w:val="20"/>
                              </w:rPr>
                              <w:fldChar w:fldCharType="end"/>
                            </w:r>
                            <w:r w:rsidRPr="006E1F48">
                              <w:rPr>
                                <w:rFonts w:ascii="Times New Roman" w:hAnsi="Times New Roman" w:cs="Times New Roman"/>
                                <w:color w:val="FF0000"/>
                                <w:sz w:val="20"/>
                                <w:szCs w:val="20"/>
                              </w:rPr>
                              <w:t>, </w:t>
                            </w:r>
                            <w:r w:rsidRPr="006E1F48">
                              <w:rPr>
                                <w:rFonts w:ascii="Times New Roman" w:hAnsi="Times New Roman" w:cs="Times New Roman"/>
                                <w:color w:val="FF0000"/>
                                <w:sz w:val="20"/>
                                <w:szCs w:val="20"/>
                                <w:u w:val="single"/>
                              </w:rPr>
                              <w:t>les formulaires de personne et de ménage doivent être complétés le plus tôt possible après leur premier dépannage</w:t>
                            </w:r>
                            <w:r w:rsidRPr="006E1F48">
                              <w:rPr>
                                <w:rFonts w:ascii="Times New Roman" w:hAnsi="Times New Roman" w:cs="Times New Roman"/>
                                <w:color w:val="FF0000"/>
                                <w:sz w:val="20"/>
                                <w:szCs w:val="20"/>
                              </w:rPr>
                              <w:t>.</w:t>
                            </w:r>
                          </w:p>
                          <w:p w14:paraId="5D9A6711" w14:textId="3143B7D3" w:rsidR="007C40DE" w:rsidRPr="00F4677A" w:rsidRDefault="00F4677A" w:rsidP="00F4677A">
                            <w:pPr>
                              <w:pStyle w:val="Default"/>
                              <w:spacing w:before="120"/>
                              <w:jc w:val="both"/>
                              <w:rPr>
                                <w:rFonts w:ascii="Times New Roman" w:hAnsi="Times New Roman" w:cs="Times New Roman"/>
                                <w:color w:val="FF0000"/>
                                <w:sz w:val="20"/>
                                <w:szCs w:val="20"/>
                              </w:rPr>
                            </w:pPr>
                            <w:r w:rsidRPr="006E1F48">
                              <w:rPr>
                                <w:rFonts w:ascii="Times New Roman" w:hAnsi="Times New Roman" w:cs="Times New Roman"/>
                                <w:color w:val="FF0000"/>
                                <w:sz w:val="20"/>
                                <w:szCs w:val="20"/>
                              </w:rPr>
                              <w:t>**Le formulaire de personne</w:t>
                            </w:r>
                            <w:r>
                              <w:rPr>
                                <w:rFonts w:ascii="Times New Roman" w:hAnsi="Times New Roman" w:cs="Times New Roman"/>
                                <w:color w:val="FF0000"/>
                                <w:sz w:val="20"/>
                                <w:szCs w:val="20"/>
                              </w:rPr>
                              <w:fldChar w:fldCharType="begin"/>
                            </w:r>
                            <w:r>
                              <w:instrText xml:space="preserve"> XE "</w:instrText>
                            </w:r>
                            <w:r w:rsidRPr="00F4677A">
                              <w:rPr>
                                <w:rFonts w:ascii="Times New Roman" w:hAnsi="Times New Roman" w:cs="Times New Roman"/>
                                <w:color w:val="000000" w:themeColor="text1"/>
                              </w:rPr>
                              <w:instrText>formulaires</w:instrText>
                            </w:r>
                            <w:r w:rsidRPr="00F4677A">
                              <w:rPr>
                                <w:rFonts w:ascii="Times New Roman" w:hAnsi="Times New Roman" w:cs="Times New Roman"/>
                                <w:color w:val="000000" w:themeColor="text1"/>
                                <w:sz w:val="20"/>
                                <w:szCs w:val="20"/>
                              </w:rPr>
                              <w:instrText>:personne</w:instrText>
                            </w:r>
                            <w:r>
                              <w:instrText xml:space="preserve">" </w:instrText>
                            </w:r>
                            <w:r>
                              <w:rPr>
                                <w:rFonts w:ascii="Times New Roman" w:hAnsi="Times New Roman" w:cs="Times New Roman"/>
                                <w:color w:val="FF0000"/>
                                <w:sz w:val="20"/>
                                <w:szCs w:val="20"/>
                              </w:rPr>
                              <w:fldChar w:fldCharType="end"/>
                            </w:r>
                            <w:r w:rsidRPr="006E1F48">
                              <w:rPr>
                                <w:rFonts w:ascii="Times New Roman" w:hAnsi="Times New Roman" w:cs="Times New Roman"/>
                                <w:color w:val="FF0000"/>
                                <w:sz w:val="20"/>
                                <w:szCs w:val="20"/>
                              </w:rPr>
                              <w:t xml:space="preserve"> doit être complété pour chaque membre du ménage (y compris les enfants)**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6F15D7DF" id="Rectangle : coins arrondis 29" o:spid="_x0000_s1027" style="width:415.5pt;height:94.8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" fillcolor="#c1e4f5 [660]" strokecolor="#030e13 [484]" strokeweight="1pt">
                <v:stroke joinstyle="miter"/>
                <v:textbox>
                  <w:txbxContent>
                    <w:p w14:paraId="3F72BAF5" w14:textId="77777777" w:rsidR="00F4677A" w:rsidRPr="006E1F48" w:rsidRDefault="00F4677A" w:rsidP="00F4677A">
                      <w:pPr>
                        <w:pStyle w:val="Default"/>
                        <w:jc w:val="both"/>
                        <w:rPr>
                          <w:rFonts w:ascii="Times New Roman" w:hAnsi="Times New Roman" w:cs="Times New Roman"/>
                          <w:color w:val="FF0000"/>
                          <w:sz w:val="20"/>
                          <w:szCs w:val="20"/>
                        </w:rPr>
                      </w:pPr>
                      <w:r w:rsidRPr="006E1F48">
                        <w:rPr>
                          <w:rFonts w:ascii="Times New Roman" w:hAnsi="Times New Roman" w:cs="Times New Roman"/>
                          <w:color w:val="FF0000"/>
                          <w:sz w:val="20"/>
                          <w:szCs w:val="20"/>
                        </w:rPr>
                        <w:t xml:space="preserve">Pour que les données entrées dans </w:t>
                      </w:r>
                      <w:r>
                        <w:rPr>
                          <w:rFonts w:ascii="Times New Roman" w:hAnsi="Times New Roman" w:cs="Times New Roman"/>
                          <w:color w:val="FF0000"/>
                          <w:sz w:val="20"/>
                          <w:szCs w:val="20"/>
                        </w:rPr>
                        <w:t>GoToucan</w:t>
                      </w:r>
                      <w:r w:rsidRPr="006E1F48">
                        <w:rPr>
                          <w:rFonts w:ascii="Times New Roman" w:hAnsi="Times New Roman" w:cs="Times New Roman"/>
                          <w:color w:val="FF0000"/>
                          <w:sz w:val="20"/>
                          <w:szCs w:val="20"/>
                        </w:rPr>
                        <w:t xml:space="preserve"> puissent servir au </w:t>
                      </w:r>
                      <w:r>
                        <w:rPr>
                          <w:rFonts w:ascii="Times New Roman" w:hAnsi="Times New Roman" w:cs="Times New Roman"/>
                          <w:b/>
                          <w:bCs/>
                          <w:color w:val="FF0000"/>
                          <w:sz w:val="20"/>
                          <w:szCs w:val="20"/>
                        </w:rPr>
                        <w:t>bilan Faim</w:t>
                      </w:r>
                      <w:r>
                        <w:rPr>
                          <w:rFonts w:ascii="Times New Roman" w:hAnsi="Times New Roman" w:cs="Times New Roman"/>
                          <w:b/>
                          <w:bCs/>
                          <w:color w:val="FF0000"/>
                          <w:sz w:val="20"/>
                          <w:szCs w:val="20"/>
                        </w:rPr>
                        <w:fldChar w:fldCharType="begin"/>
                      </w:r>
                      <w:r>
                        <w:instrText xml:space="preserve"> XE "</w:instrText>
                      </w:r>
                      <w:r w:rsidRPr="00F4677A">
                        <w:rPr>
                          <w:rFonts w:ascii="Times New Roman" w:hAnsi="Times New Roman" w:cs="Times New Roman"/>
                          <w:color w:val="000000" w:themeColor="text1"/>
                        </w:rPr>
                        <w:instrText>bilan-Faim</w:instrText>
                      </w:r>
                      <w:r>
                        <w:instrText xml:space="preserve">" </w:instrText>
                      </w:r>
                      <w:r>
                        <w:rPr>
                          <w:rFonts w:ascii="Times New Roman" w:hAnsi="Times New Roman" w:cs="Times New Roman"/>
                          <w:b/>
                          <w:bCs/>
                          <w:color w:val="FF0000"/>
                          <w:sz w:val="20"/>
                          <w:szCs w:val="20"/>
                        </w:rPr>
                        <w:fldChar w:fldCharType="end"/>
                      </w:r>
                      <w:r w:rsidRPr="006E1F48">
                        <w:rPr>
                          <w:rFonts w:ascii="Times New Roman" w:hAnsi="Times New Roman" w:cs="Times New Roman"/>
                          <w:color w:val="FF0000"/>
                          <w:sz w:val="20"/>
                          <w:szCs w:val="20"/>
                        </w:rPr>
                        <w:t>, </w:t>
                      </w:r>
                      <w:r w:rsidRPr="006E1F48">
                        <w:rPr>
                          <w:rFonts w:ascii="Times New Roman" w:hAnsi="Times New Roman" w:cs="Times New Roman"/>
                          <w:color w:val="FF0000"/>
                          <w:sz w:val="20"/>
                          <w:szCs w:val="20"/>
                          <w:u w:val="single"/>
                        </w:rPr>
                        <w:t>les formulaires de personne et de ménage doivent être complétés le plus tôt possible après leur premier dépannage</w:t>
                      </w:r>
                      <w:r w:rsidRPr="006E1F48">
                        <w:rPr>
                          <w:rFonts w:ascii="Times New Roman" w:hAnsi="Times New Roman" w:cs="Times New Roman"/>
                          <w:color w:val="FF0000"/>
                          <w:sz w:val="20"/>
                          <w:szCs w:val="20"/>
                        </w:rPr>
                        <w:t>.</w:t>
                      </w:r>
                    </w:p>
                    <w:p w14:paraId="5D9A6711" w14:textId="3143B7D3" w:rsidR="007C40DE" w:rsidRPr="00F4677A" w:rsidRDefault="00F4677A" w:rsidP="00F4677A">
                      <w:pPr>
                        <w:pStyle w:val="Default"/>
                        <w:spacing w:before="120"/>
                        <w:jc w:val="both"/>
                        <w:rPr>
                          <w:rFonts w:ascii="Times New Roman" w:hAnsi="Times New Roman" w:cs="Times New Roman"/>
                          <w:color w:val="FF0000"/>
                          <w:sz w:val="20"/>
                          <w:szCs w:val="20"/>
                        </w:rPr>
                      </w:pPr>
                      <w:r w:rsidRPr="006E1F48">
                        <w:rPr>
                          <w:rFonts w:ascii="Times New Roman" w:hAnsi="Times New Roman" w:cs="Times New Roman"/>
                          <w:color w:val="FF0000"/>
                          <w:sz w:val="20"/>
                          <w:szCs w:val="20"/>
                        </w:rPr>
                        <w:t>**Le formulaire de personne</w:t>
                      </w:r>
                      <w:r>
                        <w:rPr>
                          <w:rFonts w:ascii="Times New Roman" w:hAnsi="Times New Roman" w:cs="Times New Roman"/>
                          <w:color w:val="FF0000"/>
                          <w:sz w:val="20"/>
                          <w:szCs w:val="20"/>
                        </w:rPr>
                        <w:fldChar w:fldCharType="begin"/>
                      </w:r>
                      <w:r>
                        <w:instrText xml:space="preserve"> XE "</w:instrText>
                      </w:r>
                      <w:r w:rsidRPr="00F4677A">
                        <w:rPr>
                          <w:rFonts w:ascii="Times New Roman" w:hAnsi="Times New Roman" w:cs="Times New Roman"/>
                          <w:color w:val="000000" w:themeColor="text1"/>
                        </w:rPr>
                        <w:instrText>formulaires</w:instrText>
                      </w:r>
                      <w:r w:rsidRPr="00F4677A">
                        <w:rPr>
                          <w:rFonts w:ascii="Times New Roman" w:hAnsi="Times New Roman" w:cs="Times New Roman"/>
                          <w:color w:val="000000" w:themeColor="text1"/>
                          <w:sz w:val="20"/>
                          <w:szCs w:val="20"/>
                        </w:rPr>
                        <w:instrText>:personne</w:instrText>
                      </w:r>
                      <w:r>
                        <w:instrText xml:space="preserve">" </w:instrText>
                      </w:r>
                      <w:r>
                        <w:rPr>
                          <w:rFonts w:ascii="Times New Roman" w:hAnsi="Times New Roman" w:cs="Times New Roman"/>
                          <w:color w:val="FF0000"/>
                          <w:sz w:val="20"/>
                          <w:szCs w:val="20"/>
                        </w:rPr>
                        <w:fldChar w:fldCharType="end"/>
                      </w:r>
                      <w:r w:rsidRPr="006E1F48">
                        <w:rPr>
                          <w:rFonts w:ascii="Times New Roman" w:hAnsi="Times New Roman" w:cs="Times New Roman"/>
                          <w:color w:val="FF0000"/>
                          <w:sz w:val="20"/>
                          <w:szCs w:val="20"/>
                        </w:rPr>
                        <w:t xml:space="preserve"> doit être complété pour chaque membre du ménage (y compris les enfants)**</w:t>
                      </w:r>
                    </w:p>
                  </w:txbxContent>
                </v:textbox>
                <w10:anchorlock/>
              </v:roundrect>
            </w:pict>
          </mc:Fallback>
        </mc:AlternateContent>
      </w:r>
    </w:p>
    <w:p w14:paraId="6C055A40" w14:textId="5184DC61" w:rsidR="00394140" w:rsidRDefault="00394140" w:rsidP="004F71B5">
      <w:pPr>
        <w:pStyle w:val="Default"/>
        <w:spacing w:before="120"/>
        <w:jc w:val="both"/>
        <w:rPr>
          <w:rFonts w:ascii="Times New Roman" w:hAnsi="Times New Roman" w:cs="Times New Roman"/>
          <w:sz w:val="20"/>
          <w:szCs w:val="20"/>
        </w:rPr>
      </w:pPr>
      <w:r w:rsidRPr="006E1F48">
        <w:rPr>
          <w:rFonts w:ascii="Times New Roman" w:hAnsi="Times New Roman" w:cs="Times New Roman"/>
          <w:sz w:val="20"/>
          <w:szCs w:val="20"/>
        </w:rPr>
        <w:t xml:space="preserve">La collecte des informations des formulaires de personne et de ménage ne concerne que les bénéficiaires et </w:t>
      </w:r>
      <w:r w:rsidRPr="006E1F48">
        <w:rPr>
          <w:rFonts w:ascii="Times New Roman" w:hAnsi="Times New Roman" w:cs="Times New Roman"/>
          <w:sz w:val="20"/>
          <w:szCs w:val="20"/>
          <w:u w:val="single"/>
        </w:rPr>
        <w:t>PAS les employés, bénévoles ou autres contacts</w:t>
      </w:r>
      <w:r w:rsidRPr="006E1F48">
        <w:rPr>
          <w:rFonts w:ascii="Times New Roman" w:hAnsi="Times New Roman" w:cs="Times New Roman"/>
          <w:sz w:val="20"/>
          <w:szCs w:val="20"/>
        </w:rPr>
        <w:t>. Si un employé ou bénévole reçoit de l'aide alimentaire, l'information doit être collectée.</w:t>
      </w:r>
    </w:p>
    <w:p w14:paraId="096AA4E7" w14:textId="77777777" w:rsidR="004F71B5" w:rsidRPr="006E1F48" w:rsidRDefault="004F71B5" w:rsidP="004F71B5">
      <w:pPr>
        <w:pStyle w:val="Default"/>
        <w:spacing w:before="120"/>
        <w:jc w:val="both"/>
        <w:rPr>
          <w:rFonts w:ascii="Times New Roman" w:hAnsi="Times New Roman" w:cs="Times New Roman"/>
          <w:sz w:val="20"/>
          <w:szCs w:val="20"/>
        </w:rPr>
      </w:pPr>
    </w:p>
    <w:tbl>
      <w:tblPr>
        <w:tblW w:w="8497" w:type="dxa"/>
        <w:tblLayout w:type="fixed"/>
        <w:tblCellMar>
          <w:top w:w="15" w:type="dxa"/>
          <w:left w:w="15" w:type="dxa"/>
          <w:bottom w:w="15" w:type="dxa"/>
          <w:right w:w="15" w:type="dxa"/>
        </w:tblCellMar>
        <w:tblLook w:val="04A0" w:firstRow="1" w:lastRow="0" w:firstColumn="1" w:lastColumn="0" w:noHBand="0" w:noVBand="1"/>
      </w:tblPr>
      <w:tblGrid>
        <w:gridCol w:w="2969"/>
        <w:gridCol w:w="3260"/>
        <w:gridCol w:w="2268"/>
      </w:tblGrid>
      <w:tr w:rsidR="00DB554B" w:rsidRPr="006E1F48" w14:paraId="4E4925D8" w14:textId="77777777" w:rsidTr="00DB554B">
        <w:trPr>
          <w:tblHeader/>
        </w:trPr>
        <w:tc>
          <w:tcPr>
            <w:tcW w:w="2969" w:type="dxa"/>
            <w:tcBorders>
              <w:top w:val="single" w:sz="2" w:space="0" w:color="auto"/>
              <w:left w:val="single" w:sz="6" w:space="0" w:color="auto"/>
              <w:bottom w:val="single" w:sz="2" w:space="0" w:color="auto"/>
              <w:right w:val="single" w:sz="6" w:space="0" w:color="auto"/>
            </w:tcBorders>
            <w:shd w:val="clear" w:color="auto" w:fill="00B0F0"/>
            <w:vAlign w:val="center"/>
            <w:hideMark/>
          </w:tcPr>
          <w:p w14:paraId="5243A534" w14:textId="77777777" w:rsidR="004F71B5" w:rsidRPr="006E1F48" w:rsidRDefault="004F71B5" w:rsidP="004F71B5">
            <w:pPr>
              <w:ind w:left="119"/>
              <w:rPr>
                <w:rFonts w:ascii="Times New Roman" w:hAnsi="Times New Roman" w:cs="Times New Roman"/>
                <w:color w:val="FFFFFF" w:themeColor="background1"/>
              </w:rPr>
            </w:pPr>
            <w:r w:rsidRPr="006E1F48">
              <w:rPr>
                <w:rFonts w:ascii="Times New Roman" w:hAnsi="Times New Roman" w:cs="Times New Roman"/>
                <w:b/>
                <w:bCs/>
                <w:color w:val="FFFFFF" w:themeColor="background1"/>
              </w:rPr>
              <w:t>Types de renseignements</w:t>
            </w:r>
          </w:p>
        </w:tc>
        <w:tc>
          <w:tcPr>
            <w:tcW w:w="3260" w:type="dxa"/>
            <w:tcBorders>
              <w:top w:val="single" w:sz="2" w:space="0" w:color="auto"/>
              <w:left w:val="single" w:sz="6" w:space="0" w:color="auto"/>
              <w:bottom w:val="single" w:sz="2" w:space="0" w:color="auto"/>
              <w:right w:val="single" w:sz="6" w:space="0" w:color="auto"/>
            </w:tcBorders>
            <w:shd w:val="clear" w:color="auto" w:fill="00B0F0"/>
            <w:vAlign w:val="center"/>
            <w:hideMark/>
          </w:tcPr>
          <w:p w14:paraId="0825A099" w14:textId="77777777" w:rsidR="004F71B5" w:rsidRPr="006E1F48" w:rsidRDefault="004F71B5" w:rsidP="004F71B5">
            <w:pPr>
              <w:ind w:left="126"/>
              <w:rPr>
                <w:rFonts w:ascii="Times New Roman" w:hAnsi="Times New Roman" w:cs="Times New Roman"/>
                <w:color w:val="FFFFFF" w:themeColor="background1"/>
              </w:rPr>
            </w:pPr>
            <w:r w:rsidRPr="006E1F48">
              <w:rPr>
                <w:rFonts w:ascii="Times New Roman" w:hAnsi="Times New Roman" w:cs="Times New Roman"/>
                <w:b/>
                <w:bCs/>
                <w:color w:val="FFFFFF" w:themeColor="background1"/>
              </w:rPr>
              <w:t>Renseignements détaillés</w:t>
            </w:r>
          </w:p>
        </w:tc>
        <w:tc>
          <w:tcPr>
            <w:tcW w:w="2268" w:type="dxa"/>
            <w:tcBorders>
              <w:top w:val="single" w:sz="2" w:space="0" w:color="auto"/>
              <w:left w:val="single" w:sz="6" w:space="0" w:color="auto"/>
              <w:bottom w:val="single" w:sz="2" w:space="0" w:color="auto"/>
              <w:right w:val="single" w:sz="6" w:space="0" w:color="auto"/>
            </w:tcBorders>
            <w:shd w:val="clear" w:color="auto" w:fill="00B0F0"/>
            <w:vAlign w:val="center"/>
            <w:hideMark/>
          </w:tcPr>
          <w:p w14:paraId="268EC5DB" w14:textId="77777777" w:rsidR="004F71B5" w:rsidRPr="006E1F48" w:rsidRDefault="004F71B5" w:rsidP="004F71B5">
            <w:pPr>
              <w:ind w:left="152"/>
              <w:rPr>
                <w:rFonts w:ascii="Times New Roman" w:hAnsi="Times New Roman" w:cs="Times New Roman"/>
                <w:color w:val="FFFFFF" w:themeColor="background1"/>
              </w:rPr>
            </w:pPr>
            <w:r w:rsidRPr="006E1F48">
              <w:rPr>
                <w:rFonts w:ascii="Times New Roman" w:hAnsi="Times New Roman" w:cs="Times New Roman"/>
                <w:b/>
                <w:bCs/>
                <w:color w:val="FFFFFF" w:themeColor="background1"/>
              </w:rPr>
              <w:t>Où est entrée l'information dans GoToucan</w:t>
            </w:r>
          </w:p>
        </w:tc>
      </w:tr>
      <w:tr w:rsidR="004F71B5" w:rsidRPr="006E1F48" w14:paraId="294B9F6E" w14:textId="77777777" w:rsidTr="004F71B5">
        <w:tc>
          <w:tcPr>
            <w:tcW w:w="2969" w:type="dxa"/>
            <w:tcBorders>
              <w:top w:val="single" w:sz="2" w:space="0" w:color="auto"/>
              <w:left w:val="single" w:sz="6" w:space="0" w:color="auto"/>
              <w:bottom w:val="single" w:sz="2" w:space="0" w:color="auto"/>
              <w:right w:val="single" w:sz="6" w:space="0" w:color="auto"/>
            </w:tcBorders>
            <w:vAlign w:val="center"/>
            <w:hideMark/>
          </w:tcPr>
          <w:p w14:paraId="673DADA7" w14:textId="4503BF47" w:rsidR="004F71B5" w:rsidRPr="006E1F48" w:rsidRDefault="004F71B5" w:rsidP="004F71B5">
            <w:pPr>
              <w:ind w:left="119"/>
              <w:rPr>
                <w:rFonts w:ascii="Times New Roman" w:hAnsi="Times New Roman" w:cs="Times New Roman"/>
                <w:sz w:val="20"/>
                <w:szCs w:val="20"/>
              </w:rPr>
            </w:pPr>
            <w:r w:rsidRPr="006E1F48">
              <w:rPr>
                <w:rFonts w:ascii="Times New Roman" w:hAnsi="Times New Roman" w:cs="Times New Roman"/>
                <w:sz w:val="20"/>
                <w:szCs w:val="20"/>
              </w:rPr>
              <w:t>Renseignements personnels </w:t>
            </w:r>
            <w:r w:rsidRPr="006E1F48">
              <w:rPr>
                <w:rFonts w:ascii="Times New Roman" w:hAnsi="Times New Roman" w:cs="Times New Roman"/>
                <w:b/>
                <w:bCs/>
                <w:sz w:val="20"/>
                <w:szCs w:val="20"/>
              </w:rPr>
              <w:t>de chaque membre du ménage</w:t>
            </w:r>
            <w:r w:rsidRPr="006E1F48">
              <w:rPr>
                <w:rFonts w:ascii="Times New Roman" w:hAnsi="Times New Roman" w:cs="Times New Roman"/>
                <w:sz w:val="20"/>
                <w:szCs w:val="20"/>
              </w:rPr>
              <w:t> </w:t>
            </w:r>
            <w:r w:rsidRPr="006E1F48">
              <w:rPr>
                <w:rFonts w:ascii="Times New Roman" w:hAnsi="Times New Roman" w:cs="Times New Roman"/>
                <w:i/>
                <w:iCs/>
                <w:sz w:val="20"/>
                <w:szCs w:val="20"/>
              </w:rPr>
              <w:t>​(voir la section sur l'anonymat dans le menu de gauche)</w:t>
            </w:r>
            <w:r w:rsidR="005510D5">
              <w:rPr>
                <w:rFonts w:ascii="Times New Roman" w:hAnsi="Times New Roman" w:cs="Times New Roman"/>
                <w:sz w:val="20"/>
                <w:szCs w:val="20"/>
              </w:rPr>
              <w:t xml:space="preserve"> </w:t>
            </w:r>
            <w:r w:rsidR="005510D5">
              <w:rPr>
                <w:rFonts w:ascii="Times New Roman" w:hAnsi="Times New Roman" w:cs="Times New Roman"/>
                <w:sz w:val="20"/>
                <w:szCs w:val="20"/>
              </w:rPr>
              <w:fldChar w:fldCharType="begin"/>
            </w:r>
            <w:r w:rsidR="005510D5">
              <w:instrText xml:space="preserve"> XE "</w:instrText>
            </w:r>
            <w:r w:rsidR="005510D5">
              <w:rPr>
                <w:rFonts w:ascii="Times New Roman" w:hAnsi="Times New Roman" w:cs="Times New Roman"/>
              </w:rPr>
              <w:instrText>types de renseignements</w:instrText>
            </w:r>
            <w:r w:rsidR="005510D5" w:rsidRPr="00866076">
              <w:rPr>
                <w:rFonts w:ascii="Times New Roman" w:hAnsi="Times New Roman" w:cs="Times New Roman"/>
              </w:rPr>
              <w:instrText>:</w:instrText>
            </w:r>
            <w:r w:rsidR="005510D5">
              <w:rPr>
                <w:rFonts w:ascii="Times New Roman" w:hAnsi="Times New Roman" w:cs="Times New Roman"/>
                <w:sz w:val="20"/>
                <w:szCs w:val="20"/>
              </w:rPr>
              <w:instrText>personnels</w:instrText>
            </w:r>
            <w:r w:rsidR="001B28DD">
              <w:rPr>
                <w:rFonts w:ascii="Times New Roman" w:hAnsi="Times New Roman" w:cs="Times New Roman"/>
                <w:sz w:val="20"/>
                <w:szCs w:val="20"/>
              </w:rPr>
              <w:instrText xml:space="preserve"> membres du ménage</w:instrText>
            </w:r>
            <w:r w:rsidR="005510D5">
              <w:instrText xml:space="preserve">" </w:instrText>
            </w:r>
            <w:r w:rsidR="005510D5">
              <w:rPr>
                <w:rFonts w:ascii="Times New Roman" w:hAnsi="Times New Roman" w:cs="Times New Roman"/>
                <w:sz w:val="20"/>
                <w:szCs w:val="20"/>
              </w:rPr>
              <w:fldChar w:fldCharType="end"/>
            </w:r>
          </w:p>
        </w:tc>
        <w:tc>
          <w:tcPr>
            <w:tcW w:w="3260" w:type="dxa"/>
            <w:tcBorders>
              <w:top w:val="single" w:sz="2" w:space="0" w:color="auto"/>
              <w:left w:val="single" w:sz="6" w:space="0" w:color="auto"/>
              <w:bottom w:val="single" w:sz="2" w:space="0" w:color="auto"/>
              <w:right w:val="single" w:sz="6" w:space="0" w:color="auto"/>
            </w:tcBorders>
            <w:vAlign w:val="center"/>
            <w:hideMark/>
          </w:tcPr>
          <w:p w14:paraId="443BC5DF" w14:textId="77777777" w:rsidR="004F71B5" w:rsidRPr="006E1F48" w:rsidRDefault="004F71B5" w:rsidP="009B76EB">
            <w:pPr>
              <w:numPr>
                <w:ilvl w:val="0"/>
                <w:numId w:val="17"/>
              </w:numPr>
              <w:tabs>
                <w:tab w:val="clear" w:pos="720"/>
                <w:tab w:val="num" w:pos="552"/>
              </w:tabs>
              <w:spacing w:after="0" w:line="240" w:lineRule="auto"/>
              <w:ind w:left="409" w:hanging="284"/>
              <w:rPr>
                <w:rFonts w:ascii="Times New Roman" w:hAnsi="Times New Roman" w:cs="Times New Roman"/>
                <w:sz w:val="20"/>
                <w:szCs w:val="20"/>
              </w:rPr>
            </w:pPr>
            <w:r w:rsidRPr="006E1F48">
              <w:rPr>
                <w:rFonts w:ascii="Times New Roman" w:hAnsi="Times New Roman" w:cs="Times New Roman"/>
                <w:sz w:val="20"/>
                <w:szCs w:val="20"/>
              </w:rPr>
              <w:t>Prénom Nom</w:t>
            </w:r>
          </w:p>
          <w:p w14:paraId="4422CC8F" w14:textId="77777777" w:rsidR="004F71B5" w:rsidRPr="006E1F48" w:rsidRDefault="004F71B5" w:rsidP="009B76EB">
            <w:pPr>
              <w:numPr>
                <w:ilvl w:val="0"/>
                <w:numId w:val="17"/>
              </w:numPr>
              <w:tabs>
                <w:tab w:val="clear" w:pos="720"/>
                <w:tab w:val="num" w:pos="552"/>
              </w:tabs>
              <w:spacing w:after="0" w:line="240" w:lineRule="auto"/>
              <w:ind w:left="409" w:hanging="284"/>
              <w:rPr>
                <w:rFonts w:ascii="Times New Roman" w:hAnsi="Times New Roman" w:cs="Times New Roman"/>
                <w:sz w:val="20"/>
                <w:szCs w:val="20"/>
              </w:rPr>
            </w:pPr>
            <w:r w:rsidRPr="006E1F48">
              <w:rPr>
                <w:rFonts w:ascii="Times New Roman" w:hAnsi="Times New Roman" w:cs="Times New Roman"/>
                <w:sz w:val="20"/>
                <w:szCs w:val="20"/>
              </w:rPr>
              <w:t>Genre</w:t>
            </w:r>
          </w:p>
          <w:p w14:paraId="060E6DE8" w14:textId="77777777" w:rsidR="004F71B5" w:rsidRPr="006E1F48" w:rsidRDefault="004F71B5" w:rsidP="009B76EB">
            <w:pPr>
              <w:numPr>
                <w:ilvl w:val="0"/>
                <w:numId w:val="17"/>
              </w:numPr>
              <w:tabs>
                <w:tab w:val="clear" w:pos="720"/>
                <w:tab w:val="num" w:pos="552"/>
              </w:tabs>
              <w:spacing w:after="0" w:line="240" w:lineRule="auto"/>
              <w:ind w:left="409" w:hanging="284"/>
              <w:rPr>
                <w:rFonts w:ascii="Times New Roman" w:hAnsi="Times New Roman" w:cs="Times New Roman"/>
                <w:sz w:val="20"/>
                <w:szCs w:val="20"/>
              </w:rPr>
            </w:pPr>
            <w:r w:rsidRPr="006E1F48">
              <w:rPr>
                <w:rFonts w:ascii="Times New Roman" w:hAnsi="Times New Roman" w:cs="Times New Roman"/>
                <w:sz w:val="20"/>
                <w:szCs w:val="20"/>
              </w:rPr>
              <w:t>Date de naissance</w:t>
            </w:r>
          </w:p>
          <w:p w14:paraId="729B1C98" w14:textId="77777777" w:rsidR="004F71B5" w:rsidRPr="006E1F48" w:rsidRDefault="004F71B5" w:rsidP="009B76EB">
            <w:pPr>
              <w:numPr>
                <w:ilvl w:val="0"/>
                <w:numId w:val="17"/>
              </w:numPr>
              <w:tabs>
                <w:tab w:val="clear" w:pos="720"/>
                <w:tab w:val="num" w:pos="552"/>
              </w:tabs>
              <w:spacing w:after="0" w:line="240" w:lineRule="auto"/>
              <w:ind w:left="409" w:hanging="284"/>
              <w:rPr>
                <w:rFonts w:ascii="Times New Roman" w:hAnsi="Times New Roman" w:cs="Times New Roman"/>
                <w:sz w:val="20"/>
                <w:szCs w:val="20"/>
              </w:rPr>
            </w:pPr>
            <w:r w:rsidRPr="006E1F48">
              <w:rPr>
                <w:rFonts w:ascii="Times New Roman" w:hAnsi="Times New Roman" w:cs="Times New Roman"/>
                <w:sz w:val="20"/>
                <w:szCs w:val="20"/>
              </w:rPr>
              <w:t>Langue</w:t>
            </w:r>
          </w:p>
          <w:p w14:paraId="43A4DFB7" w14:textId="77777777" w:rsidR="004F71B5" w:rsidRPr="006E1F48" w:rsidRDefault="004F71B5" w:rsidP="009B76EB">
            <w:pPr>
              <w:numPr>
                <w:ilvl w:val="0"/>
                <w:numId w:val="17"/>
              </w:numPr>
              <w:tabs>
                <w:tab w:val="clear" w:pos="720"/>
                <w:tab w:val="num" w:pos="552"/>
              </w:tabs>
              <w:spacing w:after="0" w:line="240" w:lineRule="auto"/>
              <w:ind w:left="409" w:hanging="284"/>
              <w:rPr>
                <w:rFonts w:ascii="Times New Roman" w:hAnsi="Times New Roman" w:cs="Times New Roman"/>
                <w:sz w:val="20"/>
                <w:szCs w:val="20"/>
              </w:rPr>
            </w:pPr>
            <w:r w:rsidRPr="006E1F48">
              <w:rPr>
                <w:rFonts w:ascii="Times New Roman" w:hAnsi="Times New Roman" w:cs="Times New Roman"/>
                <w:sz w:val="20"/>
                <w:szCs w:val="20"/>
              </w:rPr>
              <w:t>Tags (déterminés par votre organismes)</w:t>
            </w:r>
          </w:p>
        </w:tc>
        <w:tc>
          <w:tcPr>
            <w:tcW w:w="2268" w:type="dxa"/>
            <w:tcBorders>
              <w:top w:val="single" w:sz="2" w:space="0" w:color="auto"/>
              <w:left w:val="single" w:sz="6" w:space="0" w:color="auto"/>
              <w:bottom w:val="single" w:sz="2" w:space="0" w:color="auto"/>
              <w:right w:val="single" w:sz="6" w:space="0" w:color="auto"/>
            </w:tcBorders>
            <w:vAlign w:val="center"/>
            <w:hideMark/>
          </w:tcPr>
          <w:p w14:paraId="272749EC" w14:textId="73636E87" w:rsidR="004F71B5" w:rsidRPr="006E1F48" w:rsidRDefault="004F71B5" w:rsidP="004F71B5">
            <w:pPr>
              <w:rPr>
                <w:rFonts w:ascii="Times New Roman" w:hAnsi="Times New Roman" w:cs="Times New Roman"/>
                <w:sz w:val="20"/>
                <w:szCs w:val="20"/>
              </w:rPr>
            </w:pPr>
            <w:r w:rsidRPr="006E1F48">
              <w:rPr>
                <w:rFonts w:ascii="Times New Roman" w:hAnsi="Times New Roman" w:cs="Times New Roman"/>
                <w:sz w:val="20"/>
                <w:szCs w:val="20"/>
              </w:rPr>
              <w:t>Création de la </w:t>
            </w:r>
            <w:r w:rsidRPr="006E1F48">
              <w:rPr>
                <w:rFonts w:ascii="Times New Roman" w:hAnsi="Times New Roman" w:cs="Times New Roman"/>
                <w:b/>
                <w:bCs/>
                <w:sz w:val="20"/>
                <w:szCs w:val="20"/>
              </w:rPr>
              <w:t>personne</w:t>
            </w:r>
            <w:r w:rsidR="005510D5">
              <w:rPr>
                <w:rFonts w:ascii="Times New Roman" w:hAnsi="Times New Roman" w:cs="Times New Roman"/>
                <w:b/>
                <w:bCs/>
                <w:sz w:val="20"/>
                <w:szCs w:val="20"/>
              </w:rPr>
              <w:fldChar w:fldCharType="begin"/>
            </w:r>
            <w:r w:rsidR="005510D5">
              <w:instrText xml:space="preserve"> XE "</w:instrText>
            </w:r>
            <w:r w:rsidR="005510D5" w:rsidRPr="005510D5">
              <w:rPr>
                <w:rFonts w:ascii="Times New Roman" w:hAnsi="Times New Roman" w:cs="Times New Roman"/>
                <w:sz w:val="20"/>
                <w:szCs w:val="20"/>
              </w:rPr>
              <w:instrText>personne</w:instrText>
            </w:r>
            <w:r w:rsidR="005510D5">
              <w:instrText xml:space="preserve">" </w:instrText>
            </w:r>
            <w:r w:rsidR="005510D5">
              <w:rPr>
                <w:rFonts w:ascii="Times New Roman" w:hAnsi="Times New Roman" w:cs="Times New Roman"/>
                <w:b/>
                <w:bCs/>
                <w:sz w:val="20"/>
                <w:szCs w:val="20"/>
              </w:rPr>
              <w:fldChar w:fldCharType="end"/>
            </w:r>
          </w:p>
        </w:tc>
      </w:tr>
      <w:tr w:rsidR="004F71B5" w:rsidRPr="006E1F48" w14:paraId="327BD27D" w14:textId="77777777" w:rsidTr="004F71B5">
        <w:tc>
          <w:tcPr>
            <w:tcW w:w="2969" w:type="dxa"/>
            <w:tcBorders>
              <w:top w:val="single" w:sz="2" w:space="0" w:color="auto"/>
              <w:left w:val="single" w:sz="6" w:space="0" w:color="auto"/>
              <w:bottom w:val="single" w:sz="2" w:space="0" w:color="auto"/>
              <w:right w:val="single" w:sz="6" w:space="0" w:color="auto"/>
            </w:tcBorders>
            <w:vAlign w:val="center"/>
            <w:hideMark/>
          </w:tcPr>
          <w:p w14:paraId="552FF762" w14:textId="77777777" w:rsidR="004F71B5" w:rsidRPr="006E1F48" w:rsidRDefault="004F71B5" w:rsidP="004F71B5">
            <w:pPr>
              <w:ind w:left="119"/>
              <w:rPr>
                <w:rFonts w:ascii="Times New Roman" w:hAnsi="Times New Roman" w:cs="Times New Roman"/>
                <w:sz w:val="20"/>
                <w:szCs w:val="20"/>
              </w:rPr>
            </w:pPr>
            <w:r w:rsidRPr="006E1F48">
              <w:rPr>
                <w:rFonts w:ascii="Times New Roman" w:hAnsi="Times New Roman" w:cs="Times New Roman"/>
                <w:sz w:val="20"/>
                <w:szCs w:val="20"/>
              </w:rPr>
              <w:t>Moyen de contact </w:t>
            </w:r>
            <w:r w:rsidRPr="006E1F48">
              <w:rPr>
                <w:rFonts w:ascii="Times New Roman" w:hAnsi="Times New Roman" w:cs="Times New Roman"/>
                <w:i/>
                <w:iCs/>
                <w:sz w:val="20"/>
                <w:szCs w:val="20"/>
              </w:rPr>
              <w:t>(facultatif)</w:t>
            </w:r>
            <w:r w:rsidRPr="006E1F48">
              <w:rPr>
                <w:rFonts w:ascii="Times New Roman" w:hAnsi="Times New Roman" w:cs="Times New Roman"/>
                <w:sz w:val="20"/>
                <w:szCs w:val="20"/>
              </w:rPr>
              <w:t> et autorisation </w:t>
            </w:r>
          </w:p>
        </w:tc>
        <w:tc>
          <w:tcPr>
            <w:tcW w:w="3260" w:type="dxa"/>
            <w:tcBorders>
              <w:top w:val="single" w:sz="2" w:space="0" w:color="auto"/>
              <w:left w:val="single" w:sz="6" w:space="0" w:color="auto"/>
              <w:bottom w:val="single" w:sz="2" w:space="0" w:color="auto"/>
              <w:right w:val="single" w:sz="6" w:space="0" w:color="auto"/>
            </w:tcBorders>
            <w:vAlign w:val="center"/>
            <w:hideMark/>
          </w:tcPr>
          <w:p w14:paraId="2C323BD3" w14:textId="77777777" w:rsidR="004F71B5" w:rsidRPr="006E1F48" w:rsidRDefault="004F71B5" w:rsidP="009B76EB">
            <w:pPr>
              <w:numPr>
                <w:ilvl w:val="0"/>
                <w:numId w:val="18"/>
              </w:numPr>
              <w:tabs>
                <w:tab w:val="clear" w:pos="720"/>
                <w:tab w:val="num" w:pos="552"/>
              </w:tabs>
              <w:spacing w:after="0" w:line="240" w:lineRule="auto"/>
              <w:ind w:left="409" w:hanging="284"/>
              <w:rPr>
                <w:rFonts w:ascii="Times New Roman" w:hAnsi="Times New Roman" w:cs="Times New Roman"/>
                <w:sz w:val="20"/>
                <w:szCs w:val="20"/>
              </w:rPr>
            </w:pPr>
            <w:r w:rsidRPr="006E1F48">
              <w:rPr>
                <w:rFonts w:ascii="Times New Roman" w:hAnsi="Times New Roman" w:cs="Times New Roman"/>
                <w:sz w:val="20"/>
                <w:szCs w:val="20"/>
              </w:rPr>
              <w:t>Adresse courriel</w:t>
            </w:r>
          </w:p>
          <w:p w14:paraId="1E2DE399" w14:textId="77777777" w:rsidR="004F71B5" w:rsidRPr="006E1F48" w:rsidRDefault="004F71B5" w:rsidP="009B76EB">
            <w:pPr>
              <w:numPr>
                <w:ilvl w:val="0"/>
                <w:numId w:val="18"/>
              </w:numPr>
              <w:tabs>
                <w:tab w:val="clear" w:pos="720"/>
                <w:tab w:val="num" w:pos="552"/>
              </w:tabs>
              <w:spacing w:after="0" w:line="240" w:lineRule="auto"/>
              <w:ind w:left="409" w:hanging="284"/>
              <w:rPr>
                <w:rFonts w:ascii="Times New Roman" w:hAnsi="Times New Roman" w:cs="Times New Roman"/>
                <w:sz w:val="20"/>
                <w:szCs w:val="20"/>
              </w:rPr>
            </w:pPr>
            <w:r w:rsidRPr="006E1F48">
              <w:rPr>
                <w:rFonts w:ascii="Times New Roman" w:hAnsi="Times New Roman" w:cs="Times New Roman"/>
                <w:sz w:val="20"/>
                <w:szCs w:val="20"/>
              </w:rPr>
              <w:t>Consentement pour l'infolettre</w:t>
            </w:r>
          </w:p>
        </w:tc>
        <w:tc>
          <w:tcPr>
            <w:tcW w:w="2268" w:type="dxa"/>
            <w:tcBorders>
              <w:top w:val="single" w:sz="2" w:space="0" w:color="auto"/>
              <w:left w:val="single" w:sz="6" w:space="0" w:color="auto"/>
              <w:bottom w:val="single" w:sz="2" w:space="0" w:color="auto"/>
              <w:right w:val="single" w:sz="6" w:space="0" w:color="auto"/>
            </w:tcBorders>
            <w:vAlign w:val="center"/>
            <w:hideMark/>
          </w:tcPr>
          <w:p w14:paraId="6181252B" w14:textId="77777777" w:rsidR="004F71B5" w:rsidRPr="006E1F48" w:rsidRDefault="004F71B5" w:rsidP="00D865E8">
            <w:pPr>
              <w:rPr>
                <w:rFonts w:ascii="Times New Roman" w:hAnsi="Times New Roman" w:cs="Times New Roman"/>
                <w:sz w:val="20"/>
                <w:szCs w:val="20"/>
              </w:rPr>
            </w:pPr>
            <w:r w:rsidRPr="006E1F48">
              <w:rPr>
                <w:rFonts w:ascii="Times New Roman" w:hAnsi="Times New Roman" w:cs="Times New Roman"/>
                <w:sz w:val="20"/>
                <w:szCs w:val="20"/>
              </w:rPr>
              <w:t>Création de la </w:t>
            </w:r>
            <w:r w:rsidRPr="006E1F48">
              <w:rPr>
                <w:rFonts w:ascii="Times New Roman" w:hAnsi="Times New Roman" w:cs="Times New Roman"/>
                <w:b/>
                <w:bCs/>
                <w:sz w:val="20"/>
                <w:szCs w:val="20"/>
              </w:rPr>
              <w:t>personne</w:t>
            </w:r>
          </w:p>
        </w:tc>
      </w:tr>
      <w:tr w:rsidR="004F71B5" w:rsidRPr="006E1F48" w14:paraId="6CEC4374" w14:textId="77777777" w:rsidTr="004F71B5">
        <w:tc>
          <w:tcPr>
            <w:tcW w:w="2969" w:type="dxa"/>
            <w:tcBorders>
              <w:top w:val="single" w:sz="2" w:space="0" w:color="auto"/>
              <w:left w:val="single" w:sz="6" w:space="0" w:color="auto"/>
              <w:bottom w:val="single" w:sz="2" w:space="0" w:color="auto"/>
              <w:right w:val="single" w:sz="6" w:space="0" w:color="auto"/>
            </w:tcBorders>
            <w:vAlign w:val="center"/>
            <w:hideMark/>
          </w:tcPr>
          <w:p w14:paraId="62063F60" w14:textId="67D94A4B" w:rsidR="004F71B5" w:rsidRPr="006E1F48" w:rsidRDefault="004F71B5" w:rsidP="004F71B5">
            <w:pPr>
              <w:ind w:left="119"/>
              <w:rPr>
                <w:rFonts w:ascii="Times New Roman" w:hAnsi="Times New Roman" w:cs="Times New Roman"/>
                <w:sz w:val="20"/>
                <w:szCs w:val="20"/>
              </w:rPr>
            </w:pPr>
            <w:r w:rsidRPr="006E1F48">
              <w:rPr>
                <w:rFonts w:ascii="Times New Roman" w:hAnsi="Times New Roman" w:cs="Times New Roman"/>
                <w:b/>
                <w:bCs/>
                <w:sz w:val="20"/>
                <w:szCs w:val="20"/>
              </w:rPr>
              <w:t>Bilan-Faim</w:t>
            </w:r>
            <w:r w:rsidRPr="006E1F48">
              <w:rPr>
                <w:rFonts w:ascii="Times New Roman" w:hAnsi="Times New Roman" w:cs="Times New Roman"/>
                <w:sz w:val="20"/>
                <w:szCs w:val="20"/>
              </w:rPr>
              <w:t> - </w:t>
            </w:r>
            <w:r w:rsidRPr="006E1F48">
              <w:rPr>
                <w:rFonts w:ascii="Times New Roman" w:hAnsi="Times New Roman" w:cs="Times New Roman"/>
                <w:b/>
                <w:bCs/>
                <w:sz w:val="20"/>
                <w:szCs w:val="20"/>
              </w:rPr>
              <w:t>Personne</w:t>
            </w:r>
            <w:r w:rsidR="005510D5">
              <w:rPr>
                <w:rFonts w:ascii="Times New Roman" w:hAnsi="Times New Roman" w:cs="Times New Roman"/>
                <w:sz w:val="20"/>
                <w:szCs w:val="20"/>
              </w:rPr>
              <w:fldChar w:fldCharType="begin"/>
            </w:r>
            <w:r w:rsidR="005510D5">
              <w:instrText xml:space="preserve"> XE "</w:instrText>
            </w:r>
            <w:r w:rsidR="005510D5">
              <w:rPr>
                <w:rFonts w:ascii="Times New Roman" w:hAnsi="Times New Roman" w:cs="Times New Roman"/>
              </w:rPr>
              <w:instrText>types de renseignements</w:instrText>
            </w:r>
            <w:r w:rsidR="005510D5" w:rsidRPr="00866076">
              <w:rPr>
                <w:rFonts w:ascii="Times New Roman" w:hAnsi="Times New Roman" w:cs="Times New Roman"/>
              </w:rPr>
              <w:instrText>:</w:instrText>
            </w:r>
            <w:r w:rsidR="00366E41">
              <w:rPr>
                <w:rFonts w:ascii="Times New Roman" w:hAnsi="Times New Roman" w:cs="Times New Roman"/>
                <w:sz w:val="20"/>
                <w:szCs w:val="20"/>
              </w:rPr>
              <w:instrText>b</w:instrText>
            </w:r>
            <w:r w:rsidR="00366E41" w:rsidRPr="00366E41">
              <w:rPr>
                <w:rFonts w:ascii="Times New Roman" w:hAnsi="Times New Roman" w:cs="Times New Roman"/>
                <w:sz w:val="20"/>
                <w:szCs w:val="20"/>
              </w:rPr>
              <w:instrText>ilan-Faim</w:instrText>
            </w:r>
            <w:r w:rsidR="00366E41">
              <w:rPr>
                <w:rFonts w:ascii="Times New Roman" w:hAnsi="Times New Roman" w:cs="Times New Roman"/>
                <w:sz w:val="20"/>
                <w:szCs w:val="20"/>
              </w:rPr>
              <w:instrText xml:space="preserve"> - </w:instrText>
            </w:r>
            <w:r w:rsidR="005510D5">
              <w:rPr>
                <w:rFonts w:ascii="Times New Roman" w:hAnsi="Times New Roman" w:cs="Times New Roman"/>
                <w:sz w:val="20"/>
                <w:szCs w:val="20"/>
              </w:rPr>
              <w:instrText>personne</w:instrText>
            </w:r>
            <w:r w:rsidR="005510D5">
              <w:instrText xml:space="preserve">" </w:instrText>
            </w:r>
            <w:r w:rsidR="005510D5">
              <w:rPr>
                <w:rFonts w:ascii="Times New Roman" w:hAnsi="Times New Roman" w:cs="Times New Roman"/>
                <w:sz w:val="20"/>
                <w:szCs w:val="20"/>
              </w:rPr>
              <w:fldChar w:fldCharType="end"/>
            </w:r>
            <w:r w:rsidRPr="006E1F48">
              <w:rPr>
                <w:rFonts w:ascii="Times New Roman" w:hAnsi="Times New Roman" w:cs="Times New Roman"/>
                <w:b/>
                <w:bCs/>
                <w:i/>
                <w:iCs/>
                <w:sz w:val="20"/>
                <w:szCs w:val="20"/>
              </w:rPr>
              <w:t>Un formulaire de personne pour chaque personne dans le ménage</w:t>
            </w:r>
          </w:p>
        </w:tc>
        <w:tc>
          <w:tcPr>
            <w:tcW w:w="3260" w:type="dxa"/>
            <w:tcBorders>
              <w:top w:val="single" w:sz="2" w:space="0" w:color="auto"/>
              <w:left w:val="single" w:sz="6" w:space="0" w:color="auto"/>
              <w:bottom w:val="single" w:sz="2" w:space="0" w:color="auto"/>
              <w:right w:val="single" w:sz="6" w:space="0" w:color="auto"/>
            </w:tcBorders>
            <w:vAlign w:val="center"/>
            <w:hideMark/>
          </w:tcPr>
          <w:p w14:paraId="24BA3585" w14:textId="77777777" w:rsidR="004F71B5" w:rsidRPr="006E1F48" w:rsidRDefault="004F71B5" w:rsidP="009B76EB">
            <w:pPr>
              <w:numPr>
                <w:ilvl w:val="0"/>
                <w:numId w:val="19"/>
              </w:numPr>
              <w:tabs>
                <w:tab w:val="clear" w:pos="720"/>
                <w:tab w:val="num" w:pos="552"/>
              </w:tabs>
              <w:spacing w:after="0" w:line="240" w:lineRule="auto"/>
              <w:ind w:left="409" w:hanging="284"/>
              <w:rPr>
                <w:rFonts w:ascii="Times New Roman" w:hAnsi="Times New Roman" w:cs="Times New Roman"/>
                <w:sz w:val="20"/>
                <w:szCs w:val="20"/>
              </w:rPr>
            </w:pPr>
            <w:r w:rsidRPr="006E1F48">
              <w:rPr>
                <w:rFonts w:ascii="Times New Roman" w:hAnsi="Times New Roman" w:cs="Times New Roman"/>
                <w:sz w:val="20"/>
                <w:szCs w:val="20"/>
              </w:rPr>
              <w:t>Adulte/Enfant</w:t>
            </w:r>
          </w:p>
          <w:p w14:paraId="16A3FB85" w14:textId="77777777" w:rsidR="004F71B5" w:rsidRPr="006E1F48" w:rsidRDefault="004F71B5" w:rsidP="009B76EB">
            <w:pPr>
              <w:numPr>
                <w:ilvl w:val="0"/>
                <w:numId w:val="19"/>
              </w:numPr>
              <w:tabs>
                <w:tab w:val="clear" w:pos="720"/>
                <w:tab w:val="num" w:pos="552"/>
              </w:tabs>
              <w:spacing w:after="0" w:line="240" w:lineRule="auto"/>
              <w:ind w:left="409" w:hanging="284"/>
              <w:rPr>
                <w:rFonts w:ascii="Times New Roman" w:hAnsi="Times New Roman" w:cs="Times New Roman"/>
                <w:sz w:val="20"/>
                <w:szCs w:val="20"/>
              </w:rPr>
            </w:pPr>
            <w:r w:rsidRPr="006E1F48">
              <w:rPr>
                <w:rFonts w:ascii="Times New Roman" w:hAnsi="Times New Roman" w:cs="Times New Roman"/>
                <w:sz w:val="20"/>
                <w:szCs w:val="20"/>
              </w:rPr>
              <w:t>Groupes distinctifs</w:t>
            </w:r>
          </w:p>
          <w:p w14:paraId="2BF4ECBE" w14:textId="77777777" w:rsidR="004F71B5" w:rsidRPr="006E1F48" w:rsidRDefault="004F71B5" w:rsidP="009B76EB">
            <w:pPr>
              <w:numPr>
                <w:ilvl w:val="0"/>
                <w:numId w:val="19"/>
              </w:numPr>
              <w:tabs>
                <w:tab w:val="clear" w:pos="720"/>
                <w:tab w:val="num" w:pos="552"/>
              </w:tabs>
              <w:spacing w:after="0" w:line="240" w:lineRule="auto"/>
              <w:ind w:left="409" w:hanging="284"/>
              <w:rPr>
                <w:rFonts w:ascii="Times New Roman" w:hAnsi="Times New Roman" w:cs="Times New Roman"/>
                <w:sz w:val="20"/>
                <w:szCs w:val="20"/>
              </w:rPr>
            </w:pPr>
            <w:r w:rsidRPr="006E1F48">
              <w:rPr>
                <w:rFonts w:ascii="Times New Roman" w:hAnsi="Times New Roman" w:cs="Times New Roman"/>
                <w:sz w:val="20"/>
                <w:szCs w:val="20"/>
              </w:rPr>
              <w:t>Handicap</w:t>
            </w:r>
          </w:p>
          <w:p w14:paraId="6E2AFD2D" w14:textId="77777777" w:rsidR="004F71B5" w:rsidRPr="006E1F48" w:rsidRDefault="004F71B5" w:rsidP="009B76EB">
            <w:pPr>
              <w:numPr>
                <w:ilvl w:val="0"/>
                <w:numId w:val="19"/>
              </w:numPr>
              <w:tabs>
                <w:tab w:val="clear" w:pos="720"/>
                <w:tab w:val="num" w:pos="552"/>
              </w:tabs>
              <w:spacing w:after="0" w:line="240" w:lineRule="auto"/>
              <w:ind w:left="409" w:hanging="284"/>
              <w:rPr>
                <w:rFonts w:ascii="Times New Roman" w:hAnsi="Times New Roman" w:cs="Times New Roman"/>
                <w:sz w:val="20"/>
                <w:szCs w:val="20"/>
              </w:rPr>
            </w:pPr>
            <w:r w:rsidRPr="006E1F48">
              <w:rPr>
                <w:rFonts w:ascii="Times New Roman" w:hAnsi="Times New Roman" w:cs="Times New Roman"/>
                <w:sz w:val="20"/>
                <w:szCs w:val="20"/>
              </w:rPr>
              <w:t>Études complétées</w:t>
            </w:r>
          </w:p>
          <w:p w14:paraId="023FA47B" w14:textId="77777777" w:rsidR="004F71B5" w:rsidRPr="006E1F48" w:rsidRDefault="004F71B5" w:rsidP="009B76EB">
            <w:pPr>
              <w:numPr>
                <w:ilvl w:val="0"/>
                <w:numId w:val="19"/>
              </w:numPr>
              <w:tabs>
                <w:tab w:val="clear" w:pos="720"/>
                <w:tab w:val="num" w:pos="552"/>
              </w:tabs>
              <w:spacing w:after="0" w:line="240" w:lineRule="auto"/>
              <w:ind w:left="409" w:hanging="284"/>
              <w:rPr>
                <w:rFonts w:ascii="Times New Roman" w:hAnsi="Times New Roman" w:cs="Times New Roman"/>
                <w:sz w:val="20"/>
                <w:szCs w:val="20"/>
              </w:rPr>
            </w:pPr>
            <w:r w:rsidRPr="006E1F48">
              <w:rPr>
                <w:rFonts w:ascii="Times New Roman" w:hAnsi="Times New Roman" w:cs="Times New Roman"/>
                <w:sz w:val="20"/>
                <w:szCs w:val="20"/>
              </w:rPr>
              <w:t>Occupation </w:t>
            </w:r>
            <w:r w:rsidRPr="006E1F48">
              <w:rPr>
                <w:rFonts w:ascii="Times New Roman" w:hAnsi="Times New Roman" w:cs="Times New Roman"/>
                <w:i/>
                <w:iCs/>
                <w:sz w:val="20"/>
                <w:szCs w:val="20"/>
              </w:rPr>
              <w:t>(facultatif)</w:t>
            </w:r>
          </w:p>
          <w:p w14:paraId="5E95C358" w14:textId="77777777" w:rsidR="004F71B5" w:rsidRPr="006E1F48" w:rsidRDefault="004F71B5" w:rsidP="009B76EB">
            <w:pPr>
              <w:numPr>
                <w:ilvl w:val="0"/>
                <w:numId w:val="19"/>
              </w:numPr>
              <w:tabs>
                <w:tab w:val="clear" w:pos="720"/>
                <w:tab w:val="num" w:pos="552"/>
              </w:tabs>
              <w:spacing w:after="0" w:line="240" w:lineRule="auto"/>
              <w:ind w:left="409" w:hanging="284"/>
              <w:rPr>
                <w:rFonts w:ascii="Times New Roman" w:hAnsi="Times New Roman" w:cs="Times New Roman"/>
                <w:sz w:val="20"/>
                <w:szCs w:val="20"/>
              </w:rPr>
            </w:pPr>
            <w:r w:rsidRPr="006E1F48">
              <w:rPr>
                <w:rFonts w:ascii="Times New Roman" w:hAnsi="Times New Roman" w:cs="Times New Roman"/>
                <w:sz w:val="20"/>
                <w:szCs w:val="20"/>
              </w:rPr>
              <w:t>Allergies et préférences alimentaires</w:t>
            </w:r>
          </w:p>
          <w:p w14:paraId="3273FDCF" w14:textId="77777777" w:rsidR="004F71B5" w:rsidRPr="006E1F48" w:rsidRDefault="004F71B5" w:rsidP="009B76EB">
            <w:pPr>
              <w:numPr>
                <w:ilvl w:val="0"/>
                <w:numId w:val="19"/>
              </w:numPr>
              <w:tabs>
                <w:tab w:val="clear" w:pos="720"/>
                <w:tab w:val="num" w:pos="552"/>
              </w:tabs>
              <w:spacing w:after="0" w:line="240" w:lineRule="auto"/>
              <w:ind w:left="409" w:hanging="284"/>
              <w:rPr>
                <w:rFonts w:ascii="Times New Roman" w:hAnsi="Times New Roman" w:cs="Times New Roman"/>
                <w:sz w:val="20"/>
                <w:szCs w:val="20"/>
              </w:rPr>
            </w:pPr>
            <w:r w:rsidRPr="006E1F48">
              <w:rPr>
                <w:rFonts w:ascii="Times New Roman" w:hAnsi="Times New Roman" w:cs="Times New Roman"/>
                <w:sz w:val="20"/>
                <w:szCs w:val="20"/>
              </w:rPr>
              <w:t>Immigration (naissance et moins de 10 ans)</w:t>
            </w:r>
          </w:p>
          <w:p w14:paraId="26DCBBD4" w14:textId="77777777" w:rsidR="004F71B5" w:rsidRPr="006E1F48" w:rsidRDefault="004F71B5" w:rsidP="009B76EB">
            <w:pPr>
              <w:numPr>
                <w:ilvl w:val="0"/>
                <w:numId w:val="19"/>
              </w:numPr>
              <w:tabs>
                <w:tab w:val="clear" w:pos="720"/>
                <w:tab w:val="num" w:pos="552"/>
              </w:tabs>
              <w:spacing w:after="0" w:line="240" w:lineRule="auto"/>
              <w:ind w:left="409" w:hanging="284"/>
              <w:rPr>
                <w:rFonts w:ascii="Times New Roman" w:hAnsi="Times New Roman" w:cs="Times New Roman"/>
                <w:sz w:val="20"/>
                <w:szCs w:val="20"/>
              </w:rPr>
            </w:pPr>
            <w:r w:rsidRPr="006E1F48">
              <w:rPr>
                <w:rFonts w:ascii="Times New Roman" w:hAnsi="Times New Roman" w:cs="Times New Roman"/>
                <w:sz w:val="20"/>
                <w:szCs w:val="20"/>
              </w:rPr>
              <w:t>Groupe d'appartenance (identité)</w:t>
            </w:r>
          </w:p>
          <w:p w14:paraId="7D1E6E62" w14:textId="77777777" w:rsidR="004F71B5" w:rsidRPr="006E1F48" w:rsidRDefault="004F71B5" w:rsidP="009B76EB">
            <w:pPr>
              <w:numPr>
                <w:ilvl w:val="0"/>
                <w:numId w:val="19"/>
              </w:numPr>
              <w:tabs>
                <w:tab w:val="clear" w:pos="720"/>
                <w:tab w:val="num" w:pos="552"/>
              </w:tabs>
              <w:spacing w:after="0" w:line="240" w:lineRule="auto"/>
              <w:ind w:left="409" w:hanging="284"/>
              <w:rPr>
                <w:rFonts w:ascii="Times New Roman" w:hAnsi="Times New Roman" w:cs="Times New Roman"/>
                <w:sz w:val="20"/>
                <w:szCs w:val="20"/>
              </w:rPr>
            </w:pPr>
            <w:r w:rsidRPr="006E1F48">
              <w:rPr>
                <w:rFonts w:ascii="Times New Roman" w:hAnsi="Times New Roman" w:cs="Times New Roman"/>
                <w:sz w:val="20"/>
                <w:szCs w:val="20"/>
              </w:rPr>
              <w:t>État civil</w:t>
            </w:r>
          </w:p>
          <w:p w14:paraId="137D928D" w14:textId="77777777" w:rsidR="004F71B5" w:rsidRPr="006E1F48" w:rsidRDefault="004F71B5" w:rsidP="009B76EB">
            <w:pPr>
              <w:numPr>
                <w:ilvl w:val="0"/>
                <w:numId w:val="19"/>
              </w:numPr>
              <w:tabs>
                <w:tab w:val="clear" w:pos="720"/>
                <w:tab w:val="num" w:pos="552"/>
              </w:tabs>
              <w:spacing w:after="0" w:line="240" w:lineRule="auto"/>
              <w:ind w:left="409" w:hanging="284"/>
              <w:rPr>
                <w:rFonts w:ascii="Times New Roman" w:hAnsi="Times New Roman" w:cs="Times New Roman"/>
                <w:sz w:val="20"/>
                <w:szCs w:val="20"/>
              </w:rPr>
            </w:pPr>
            <w:r w:rsidRPr="006E1F48">
              <w:rPr>
                <w:rFonts w:ascii="Times New Roman" w:hAnsi="Times New Roman" w:cs="Times New Roman"/>
                <w:sz w:val="20"/>
                <w:szCs w:val="20"/>
              </w:rPr>
              <w:t>Date de la première visite</w:t>
            </w:r>
          </w:p>
        </w:tc>
        <w:tc>
          <w:tcPr>
            <w:tcW w:w="2268" w:type="dxa"/>
            <w:tcBorders>
              <w:top w:val="single" w:sz="2" w:space="0" w:color="auto"/>
              <w:left w:val="single" w:sz="6" w:space="0" w:color="auto"/>
              <w:bottom w:val="single" w:sz="2" w:space="0" w:color="auto"/>
              <w:right w:val="single" w:sz="6" w:space="0" w:color="auto"/>
            </w:tcBorders>
            <w:vAlign w:val="center"/>
            <w:hideMark/>
          </w:tcPr>
          <w:p w14:paraId="536BE2E5" w14:textId="20E99C75" w:rsidR="004F71B5" w:rsidRPr="006E1F48" w:rsidRDefault="004F71B5" w:rsidP="00D865E8">
            <w:pPr>
              <w:rPr>
                <w:rFonts w:ascii="Times New Roman" w:hAnsi="Times New Roman" w:cs="Times New Roman"/>
                <w:sz w:val="20"/>
                <w:szCs w:val="20"/>
              </w:rPr>
            </w:pPr>
            <w:r w:rsidRPr="006E1F48">
              <w:rPr>
                <w:rFonts w:ascii="Times New Roman" w:hAnsi="Times New Roman" w:cs="Times New Roman"/>
                <w:sz w:val="20"/>
                <w:szCs w:val="20"/>
              </w:rPr>
              <w:t>Complétion du </w:t>
            </w:r>
            <w:r w:rsidRPr="006E1F48">
              <w:rPr>
                <w:rFonts w:ascii="Times New Roman" w:hAnsi="Times New Roman" w:cs="Times New Roman"/>
                <w:b/>
                <w:bCs/>
                <w:sz w:val="20"/>
                <w:szCs w:val="20"/>
              </w:rPr>
              <w:t>formulaire de</w:t>
            </w:r>
            <w:r w:rsidRPr="006E1F48">
              <w:rPr>
                <w:rFonts w:ascii="Times New Roman" w:hAnsi="Times New Roman" w:cs="Times New Roman"/>
                <w:sz w:val="20"/>
                <w:szCs w:val="20"/>
              </w:rPr>
              <w:t> </w:t>
            </w:r>
            <w:r w:rsidRPr="006E1F48">
              <w:rPr>
                <w:rFonts w:ascii="Times New Roman" w:hAnsi="Times New Roman" w:cs="Times New Roman"/>
                <w:b/>
                <w:bCs/>
                <w:sz w:val="20"/>
                <w:szCs w:val="20"/>
              </w:rPr>
              <w:t>personne</w:t>
            </w:r>
            <w:r w:rsidR="005510D5">
              <w:rPr>
                <w:rFonts w:ascii="Times New Roman" w:hAnsi="Times New Roman" w:cs="Times New Roman"/>
                <w:b/>
                <w:bCs/>
                <w:sz w:val="20"/>
                <w:szCs w:val="20"/>
              </w:rPr>
              <w:fldChar w:fldCharType="begin"/>
            </w:r>
            <w:r w:rsidR="005510D5">
              <w:instrText xml:space="preserve"> XE "</w:instrText>
            </w:r>
            <w:r w:rsidR="005510D5" w:rsidRPr="00B6677F">
              <w:rPr>
                <w:rFonts w:ascii="Times New Roman" w:hAnsi="Times New Roman" w:cs="Times New Roman"/>
                <w:sz w:val="20"/>
                <w:szCs w:val="20"/>
              </w:rPr>
              <w:instrText>formulaire</w:instrText>
            </w:r>
            <w:r w:rsidR="006C54FC">
              <w:rPr>
                <w:rFonts w:ascii="Times New Roman" w:hAnsi="Times New Roman" w:cs="Times New Roman"/>
                <w:sz w:val="20"/>
                <w:szCs w:val="20"/>
              </w:rPr>
              <w:instrText>s:</w:instrText>
            </w:r>
            <w:r w:rsidR="005510D5" w:rsidRPr="00B6677F">
              <w:rPr>
                <w:rFonts w:ascii="Times New Roman" w:hAnsi="Times New Roman" w:cs="Times New Roman"/>
                <w:sz w:val="20"/>
                <w:szCs w:val="20"/>
              </w:rPr>
              <w:instrText>personne</w:instrText>
            </w:r>
            <w:r w:rsidR="005510D5">
              <w:instrText xml:space="preserve">" </w:instrText>
            </w:r>
            <w:r w:rsidR="005510D5">
              <w:rPr>
                <w:rFonts w:ascii="Times New Roman" w:hAnsi="Times New Roman" w:cs="Times New Roman"/>
                <w:b/>
                <w:bCs/>
                <w:sz w:val="20"/>
                <w:szCs w:val="20"/>
              </w:rPr>
              <w:fldChar w:fldCharType="end"/>
            </w:r>
          </w:p>
        </w:tc>
      </w:tr>
      <w:tr w:rsidR="004F71B5" w:rsidRPr="006E1F48" w14:paraId="3D229094" w14:textId="77777777" w:rsidTr="004F71B5">
        <w:tc>
          <w:tcPr>
            <w:tcW w:w="2969" w:type="dxa"/>
            <w:tcBorders>
              <w:top w:val="single" w:sz="2" w:space="0" w:color="auto"/>
              <w:left w:val="single" w:sz="6" w:space="0" w:color="auto"/>
              <w:bottom w:val="single" w:sz="2" w:space="0" w:color="auto"/>
              <w:right w:val="single" w:sz="6" w:space="0" w:color="auto"/>
            </w:tcBorders>
            <w:vAlign w:val="center"/>
            <w:hideMark/>
          </w:tcPr>
          <w:p w14:paraId="3EE4B84B" w14:textId="467E2EEA" w:rsidR="004F71B5" w:rsidRPr="006E1F48" w:rsidRDefault="004F71B5" w:rsidP="004F71B5">
            <w:pPr>
              <w:ind w:left="119"/>
              <w:rPr>
                <w:rFonts w:ascii="Times New Roman" w:hAnsi="Times New Roman" w:cs="Times New Roman"/>
                <w:sz w:val="20"/>
                <w:szCs w:val="20"/>
              </w:rPr>
            </w:pPr>
            <w:r w:rsidRPr="006E1F48">
              <w:rPr>
                <w:rFonts w:ascii="Times New Roman" w:hAnsi="Times New Roman" w:cs="Times New Roman"/>
                <w:sz w:val="20"/>
                <w:szCs w:val="20"/>
              </w:rPr>
              <w:t>Moyens de contact </w:t>
            </w:r>
            <w:r w:rsidRPr="006E1F48">
              <w:rPr>
                <w:rFonts w:ascii="Times New Roman" w:hAnsi="Times New Roman" w:cs="Times New Roman"/>
                <w:i/>
                <w:iCs/>
                <w:sz w:val="20"/>
                <w:szCs w:val="20"/>
              </w:rPr>
              <w:t>(facultatifs)</w:t>
            </w:r>
            <w:r w:rsidR="005510D5">
              <w:rPr>
                <w:rFonts w:ascii="Times New Roman" w:hAnsi="Times New Roman" w:cs="Times New Roman"/>
                <w:sz w:val="20"/>
                <w:szCs w:val="20"/>
              </w:rPr>
              <w:t xml:space="preserve"> </w:t>
            </w:r>
            <w:r w:rsidR="005510D5">
              <w:rPr>
                <w:rFonts w:ascii="Times New Roman" w:hAnsi="Times New Roman" w:cs="Times New Roman"/>
                <w:sz w:val="20"/>
                <w:szCs w:val="20"/>
              </w:rPr>
              <w:fldChar w:fldCharType="begin"/>
            </w:r>
            <w:r w:rsidR="005510D5">
              <w:instrText xml:space="preserve"> XE "</w:instrText>
            </w:r>
            <w:r w:rsidR="005510D5">
              <w:rPr>
                <w:rFonts w:ascii="Times New Roman" w:hAnsi="Times New Roman" w:cs="Times New Roman"/>
              </w:rPr>
              <w:instrText>types de renseignements</w:instrText>
            </w:r>
            <w:r w:rsidR="005510D5" w:rsidRPr="00866076">
              <w:rPr>
                <w:rFonts w:ascii="Times New Roman" w:hAnsi="Times New Roman" w:cs="Times New Roman"/>
              </w:rPr>
              <w:instrText>:</w:instrText>
            </w:r>
            <w:r w:rsidR="005510D5">
              <w:rPr>
                <w:rFonts w:ascii="Times New Roman" w:hAnsi="Times New Roman" w:cs="Times New Roman"/>
                <w:sz w:val="20"/>
                <w:szCs w:val="20"/>
              </w:rPr>
              <w:instrText>moyens de contact</w:instrText>
            </w:r>
            <w:r w:rsidR="005510D5">
              <w:instrText xml:space="preserve">" </w:instrText>
            </w:r>
            <w:r w:rsidR="005510D5">
              <w:rPr>
                <w:rFonts w:ascii="Times New Roman" w:hAnsi="Times New Roman" w:cs="Times New Roman"/>
                <w:sz w:val="20"/>
                <w:szCs w:val="20"/>
              </w:rPr>
              <w:fldChar w:fldCharType="end"/>
            </w:r>
          </w:p>
        </w:tc>
        <w:tc>
          <w:tcPr>
            <w:tcW w:w="3260" w:type="dxa"/>
            <w:tcBorders>
              <w:top w:val="single" w:sz="2" w:space="0" w:color="auto"/>
              <w:left w:val="single" w:sz="6" w:space="0" w:color="auto"/>
              <w:bottom w:val="single" w:sz="2" w:space="0" w:color="auto"/>
              <w:right w:val="single" w:sz="6" w:space="0" w:color="auto"/>
            </w:tcBorders>
            <w:vAlign w:val="center"/>
            <w:hideMark/>
          </w:tcPr>
          <w:p w14:paraId="677EF886" w14:textId="77777777" w:rsidR="004F71B5" w:rsidRPr="006E1F48" w:rsidRDefault="004F71B5" w:rsidP="009B76EB">
            <w:pPr>
              <w:numPr>
                <w:ilvl w:val="0"/>
                <w:numId w:val="20"/>
              </w:numPr>
              <w:tabs>
                <w:tab w:val="clear" w:pos="720"/>
                <w:tab w:val="num" w:pos="410"/>
              </w:tabs>
              <w:spacing w:after="0" w:line="240" w:lineRule="auto"/>
              <w:ind w:left="409" w:hanging="284"/>
              <w:rPr>
                <w:rFonts w:ascii="Times New Roman" w:hAnsi="Times New Roman" w:cs="Times New Roman"/>
                <w:sz w:val="20"/>
                <w:szCs w:val="20"/>
              </w:rPr>
            </w:pPr>
            <w:r w:rsidRPr="006E1F48">
              <w:rPr>
                <w:rFonts w:ascii="Times New Roman" w:hAnsi="Times New Roman" w:cs="Times New Roman"/>
                <w:sz w:val="20"/>
                <w:szCs w:val="20"/>
              </w:rPr>
              <w:t>Téléphone</w:t>
            </w:r>
          </w:p>
          <w:p w14:paraId="0D11205F" w14:textId="77777777" w:rsidR="004F71B5" w:rsidRPr="006E1F48" w:rsidRDefault="004F71B5" w:rsidP="009B76EB">
            <w:pPr>
              <w:numPr>
                <w:ilvl w:val="0"/>
                <w:numId w:val="20"/>
              </w:numPr>
              <w:tabs>
                <w:tab w:val="clear" w:pos="720"/>
                <w:tab w:val="num" w:pos="410"/>
              </w:tabs>
              <w:spacing w:after="0" w:line="240" w:lineRule="auto"/>
              <w:ind w:left="409" w:hanging="284"/>
              <w:rPr>
                <w:rFonts w:ascii="Times New Roman" w:hAnsi="Times New Roman" w:cs="Times New Roman"/>
                <w:sz w:val="20"/>
                <w:szCs w:val="20"/>
              </w:rPr>
            </w:pPr>
            <w:r w:rsidRPr="006E1F48">
              <w:rPr>
                <w:rFonts w:ascii="Times New Roman" w:hAnsi="Times New Roman" w:cs="Times New Roman"/>
                <w:sz w:val="20"/>
                <w:szCs w:val="20"/>
              </w:rPr>
              <w:t>Adresse</w:t>
            </w:r>
          </w:p>
        </w:tc>
        <w:tc>
          <w:tcPr>
            <w:tcW w:w="2268" w:type="dxa"/>
            <w:tcBorders>
              <w:top w:val="single" w:sz="2" w:space="0" w:color="auto"/>
              <w:left w:val="single" w:sz="6" w:space="0" w:color="auto"/>
              <w:bottom w:val="single" w:sz="2" w:space="0" w:color="auto"/>
              <w:right w:val="single" w:sz="6" w:space="0" w:color="auto"/>
            </w:tcBorders>
            <w:vAlign w:val="center"/>
            <w:hideMark/>
          </w:tcPr>
          <w:p w14:paraId="6513A15E" w14:textId="336F90CE" w:rsidR="004F71B5" w:rsidRPr="006E1F48" w:rsidRDefault="004F71B5" w:rsidP="00D865E8">
            <w:pPr>
              <w:rPr>
                <w:rFonts w:ascii="Times New Roman" w:hAnsi="Times New Roman" w:cs="Times New Roman"/>
                <w:sz w:val="20"/>
                <w:szCs w:val="20"/>
              </w:rPr>
            </w:pPr>
            <w:r w:rsidRPr="006E1F48">
              <w:rPr>
                <w:rFonts w:ascii="Times New Roman" w:hAnsi="Times New Roman" w:cs="Times New Roman"/>
                <w:sz w:val="20"/>
                <w:szCs w:val="20"/>
              </w:rPr>
              <w:t>Création du </w:t>
            </w:r>
            <w:r w:rsidRPr="006E1F48">
              <w:rPr>
                <w:rFonts w:ascii="Times New Roman" w:hAnsi="Times New Roman" w:cs="Times New Roman"/>
                <w:b/>
                <w:bCs/>
                <w:sz w:val="20"/>
                <w:szCs w:val="20"/>
              </w:rPr>
              <w:t>ménage</w:t>
            </w:r>
            <w:r w:rsidR="00B6677F">
              <w:rPr>
                <w:rFonts w:ascii="Times New Roman" w:hAnsi="Times New Roman" w:cs="Times New Roman"/>
                <w:b/>
                <w:bCs/>
                <w:sz w:val="20"/>
                <w:szCs w:val="20"/>
              </w:rPr>
              <w:fldChar w:fldCharType="begin"/>
            </w:r>
            <w:r w:rsidR="00B6677F">
              <w:instrText xml:space="preserve"> XE "</w:instrText>
            </w:r>
            <w:r w:rsidR="00B6677F" w:rsidRPr="00B6677F">
              <w:rPr>
                <w:rFonts w:ascii="Times New Roman" w:hAnsi="Times New Roman" w:cs="Times New Roman"/>
                <w:sz w:val="20"/>
                <w:szCs w:val="20"/>
              </w:rPr>
              <w:instrText>ménage</w:instrText>
            </w:r>
            <w:r w:rsidR="00B6677F">
              <w:instrText xml:space="preserve">" </w:instrText>
            </w:r>
            <w:r w:rsidR="00B6677F">
              <w:rPr>
                <w:rFonts w:ascii="Times New Roman" w:hAnsi="Times New Roman" w:cs="Times New Roman"/>
                <w:b/>
                <w:bCs/>
                <w:sz w:val="20"/>
                <w:szCs w:val="20"/>
              </w:rPr>
              <w:fldChar w:fldCharType="end"/>
            </w:r>
          </w:p>
        </w:tc>
      </w:tr>
      <w:tr w:rsidR="004F71B5" w:rsidRPr="006E1F48" w14:paraId="05D8B087" w14:textId="77777777" w:rsidTr="004F71B5">
        <w:tc>
          <w:tcPr>
            <w:tcW w:w="2969" w:type="dxa"/>
            <w:tcBorders>
              <w:top w:val="single" w:sz="2" w:space="0" w:color="auto"/>
              <w:left w:val="single" w:sz="6" w:space="0" w:color="auto"/>
              <w:bottom w:val="single" w:sz="2" w:space="0" w:color="auto"/>
              <w:right w:val="single" w:sz="6" w:space="0" w:color="auto"/>
            </w:tcBorders>
            <w:vAlign w:val="center"/>
            <w:hideMark/>
          </w:tcPr>
          <w:p w14:paraId="72115A26" w14:textId="2356CA1D" w:rsidR="004F71B5" w:rsidRPr="006E1F48" w:rsidRDefault="004F71B5" w:rsidP="004F71B5">
            <w:pPr>
              <w:ind w:left="119"/>
              <w:rPr>
                <w:rFonts w:ascii="Times New Roman" w:hAnsi="Times New Roman" w:cs="Times New Roman"/>
                <w:sz w:val="20"/>
                <w:szCs w:val="20"/>
              </w:rPr>
            </w:pPr>
            <w:r w:rsidRPr="006E1F48">
              <w:rPr>
                <w:rFonts w:ascii="Times New Roman" w:hAnsi="Times New Roman" w:cs="Times New Roman"/>
                <w:sz w:val="20"/>
                <w:szCs w:val="20"/>
              </w:rPr>
              <w:t>Autorisation</w:t>
            </w:r>
            <w:r w:rsidR="005510D5">
              <w:rPr>
                <w:rFonts w:ascii="Times New Roman" w:hAnsi="Times New Roman" w:cs="Times New Roman"/>
                <w:sz w:val="20"/>
                <w:szCs w:val="20"/>
              </w:rPr>
              <w:fldChar w:fldCharType="begin"/>
            </w:r>
            <w:r w:rsidR="005510D5">
              <w:instrText xml:space="preserve"> XE "</w:instrText>
            </w:r>
            <w:r w:rsidR="005510D5">
              <w:rPr>
                <w:rFonts w:ascii="Times New Roman" w:hAnsi="Times New Roman" w:cs="Times New Roman"/>
              </w:rPr>
              <w:instrText>types de renseignements</w:instrText>
            </w:r>
            <w:r w:rsidR="005510D5" w:rsidRPr="00866076">
              <w:rPr>
                <w:rFonts w:ascii="Times New Roman" w:hAnsi="Times New Roman" w:cs="Times New Roman"/>
              </w:rPr>
              <w:instrText>:</w:instrText>
            </w:r>
            <w:r w:rsidR="005510D5">
              <w:rPr>
                <w:rFonts w:ascii="Times New Roman" w:hAnsi="Times New Roman" w:cs="Times New Roman"/>
                <w:sz w:val="20"/>
                <w:szCs w:val="20"/>
              </w:rPr>
              <w:instrText>autorisation</w:instrText>
            </w:r>
            <w:r w:rsidR="005510D5">
              <w:instrText xml:space="preserve">" </w:instrText>
            </w:r>
            <w:r w:rsidR="005510D5">
              <w:rPr>
                <w:rFonts w:ascii="Times New Roman" w:hAnsi="Times New Roman" w:cs="Times New Roman"/>
                <w:sz w:val="20"/>
                <w:szCs w:val="20"/>
              </w:rPr>
              <w:fldChar w:fldCharType="end"/>
            </w:r>
          </w:p>
        </w:tc>
        <w:tc>
          <w:tcPr>
            <w:tcW w:w="3260" w:type="dxa"/>
            <w:tcBorders>
              <w:top w:val="single" w:sz="2" w:space="0" w:color="auto"/>
              <w:left w:val="single" w:sz="6" w:space="0" w:color="auto"/>
              <w:bottom w:val="single" w:sz="2" w:space="0" w:color="auto"/>
              <w:right w:val="single" w:sz="6" w:space="0" w:color="auto"/>
            </w:tcBorders>
            <w:vAlign w:val="center"/>
            <w:hideMark/>
          </w:tcPr>
          <w:p w14:paraId="1EBC6296" w14:textId="77777777" w:rsidR="004F71B5" w:rsidRPr="006E1F48" w:rsidRDefault="004F71B5" w:rsidP="009B76EB">
            <w:pPr>
              <w:numPr>
                <w:ilvl w:val="0"/>
                <w:numId w:val="21"/>
              </w:numPr>
              <w:tabs>
                <w:tab w:val="clear" w:pos="720"/>
              </w:tabs>
              <w:spacing w:after="0" w:line="240" w:lineRule="auto"/>
              <w:ind w:left="409" w:hanging="284"/>
              <w:rPr>
                <w:rFonts w:ascii="Times New Roman" w:hAnsi="Times New Roman" w:cs="Times New Roman"/>
                <w:sz w:val="20"/>
                <w:szCs w:val="20"/>
              </w:rPr>
            </w:pPr>
            <w:r w:rsidRPr="006E1F48">
              <w:rPr>
                <w:rFonts w:ascii="Times New Roman" w:hAnsi="Times New Roman" w:cs="Times New Roman"/>
                <w:sz w:val="20"/>
                <w:szCs w:val="20"/>
              </w:rPr>
              <w:t>Consentement pour la conservation des données</w:t>
            </w:r>
          </w:p>
        </w:tc>
        <w:tc>
          <w:tcPr>
            <w:tcW w:w="2268" w:type="dxa"/>
            <w:tcBorders>
              <w:top w:val="single" w:sz="2" w:space="0" w:color="auto"/>
              <w:left w:val="single" w:sz="6" w:space="0" w:color="auto"/>
              <w:bottom w:val="single" w:sz="2" w:space="0" w:color="auto"/>
              <w:right w:val="single" w:sz="6" w:space="0" w:color="auto"/>
            </w:tcBorders>
            <w:vAlign w:val="center"/>
            <w:hideMark/>
          </w:tcPr>
          <w:p w14:paraId="3C1ED4DB" w14:textId="77777777" w:rsidR="004F71B5" w:rsidRPr="006E1F48" w:rsidRDefault="004F71B5" w:rsidP="00D865E8">
            <w:pPr>
              <w:rPr>
                <w:rFonts w:ascii="Times New Roman" w:hAnsi="Times New Roman" w:cs="Times New Roman"/>
                <w:sz w:val="20"/>
                <w:szCs w:val="20"/>
              </w:rPr>
            </w:pPr>
            <w:r w:rsidRPr="006E1F48">
              <w:rPr>
                <w:rFonts w:ascii="Times New Roman" w:hAnsi="Times New Roman" w:cs="Times New Roman"/>
                <w:sz w:val="20"/>
                <w:szCs w:val="20"/>
              </w:rPr>
              <w:t>Création du </w:t>
            </w:r>
            <w:r w:rsidRPr="006E1F48">
              <w:rPr>
                <w:rFonts w:ascii="Times New Roman" w:hAnsi="Times New Roman" w:cs="Times New Roman"/>
                <w:b/>
                <w:bCs/>
                <w:sz w:val="20"/>
                <w:szCs w:val="20"/>
              </w:rPr>
              <w:t>ménage</w:t>
            </w:r>
          </w:p>
        </w:tc>
      </w:tr>
      <w:tr w:rsidR="004F71B5" w:rsidRPr="006E1F48" w14:paraId="43172A08" w14:textId="77777777" w:rsidTr="004F71B5">
        <w:tc>
          <w:tcPr>
            <w:tcW w:w="2969" w:type="dxa"/>
            <w:tcBorders>
              <w:top w:val="single" w:sz="2" w:space="0" w:color="auto"/>
              <w:left w:val="single" w:sz="6" w:space="0" w:color="auto"/>
              <w:bottom w:val="single" w:sz="2" w:space="0" w:color="auto"/>
              <w:right w:val="single" w:sz="6" w:space="0" w:color="auto"/>
            </w:tcBorders>
            <w:vAlign w:val="center"/>
            <w:hideMark/>
          </w:tcPr>
          <w:p w14:paraId="64F8CBC9" w14:textId="77777777" w:rsidR="004F71B5" w:rsidRPr="006E1F48" w:rsidRDefault="004F71B5" w:rsidP="004F71B5">
            <w:pPr>
              <w:ind w:left="119"/>
              <w:rPr>
                <w:rFonts w:ascii="Times New Roman" w:hAnsi="Times New Roman" w:cs="Times New Roman"/>
                <w:sz w:val="20"/>
                <w:szCs w:val="20"/>
              </w:rPr>
            </w:pPr>
            <w:r w:rsidRPr="006E1F48">
              <w:rPr>
                <w:rFonts w:ascii="Times New Roman" w:hAnsi="Times New Roman" w:cs="Times New Roman"/>
                <w:sz w:val="20"/>
                <w:szCs w:val="20"/>
              </w:rPr>
              <w:t>Autres renseignements</w:t>
            </w:r>
          </w:p>
        </w:tc>
        <w:tc>
          <w:tcPr>
            <w:tcW w:w="3260" w:type="dxa"/>
            <w:tcBorders>
              <w:top w:val="single" w:sz="2" w:space="0" w:color="auto"/>
              <w:left w:val="single" w:sz="6" w:space="0" w:color="auto"/>
              <w:bottom w:val="single" w:sz="2" w:space="0" w:color="auto"/>
              <w:right w:val="single" w:sz="6" w:space="0" w:color="auto"/>
            </w:tcBorders>
            <w:vAlign w:val="center"/>
            <w:hideMark/>
          </w:tcPr>
          <w:p w14:paraId="37AEC652" w14:textId="77777777" w:rsidR="004F71B5" w:rsidRPr="006E1F48" w:rsidRDefault="004F71B5" w:rsidP="009B76EB">
            <w:pPr>
              <w:numPr>
                <w:ilvl w:val="0"/>
                <w:numId w:val="22"/>
              </w:numPr>
              <w:tabs>
                <w:tab w:val="clear" w:pos="720"/>
              </w:tabs>
              <w:spacing w:after="0" w:line="240" w:lineRule="auto"/>
              <w:ind w:left="409" w:hanging="284"/>
              <w:rPr>
                <w:rFonts w:ascii="Times New Roman" w:hAnsi="Times New Roman" w:cs="Times New Roman"/>
                <w:sz w:val="20"/>
                <w:szCs w:val="20"/>
              </w:rPr>
            </w:pPr>
            <w:r w:rsidRPr="006E1F48">
              <w:rPr>
                <w:rFonts w:ascii="Times New Roman" w:hAnsi="Times New Roman" w:cs="Times New Roman"/>
                <w:sz w:val="20"/>
                <w:szCs w:val="20"/>
              </w:rPr>
              <w:t>Rôle dans le ménage</w:t>
            </w:r>
          </w:p>
          <w:p w14:paraId="46FB0BA2" w14:textId="77777777" w:rsidR="004F71B5" w:rsidRPr="006E1F48" w:rsidRDefault="004F71B5" w:rsidP="009B76EB">
            <w:pPr>
              <w:numPr>
                <w:ilvl w:val="0"/>
                <w:numId w:val="22"/>
              </w:numPr>
              <w:tabs>
                <w:tab w:val="clear" w:pos="720"/>
              </w:tabs>
              <w:spacing w:after="0" w:line="240" w:lineRule="auto"/>
              <w:ind w:left="409" w:hanging="284"/>
              <w:rPr>
                <w:rFonts w:ascii="Times New Roman" w:hAnsi="Times New Roman" w:cs="Times New Roman"/>
                <w:sz w:val="20"/>
                <w:szCs w:val="20"/>
              </w:rPr>
            </w:pPr>
            <w:r w:rsidRPr="006E1F48">
              <w:rPr>
                <w:rFonts w:ascii="Times New Roman" w:hAnsi="Times New Roman" w:cs="Times New Roman"/>
                <w:sz w:val="20"/>
                <w:szCs w:val="20"/>
              </w:rPr>
              <w:t>Catégorie de ménage</w:t>
            </w:r>
          </w:p>
        </w:tc>
        <w:tc>
          <w:tcPr>
            <w:tcW w:w="2268" w:type="dxa"/>
            <w:tcBorders>
              <w:top w:val="single" w:sz="2" w:space="0" w:color="auto"/>
              <w:left w:val="single" w:sz="6" w:space="0" w:color="auto"/>
              <w:bottom w:val="single" w:sz="2" w:space="0" w:color="auto"/>
              <w:right w:val="single" w:sz="6" w:space="0" w:color="auto"/>
            </w:tcBorders>
            <w:vAlign w:val="center"/>
            <w:hideMark/>
          </w:tcPr>
          <w:p w14:paraId="27FA2982" w14:textId="77777777" w:rsidR="004F71B5" w:rsidRPr="006E1F48" w:rsidRDefault="004F71B5" w:rsidP="00D865E8">
            <w:pPr>
              <w:rPr>
                <w:rFonts w:ascii="Times New Roman" w:hAnsi="Times New Roman" w:cs="Times New Roman"/>
                <w:sz w:val="20"/>
                <w:szCs w:val="20"/>
              </w:rPr>
            </w:pPr>
            <w:r w:rsidRPr="006E1F48">
              <w:rPr>
                <w:rFonts w:ascii="Times New Roman" w:hAnsi="Times New Roman" w:cs="Times New Roman"/>
                <w:sz w:val="20"/>
                <w:szCs w:val="20"/>
              </w:rPr>
              <w:t>Création du </w:t>
            </w:r>
            <w:r w:rsidRPr="006E1F48">
              <w:rPr>
                <w:rFonts w:ascii="Times New Roman" w:hAnsi="Times New Roman" w:cs="Times New Roman"/>
                <w:b/>
                <w:bCs/>
                <w:sz w:val="20"/>
                <w:szCs w:val="20"/>
              </w:rPr>
              <w:t>ménage</w:t>
            </w:r>
          </w:p>
        </w:tc>
      </w:tr>
      <w:tr w:rsidR="004F71B5" w:rsidRPr="006E1F48" w14:paraId="19E58888" w14:textId="77777777" w:rsidTr="004F71B5">
        <w:tc>
          <w:tcPr>
            <w:tcW w:w="2969" w:type="dxa"/>
            <w:tcBorders>
              <w:top w:val="single" w:sz="2" w:space="0" w:color="auto"/>
              <w:left w:val="single" w:sz="6" w:space="0" w:color="auto"/>
              <w:bottom w:val="single" w:sz="2" w:space="0" w:color="auto"/>
              <w:right w:val="single" w:sz="6" w:space="0" w:color="auto"/>
            </w:tcBorders>
            <w:vAlign w:val="center"/>
            <w:hideMark/>
          </w:tcPr>
          <w:p w14:paraId="6AB44B85" w14:textId="590FB892" w:rsidR="004F71B5" w:rsidRPr="006E1F48" w:rsidRDefault="003F149C" w:rsidP="004F71B5">
            <w:pPr>
              <w:ind w:left="119"/>
              <w:rPr>
                <w:rFonts w:ascii="Times New Roman" w:hAnsi="Times New Roman" w:cs="Times New Roman"/>
                <w:sz w:val="20"/>
                <w:szCs w:val="20"/>
              </w:rPr>
            </w:pPr>
            <w:r>
              <w:rPr>
                <w:rFonts w:ascii="Times New Roman" w:hAnsi="Times New Roman" w:cs="Times New Roman"/>
                <w:b/>
                <w:bCs/>
                <w:sz w:val="20"/>
                <w:szCs w:val="20"/>
              </w:rPr>
              <w:lastRenderedPageBreak/>
              <w:t>Bilan</w:t>
            </w:r>
            <w:r w:rsidR="00BD0300">
              <w:rPr>
                <w:rFonts w:ascii="Times New Roman" w:hAnsi="Times New Roman" w:cs="Times New Roman"/>
                <w:b/>
                <w:bCs/>
                <w:sz w:val="20"/>
                <w:szCs w:val="20"/>
              </w:rPr>
              <w:t xml:space="preserve"> Faim</w:t>
            </w:r>
            <w:r w:rsidR="004F71B5" w:rsidRPr="006E1F48">
              <w:rPr>
                <w:rFonts w:ascii="Times New Roman" w:hAnsi="Times New Roman" w:cs="Times New Roman"/>
                <w:sz w:val="20"/>
                <w:szCs w:val="20"/>
              </w:rPr>
              <w:t> - </w:t>
            </w:r>
            <w:r w:rsidR="004F71B5" w:rsidRPr="006E1F48">
              <w:rPr>
                <w:rFonts w:ascii="Times New Roman" w:hAnsi="Times New Roman" w:cs="Times New Roman"/>
                <w:b/>
                <w:bCs/>
                <w:sz w:val="20"/>
                <w:szCs w:val="20"/>
              </w:rPr>
              <w:t>Ménage</w:t>
            </w:r>
            <w:r w:rsidR="005510D5">
              <w:rPr>
                <w:rFonts w:ascii="Times New Roman" w:hAnsi="Times New Roman" w:cs="Times New Roman"/>
                <w:sz w:val="20"/>
                <w:szCs w:val="20"/>
              </w:rPr>
              <w:fldChar w:fldCharType="begin"/>
            </w:r>
            <w:r w:rsidR="005510D5">
              <w:instrText xml:space="preserve"> XE "</w:instrText>
            </w:r>
            <w:r w:rsidR="005510D5">
              <w:rPr>
                <w:rFonts w:ascii="Times New Roman" w:hAnsi="Times New Roman" w:cs="Times New Roman"/>
              </w:rPr>
              <w:instrText>types de renseignements</w:instrText>
            </w:r>
            <w:r w:rsidR="005510D5" w:rsidRPr="00866076">
              <w:rPr>
                <w:rFonts w:ascii="Times New Roman" w:hAnsi="Times New Roman" w:cs="Times New Roman"/>
              </w:rPr>
              <w:instrText>:</w:instrText>
            </w:r>
            <w:r w:rsidR="005510D5">
              <w:rPr>
                <w:rFonts w:ascii="Times New Roman" w:hAnsi="Times New Roman" w:cs="Times New Roman"/>
                <w:sz w:val="20"/>
                <w:szCs w:val="20"/>
              </w:rPr>
              <w:instrText>ménage</w:instrText>
            </w:r>
            <w:r w:rsidR="005510D5">
              <w:instrText xml:space="preserve">" </w:instrText>
            </w:r>
            <w:r w:rsidR="005510D5">
              <w:rPr>
                <w:rFonts w:ascii="Times New Roman" w:hAnsi="Times New Roman" w:cs="Times New Roman"/>
                <w:sz w:val="20"/>
                <w:szCs w:val="20"/>
              </w:rPr>
              <w:fldChar w:fldCharType="end"/>
            </w:r>
          </w:p>
        </w:tc>
        <w:tc>
          <w:tcPr>
            <w:tcW w:w="3260" w:type="dxa"/>
            <w:tcBorders>
              <w:top w:val="single" w:sz="2" w:space="0" w:color="auto"/>
              <w:left w:val="single" w:sz="6" w:space="0" w:color="auto"/>
              <w:bottom w:val="single" w:sz="2" w:space="0" w:color="auto"/>
              <w:right w:val="single" w:sz="6" w:space="0" w:color="auto"/>
            </w:tcBorders>
            <w:vAlign w:val="center"/>
            <w:hideMark/>
          </w:tcPr>
          <w:p w14:paraId="21C22C9F" w14:textId="77777777" w:rsidR="004F71B5" w:rsidRPr="006E1F48" w:rsidRDefault="004F71B5" w:rsidP="009B76EB">
            <w:pPr>
              <w:numPr>
                <w:ilvl w:val="0"/>
                <w:numId w:val="23"/>
              </w:numPr>
              <w:tabs>
                <w:tab w:val="clear" w:pos="720"/>
              </w:tabs>
              <w:spacing w:after="0" w:line="240" w:lineRule="auto"/>
              <w:ind w:left="409" w:hanging="284"/>
              <w:rPr>
                <w:rFonts w:ascii="Times New Roman" w:hAnsi="Times New Roman" w:cs="Times New Roman"/>
                <w:sz w:val="20"/>
                <w:szCs w:val="20"/>
              </w:rPr>
            </w:pPr>
            <w:r w:rsidRPr="006E1F48">
              <w:rPr>
                <w:rFonts w:ascii="Times New Roman" w:hAnsi="Times New Roman" w:cs="Times New Roman"/>
                <w:sz w:val="20"/>
                <w:szCs w:val="20"/>
              </w:rPr>
              <w:t>Principale source de revenus du ménage</w:t>
            </w:r>
          </w:p>
          <w:p w14:paraId="31369A8B" w14:textId="77777777" w:rsidR="004F71B5" w:rsidRPr="006E1F48" w:rsidRDefault="004F71B5" w:rsidP="009B76EB">
            <w:pPr>
              <w:numPr>
                <w:ilvl w:val="0"/>
                <w:numId w:val="23"/>
              </w:numPr>
              <w:tabs>
                <w:tab w:val="clear" w:pos="720"/>
              </w:tabs>
              <w:spacing w:after="0" w:line="240" w:lineRule="auto"/>
              <w:ind w:left="409" w:hanging="284"/>
              <w:rPr>
                <w:rFonts w:ascii="Times New Roman" w:hAnsi="Times New Roman" w:cs="Times New Roman"/>
                <w:sz w:val="20"/>
                <w:szCs w:val="20"/>
              </w:rPr>
            </w:pPr>
            <w:r w:rsidRPr="006E1F48">
              <w:rPr>
                <w:rFonts w:ascii="Times New Roman" w:hAnsi="Times New Roman" w:cs="Times New Roman"/>
                <w:sz w:val="20"/>
                <w:szCs w:val="20"/>
              </w:rPr>
              <w:t>Raison du recours à l'aide alimentaire</w:t>
            </w:r>
          </w:p>
          <w:p w14:paraId="16D3849D" w14:textId="77777777" w:rsidR="004F71B5" w:rsidRPr="006E1F48" w:rsidRDefault="004F71B5" w:rsidP="009B76EB">
            <w:pPr>
              <w:numPr>
                <w:ilvl w:val="0"/>
                <w:numId w:val="23"/>
              </w:numPr>
              <w:tabs>
                <w:tab w:val="clear" w:pos="720"/>
              </w:tabs>
              <w:spacing w:after="0" w:line="240" w:lineRule="auto"/>
              <w:ind w:left="409" w:hanging="284"/>
              <w:rPr>
                <w:rFonts w:ascii="Times New Roman" w:hAnsi="Times New Roman" w:cs="Times New Roman"/>
                <w:sz w:val="20"/>
                <w:szCs w:val="20"/>
              </w:rPr>
            </w:pPr>
            <w:r w:rsidRPr="006E1F48">
              <w:rPr>
                <w:rFonts w:ascii="Times New Roman" w:hAnsi="Times New Roman" w:cs="Times New Roman"/>
                <w:sz w:val="20"/>
                <w:szCs w:val="20"/>
              </w:rPr>
              <w:t>Type d'habitation</w:t>
            </w:r>
          </w:p>
          <w:p w14:paraId="4B9344C4" w14:textId="77777777" w:rsidR="004F71B5" w:rsidRPr="006E1F48" w:rsidRDefault="004F71B5" w:rsidP="009B76EB">
            <w:pPr>
              <w:numPr>
                <w:ilvl w:val="0"/>
                <w:numId w:val="23"/>
              </w:numPr>
              <w:tabs>
                <w:tab w:val="clear" w:pos="720"/>
              </w:tabs>
              <w:spacing w:after="0" w:line="240" w:lineRule="auto"/>
              <w:ind w:left="409" w:hanging="284"/>
              <w:rPr>
                <w:rFonts w:ascii="Times New Roman" w:hAnsi="Times New Roman" w:cs="Times New Roman"/>
                <w:sz w:val="20"/>
                <w:szCs w:val="20"/>
              </w:rPr>
            </w:pPr>
            <w:r w:rsidRPr="006E1F48">
              <w:rPr>
                <w:rFonts w:ascii="Times New Roman" w:hAnsi="Times New Roman" w:cs="Times New Roman"/>
                <w:sz w:val="20"/>
                <w:szCs w:val="20"/>
              </w:rPr>
              <w:t>Véhicule(s) dans le ménage</w:t>
            </w:r>
          </w:p>
          <w:p w14:paraId="6BC1E2D9" w14:textId="77777777" w:rsidR="004F71B5" w:rsidRPr="006E1F48" w:rsidRDefault="004F71B5" w:rsidP="009B76EB">
            <w:pPr>
              <w:numPr>
                <w:ilvl w:val="0"/>
                <w:numId w:val="23"/>
              </w:numPr>
              <w:tabs>
                <w:tab w:val="clear" w:pos="720"/>
              </w:tabs>
              <w:spacing w:after="0" w:line="240" w:lineRule="auto"/>
              <w:ind w:left="409" w:hanging="284"/>
              <w:rPr>
                <w:rFonts w:ascii="Times New Roman" w:hAnsi="Times New Roman" w:cs="Times New Roman"/>
                <w:sz w:val="20"/>
                <w:szCs w:val="20"/>
              </w:rPr>
            </w:pPr>
            <w:r w:rsidRPr="006E1F48">
              <w:rPr>
                <w:rFonts w:ascii="Times New Roman" w:hAnsi="Times New Roman" w:cs="Times New Roman"/>
                <w:sz w:val="20"/>
                <w:szCs w:val="20"/>
              </w:rPr>
              <w:t>Date de la première visite</w:t>
            </w:r>
          </w:p>
        </w:tc>
        <w:tc>
          <w:tcPr>
            <w:tcW w:w="2268" w:type="dxa"/>
            <w:tcBorders>
              <w:top w:val="single" w:sz="2" w:space="0" w:color="auto"/>
              <w:left w:val="single" w:sz="6" w:space="0" w:color="auto"/>
              <w:bottom w:val="single" w:sz="2" w:space="0" w:color="auto"/>
              <w:right w:val="single" w:sz="6" w:space="0" w:color="auto"/>
            </w:tcBorders>
            <w:vAlign w:val="center"/>
            <w:hideMark/>
          </w:tcPr>
          <w:p w14:paraId="0828A243" w14:textId="3C5892DD" w:rsidR="004F71B5" w:rsidRPr="006E1F48" w:rsidRDefault="004F71B5" w:rsidP="00D865E8">
            <w:pPr>
              <w:rPr>
                <w:rFonts w:ascii="Times New Roman" w:hAnsi="Times New Roman" w:cs="Times New Roman"/>
                <w:sz w:val="20"/>
                <w:szCs w:val="20"/>
              </w:rPr>
            </w:pPr>
            <w:r w:rsidRPr="006E1F48">
              <w:rPr>
                <w:rFonts w:ascii="Times New Roman" w:hAnsi="Times New Roman" w:cs="Times New Roman"/>
                <w:sz w:val="20"/>
                <w:szCs w:val="20"/>
              </w:rPr>
              <w:t>Création du </w:t>
            </w:r>
            <w:r w:rsidRPr="006E1F48">
              <w:rPr>
                <w:rFonts w:ascii="Times New Roman" w:hAnsi="Times New Roman" w:cs="Times New Roman"/>
                <w:b/>
                <w:bCs/>
                <w:sz w:val="20"/>
                <w:szCs w:val="20"/>
              </w:rPr>
              <w:t>formulaire de ménage</w:t>
            </w:r>
            <w:r w:rsidR="00B6677F">
              <w:rPr>
                <w:rFonts w:ascii="Times New Roman" w:hAnsi="Times New Roman" w:cs="Times New Roman"/>
                <w:b/>
                <w:bCs/>
                <w:sz w:val="20"/>
                <w:szCs w:val="20"/>
              </w:rPr>
              <w:fldChar w:fldCharType="begin"/>
            </w:r>
            <w:r w:rsidR="00B6677F">
              <w:instrText xml:space="preserve"> XE "</w:instrText>
            </w:r>
            <w:r w:rsidR="00B6677F" w:rsidRPr="00B6677F">
              <w:rPr>
                <w:rFonts w:ascii="Times New Roman" w:hAnsi="Times New Roman" w:cs="Times New Roman"/>
                <w:sz w:val="20"/>
                <w:szCs w:val="20"/>
              </w:rPr>
              <w:instrText>formulaire</w:instrText>
            </w:r>
            <w:r w:rsidR="00A35916">
              <w:rPr>
                <w:rFonts w:ascii="Times New Roman" w:hAnsi="Times New Roman" w:cs="Times New Roman"/>
                <w:sz w:val="20"/>
                <w:szCs w:val="20"/>
              </w:rPr>
              <w:instrText>s:</w:instrText>
            </w:r>
            <w:r w:rsidR="00B6677F" w:rsidRPr="00B6677F">
              <w:rPr>
                <w:rFonts w:ascii="Times New Roman" w:hAnsi="Times New Roman" w:cs="Times New Roman"/>
                <w:sz w:val="20"/>
                <w:szCs w:val="20"/>
              </w:rPr>
              <w:instrText>ménage</w:instrText>
            </w:r>
            <w:r w:rsidR="00B6677F">
              <w:instrText xml:space="preserve">" </w:instrText>
            </w:r>
            <w:r w:rsidR="00B6677F">
              <w:rPr>
                <w:rFonts w:ascii="Times New Roman" w:hAnsi="Times New Roman" w:cs="Times New Roman"/>
                <w:b/>
                <w:bCs/>
                <w:sz w:val="20"/>
                <w:szCs w:val="20"/>
              </w:rPr>
              <w:fldChar w:fldCharType="end"/>
            </w:r>
          </w:p>
        </w:tc>
      </w:tr>
      <w:tr w:rsidR="004F71B5" w:rsidRPr="006E1F48" w14:paraId="5A9A8B8B" w14:textId="77777777" w:rsidTr="004F71B5">
        <w:trPr>
          <w:trHeight w:val="2040"/>
        </w:trPr>
        <w:tc>
          <w:tcPr>
            <w:tcW w:w="2969" w:type="dxa"/>
            <w:tcBorders>
              <w:top w:val="single" w:sz="2" w:space="0" w:color="auto"/>
              <w:left w:val="single" w:sz="6" w:space="0" w:color="auto"/>
              <w:bottom w:val="single" w:sz="2" w:space="0" w:color="auto"/>
              <w:right w:val="single" w:sz="6" w:space="0" w:color="auto"/>
            </w:tcBorders>
            <w:vAlign w:val="center"/>
            <w:hideMark/>
          </w:tcPr>
          <w:p w14:paraId="15B398FC" w14:textId="77777777" w:rsidR="004F71B5" w:rsidRPr="006E1F48" w:rsidRDefault="004F71B5" w:rsidP="004F71B5">
            <w:pPr>
              <w:ind w:left="119"/>
              <w:rPr>
                <w:rFonts w:ascii="Times New Roman" w:hAnsi="Times New Roman" w:cs="Times New Roman"/>
                <w:sz w:val="20"/>
                <w:szCs w:val="20"/>
              </w:rPr>
            </w:pPr>
            <w:r w:rsidRPr="006E1F48">
              <w:rPr>
                <w:rFonts w:ascii="Times New Roman" w:hAnsi="Times New Roman" w:cs="Times New Roman"/>
                <w:sz w:val="20"/>
                <w:szCs w:val="20"/>
              </w:rPr>
              <w:t>***FACULTATIF***</w:t>
            </w:r>
          </w:p>
          <w:p w14:paraId="2600AB47" w14:textId="3343713D" w:rsidR="004F71B5" w:rsidRPr="006E1F48" w:rsidRDefault="004F71B5" w:rsidP="004F71B5">
            <w:pPr>
              <w:ind w:left="119"/>
              <w:rPr>
                <w:rFonts w:ascii="Times New Roman" w:hAnsi="Times New Roman" w:cs="Times New Roman"/>
                <w:sz w:val="20"/>
                <w:szCs w:val="20"/>
              </w:rPr>
            </w:pPr>
            <w:r w:rsidRPr="006E1F48">
              <w:rPr>
                <w:rFonts w:ascii="Times New Roman" w:hAnsi="Times New Roman" w:cs="Times New Roman"/>
                <w:sz w:val="20"/>
                <w:szCs w:val="20"/>
              </w:rPr>
              <w:t>Financiers</w:t>
            </w:r>
            <w:r w:rsidR="005510D5">
              <w:rPr>
                <w:rFonts w:ascii="Times New Roman" w:hAnsi="Times New Roman" w:cs="Times New Roman"/>
                <w:sz w:val="20"/>
                <w:szCs w:val="20"/>
              </w:rPr>
              <w:fldChar w:fldCharType="begin"/>
            </w:r>
            <w:r w:rsidR="005510D5">
              <w:instrText xml:space="preserve"> XE "</w:instrText>
            </w:r>
            <w:r w:rsidR="005510D5">
              <w:rPr>
                <w:rFonts w:ascii="Times New Roman" w:hAnsi="Times New Roman" w:cs="Times New Roman"/>
              </w:rPr>
              <w:instrText>types de renseignements</w:instrText>
            </w:r>
            <w:r w:rsidR="005510D5" w:rsidRPr="00866076">
              <w:rPr>
                <w:rFonts w:ascii="Times New Roman" w:hAnsi="Times New Roman" w:cs="Times New Roman"/>
              </w:rPr>
              <w:instrText>:</w:instrText>
            </w:r>
            <w:r w:rsidR="005510D5">
              <w:rPr>
                <w:rFonts w:ascii="Times New Roman" w:hAnsi="Times New Roman" w:cs="Times New Roman"/>
                <w:sz w:val="20"/>
                <w:szCs w:val="20"/>
              </w:rPr>
              <w:instrText>financiers</w:instrText>
            </w:r>
            <w:r w:rsidR="005510D5">
              <w:instrText xml:space="preserve">" </w:instrText>
            </w:r>
            <w:r w:rsidR="005510D5">
              <w:rPr>
                <w:rFonts w:ascii="Times New Roman" w:hAnsi="Times New Roman" w:cs="Times New Roman"/>
                <w:sz w:val="20"/>
                <w:szCs w:val="20"/>
              </w:rPr>
              <w:fldChar w:fldCharType="end"/>
            </w:r>
          </w:p>
        </w:tc>
        <w:tc>
          <w:tcPr>
            <w:tcW w:w="3260" w:type="dxa"/>
            <w:tcBorders>
              <w:top w:val="single" w:sz="2" w:space="0" w:color="auto"/>
              <w:left w:val="single" w:sz="6" w:space="0" w:color="auto"/>
              <w:bottom w:val="single" w:sz="2" w:space="0" w:color="auto"/>
              <w:right w:val="single" w:sz="6" w:space="0" w:color="auto"/>
            </w:tcBorders>
            <w:vAlign w:val="center"/>
            <w:hideMark/>
          </w:tcPr>
          <w:p w14:paraId="02B79152" w14:textId="77777777" w:rsidR="004F71B5" w:rsidRPr="006E1F48" w:rsidRDefault="004F71B5" w:rsidP="00F6671C">
            <w:pPr>
              <w:tabs>
                <w:tab w:val="num" w:pos="410"/>
              </w:tabs>
              <w:ind w:left="410" w:hanging="283"/>
              <w:rPr>
                <w:rFonts w:ascii="Times New Roman" w:hAnsi="Times New Roman" w:cs="Times New Roman"/>
                <w:sz w:val="20"/>
                <w:szCs w:val="20"/>
              </w:rPr>
            </w:pPr>
            <w:r w:rsidRPr="006E1F48">
              <w:rPr>
                <w:rFonts w:ascii="Times New Roman" w:hAnsi="Times New Roman" w:cs="Times New Roman"/>
                <w:sz w:val="20"/>
                <w:szCs w:val="20"/>
              </w:rPr>
              <w:t>***FACULTATIF***</w:t>
            </w:r>
          </w:p>
          <w:p w14:paraId="574EB80D" w14:textId="77777777" w:rsidR="004F71B5" w:rsidRPr="006E1F48" w:rsidRDefault="004F71B5" w:rsidP="009B76EB">
            <w:pPr>
              <w:numPr>
                <w:ilvl w:val="0"/>
                <w:numId w:val="24"/>
              </w:numPr>
              <w:tabs>
                <w:tab w:val="clear" w:pos="720"/>
              </w:tabs>
              <w:spacing w:after="0" w:line="240" w:lineRule="auto"/>
              <w:ind w:left="409" w:hanging="284"/>
              <w:rPr>
                <w:rFonts w:ascii="Times New Roman" w:hAnsi="Times New Roman" w:cs="Times New Roman"/>
                <w:sz w:val="20"/>
                <w:szCs w:val="20"/>
              </w:rPr>
            </w:pPr>
            <w:r w:rsidRPr="006E1F48">
              <w:rPr>
                <w:rFonts w:ascii="Times New Roman" w:hAnsi="Times New Roman" w:cs="Times New Roman"/>
                <w:sz w:val="20"/>
                <w:szCs w:val="20"/>
              </w:rPr>
              <w:t>Revenus détaillés (sources, montants)</w:t>
            </w:r>
          </w:p>
          <w:p w14:paraId="01F7AC96" w14:textId="77777777" w:rsidR="004F71B5" w:rsidRPr="006E1F48" w:rsidRDefault="004F71B5" w:rsidP="009B76EB">
            <w:pPr>
              <w:numPr>
                <w:ilvl w:val="0"/>
                <w:numId w:val="24"/>
              </w:numPr>
              <w:tabs>
                <w:tab w:val="clear" w:pos="720"/>
              </w:tabs>
              <w:spacing w:after="0" w:line="240" w:lineRule="auto"/>
              <w:ind w:left="409" w:hanging="284"/>
              <w:rPr>
                <w:rFonts w:ascii="Times New Roman" w:hAnsi="Times New Roman" w:cs="Times New Roman"/>
                <w:sz w:val="20"/>
                <w:szCs w:val="20"/>
              </w:rPr>
            </w:pPr>
            <w:r w:rsidRPr="006E1F48">
              <w:rPr>
                <w:rFonts w:ascii="Times New Roman" w:hAnsi="Times New Roman" w:cs="Times New Roman"/>
                <w:sz w:val="20"/>
                <w:szCs w:val="20"/>
              </w:rPr>
              <w:t>Dépenses détaillées (sources, montants)</w:t>
            </w:r>
          </w:p>
        </w:tc>
        <w:tc>
          <w:tcPr>
            <w:tcW w:w="2268" w:type="dxa"/>
            <w:tcBorders>
              <w:top w:val="single" w:sz="2" w:space="0" w:color="auto"/>
              <w:left w:val="single" w:sz="6" w:space="0" w:color="auto"/>
              <w:bottom w:val="single" w:sz="2" w:space="0" w:color="auto"/>
              <w:right w:val="single" w:sz="6" w:space="0" w:color="auto"/>
            </w:tcBorders>
            <w:vAlign w:val="center"/>
            <w:hideMark/>
          </w:tcPr>
          <w:p w14:paraId="15A4A327" w14:textId="77777777" w:rsidR="004F71B5" w:rsidRPr="006E1F48" w:rsidRDefault="004F71B5" w:rsidP="00D865E8">
            <w:pPr>
              <w:rPr>
                <w:rFonts w:ascii="Times New Roman" w:hAnsi="Times New Roman" w:cs="Times New Roman"/>
                <w:sz w:val="20"/>
                <w:szCs w:val="20"/>
              </w:rPr>
            </w:pPr>
            <w:r w:rsidRPr="006E1F48">
              <w:rPr>
                <w:rFonts w:ascii="Times New Roman" w:hAnsi="Times New Roman" w:cs="Times New Roman"/>
                <w:sz w:val="20"/>
                <w:szCs w:val="20"/>
              </w:rPr>
              <w:t>***FACULTATIF***</w:t>
            </w:r>
          </w:p>
          <w:p w14:paraId="6813CC89" w14:textId="76928A1F" w:rsidR="004F71B5" w:rsidRPr="006E1F48" w:rsidRDefault="004F71B5" w:rsidP="00D865E8">
            <w:pPr>
              <w:rPr>
                <w:rFonts w:ascii="Times New Roman" w:hAnsi="Times New Roman" w:cs="Times New Roman"/>
                <w:sz w:val="20"/>
                <w:szCs w:val="20"/>
              </w:rPr>
            </w:pPr>
            <w:r w:rsidRPr="006E1F48">
              <w:rPr>
                <w:rFonts w:ascii="Times New Roman" w:hAnsi="Times New Roman" w:cs="Times New Roman"/>
                <w:sz w:val="20"/>
                <w:szCs w:val="20"/>
              </w:rPr>
              <w:t>Complétion du </w:t>
            </w:r>
            <w:r w:rsidRPr="006E1F48">
              <w:rPr>
                <w:rFonts w:ascii="Times New Roman" w:hAnsi="Times New Roman" w:cs="Times New Roman"/>
                <w:b/>
                <w:bCs/>
                <w:sz w:val="20"/>
                <w:szCs w:val="20"/>
              </w:rPr>
              <w:t>formulaire d'Analyse Ménage</w:t>
            </w:r>
            <w:r w:rsidR="00B6677F">
              <w:rPr>
                <w:rFonts w:ascii="Times New Roman" w:hAnsi="Times New Roman" w:cs="Times New Roman"/>
                <w:b/>
                <w:bCs/>
                <w:sz w:val="20"/>
                <w:szCs w:val="20"/>
              </w:rPr>
              <w:fldChar w:fldCharType="begin"/>
            </w:r>
            <w:r w:rsidR="00B6677F">
              <w:instrText xml:space="preserve"> XE "</w:instrText>
            </w:r>
            <w:r w:rsidR="00B6677F" w:rsidRPr="00B6677F">
              <w:rPr>
                <w:rFonts w:ascii="Times New Roman" w:hAnsi="Times New Roman" w:cs="Times New Roman"/>
              </w:rPr>
              <w:instrText>formulaire</w:instrText>
            </w:r>
            <w:r w:rsidR="00A35916">
              <w:rPr>
                <w:rFonts w:ascii="Times New Roman" w:hAnsi="Times New Roman" w:cs="Times New Roman"/>
              </w:rPr>
              <w:instrText>s:</w:instrText>
            </w:r>
            <w:r w:rsidR="00A35916">
              <w:rPr>
                <w:rFonts w:ascii="Times New Roman" w:hAnsi="Times New Roman" w:cs="Times New Roman"/>
                <w:sz w:val="20"/>
                <w:szCs w:val="20"/>
              </w:rPr>
              <w:instrText>a</w:instrText>
            </w:r>
            <w:r w:rsidR="00B6677F" w:rsidRPr="00A35916">
              <w:rPr>
                <w:rFonts w:ascii="Times New Roman" w:hAnsi="Times New Roman" w:cs="Times New Roman"/>
                <w:sz w:val="20"/>
                <w:szCs w:val="20"/>
              </w:rPr>
              <w:instrText xml:space="preserve">nalyse </w:instrText>
            </w:r>
            <w:r w:rsidR="00A35916">
              <w:rPr>
                <w:rFonts w:ascii="Times New Roman" w:hAnsi="Times New Roman" w:cs="Times New Roman"/>
                <w:sz w:val="20"/>
                <w:szCs w:val="20"/>
              </w:rPr>
              <w:instrText>m</w:instrText>
            </w:r>
            <w:r w:rsidR="00B6677F" w:rsidRPr="00A35916">
              <w:rPr>
                <w:rFonts w:ascii="Times New Roman" w:hAnsi="Times New Roman" w:cs="Times New Roman"/>
                <w:sz w:val="20"/>
                <w:szCs w:val="20"/>
              </w:rPr>
              <w:instrText>énage</w:instrText>
            </w:r>
            <w:r w:rsidR="00B6677F">
              <w:instrText xml:space="preserve">" </w:instrText>
            </w:r>
            <w:r w:rsidR="00B6677F">
              <w:rPr>
                <w:rFonts w:ascii="Times New Roman" w:hAnsi="Times New Roman" w:cs="Times New Roman"/>
                <w:b/>
                <w:bCs/>
                <w:sz w:val="20"/>
                <w:szCs w:val="20"/>
              </w:rPr>
              <w:fldChar w:fldCharType="end"/>
            </w:r>
            <w:r w:rsidRPr="006E1F48">
              <w:rPr>
                <w:rFonts w:ascii="Times New Roman" w:hAnsi="Times New Roman" w:cs="Times New Roman"/>
                <w:sz w:val="20"/>
                <w:szCs w:val="20"/>
              </w:rPr>
              <w:t> (dans le ménage)</w:t>
            </w:r>
          </w:p>
        </w:tc>
      </w:tr>
    </w:tbl>
    <w:p w14:paraId="1C850631" w14:textId="21775190" w:rsidR="00F6671C" w:rsidRPr="009A7913" w:rsidRDefault="00F6671C" w:rsidP="00781492">
      <w:pPr>
        <w:pStyle w:val="Titre2"/>
        <w:spacing w:after="120" w:line="240" w:lineRule="auto"/>
        <w:rPr>
          <w:rFonts w:ascii="Times New Roman" w:hAnsi="Times New Roman" w:cs="Times New Roman"/>
          <w:b/>
          <w:bCs/>
          <w:sz w:val="24"/>
          <w:szCs w:val="24"/>
        </w:rPr>
      </w:pPr>
      <w:r w:rsidRPr="009A7913">
        <w:rPr>
          <w:rFonts w:ascii="Times New Roman" w:hAnsi="Times New Roman" w:cs="Times New Roman"/>
          <w:b/>
          <w:bCs/>
          <w:sz w:val="24"/>
          <w:szCs w:val="24"/>
        </w:rPr>
        <w:fldChar w:fldCharType="begin"/>
      </w:r>
      <w:r w:rsidRPr="009A7913">
        <w:rPr>
          <w:rFonts w:ascii="Times New Roman" w:hAnsi="Times New Roman" w:cs="Times New Roman"/>
          <w:b/>
          <w:bCs/>
          <w:sz w:val="24"/>
          <w:szCs w:val="24"/>
        </w:rPr>
        <w:instrText xml:space="preserve"> AUTONUMLGL  \* Arabic </w:instrText>
      </w:r>
      <w:bookmarkStart w:id="54" w:name="_Toc189645464"/>
      <w:bookmarkStart w:id="55" w:name="_Toc189717383"/>
      <w:bookmarkStart w:id="56" w:name="_Toc194383785"/>
      <w:r w:rsidRPr="009A7913">
        <w:rPr>
          <w:rFonts w:ascii="Times New Roman" w:hAnsi="Times New Roman" w:cs="Times New Roman"/>
          <w:b/>
          <w:bCs/>
          <w:sz w:val="24"/>
          <w:szCs w:val="24"/>
        </w:rPr>
        <w:fldChar w:fldCharType="end"/>
      </w:r>
      <w:r w:rsidRPr="009A7913">
        <w:rPr>
          <w:rFonts w:ascii="Times New Roman" w:hAnsi="Times New Roman" w:cs="Times New Roman"/>
          <w:b/>
          <w:bCs/>
          <w:sz w:val="24"/>
          <w:szCs w:val="24"/>
        </w:rPr>
        <w:tab/>
      </w:r>
      <w:r>
        <w:rPr>
          <w:rFonts w:ascii="Times New Roman" w:hAnsi="Times New Roman" w:cs="Times New Roman"/>
          <w:b/>
          <w:bCs/>
          <w:sz w:val="24"/>
          <w:szCs w:val="24"/>
        </w:rPr>
        <w:t>Renseignements personnels documentés</w:t>
      </w:r>
      <w:r w:rsidR="00B6677F">
        <w:rPr>
          <w:rFonts w:ascii="Times New Roman" w:hAnsi="Times New Roman" w:cs="Times New Roman"/>
          <w:b/>
          <w:bCs/>
          <w:sz w:val="24"/>
          <w:szCs w:val="24"/>
        </w:rPr>
        <w:fldChar w:fldCharType="begin"/>
      </w:r>
      <w:r w:rsidR="00B6677F">
        <w:instrText xml:space="preserve"> XE "</w:instrText>
      </w:r>
      <w:r w:rsidR="008860CD" w:rsidRPr="008860CD">
        <w:rPr>
          <w:rFonts w:ascii="Times New Roman" w:hAnsi="Times New Roman" w:cs="Times New Roman"/>
          <w:sz w:val="24"/>
          <w:szCs w:val="24"/>
        </w:rPr>
        <w:instrText>loi 25:</w:instrText>
      </w:r>
      <w:r w:rsidR="00972B75" w:rsidRPr="008860CD">
        <w:rPr>
          <w:rFonts w:ascii="Times New Roman" w:hAnsi="Times New Roman" w:cs="Times New Roman"/>
          <w:sz w:val="20"/>
          <w:szCs w:val="20"/>
        </w:rPr>
        <w:instrText>r</w:instrText>
      </w:r>
      <w:r w:rsidR="00B6677F" w:rsidRPr="008860CD">
        <w:rPr>
          <w:rFonts w:ascii="Times New Roman" w:hAnsi="Times New Roman" w:cs="Times New Roman"/>
          <w:sz w:val="20"/>
          <w:szCs w:val="20"/>
        </w:rPr>
        <w:instrText>enseignements personnels documentés</w:instrText>
      </w:r>
      <w:r w:rsidR="00B6677F">
        <w:instrText xml:space="preserve">" </w:instrText>
      </w:r>
      <w:r w:rsidR="00B6677F">
        <w:rPr>
          <w:rFonts w:ascii="Times New Roman" w:hAnsi="Times New Roman" w:cs="Times New Roman"/>
          <w:b/>
          <w:bCs/>
          <w:sz w:val="24"/>
          <w:szCs w:val="24"/>
        </w:rPr>
        <w:fldChar w:fldCharType="end"/>
      </w:r>
      <w:r>
        <w:rPr>
          <w:rFonts w:ascii="Times New Roman" w:hAnsi="Times New Roman" w:cs="Times New Roman"/>
          <w:b/>
          <w:bCs/>
          <w:sz w:val="24"/>
          <w:szCs w:val="24"/>
        </w:rPr>
        <w:t xml:space="preserve"> (partiel ou complet)</w:t>
      </w:r>
      <w:bookmarkEnd w:id="54"/>
      <w:bookmarkEnd w:id="55"/>
      <w:bookmarkEnd w:id="56"/>
    </w:p>
    <w:p w14:paraId="0A59D571" w14:textId="368A7709" w:rsidR="004F71B5" w:rsidRPr="006E1F48" w:rsidRDefault="004F71B5" w:rsidP="00781492">
      <w:pPr>
        <w:pStyle w:val="Default"/>
        <w:keepNext/>
        <w:keepLines/>
        <w:spacing w:before="120"/>
        <w:jc w:val="both"/>
        <w:rPr>
          <w:rFonts w:ascii="Times New Roman" w:hAnsi="Times New Roman" w:cs="Times New Roman"/>
          <w:b/>
          <w:bCs/>
          <w:sz w:val="20"/>
          <w:szCs w:val="20"/>
          <w:u w:val="single"/>
        </w:rPr>
      </w:pPr>
      <w:r w:rsidRPr="006E1F48">
        <w:rPr>
          <w:rFonts w:ascii="Times New Roman" w:hAnsi="Times New Roman" w:cs="Times New Roman"/>
          <w:b/>
          <w:bCs/>
          <w:sz w:val="20"/>
          <w:szCs w:val="20"/>
          <w:u w:val="single"/>
        </w:rPr>
        <w:t>Si les renseignements des formulaires de personnes et de ménage sont inconnus ou incomplets</w:t>
      </w:r>
      <w:r w:rsidR="00781492">
        <w:rPr>
          <w:rFonts w:ascii="Times New Roman" w:hAnsi="Times New Roman" w:cs="Times New Roman"/>
          <w:b/>
          <w:bCs/>
          <w:sz w:val="20"/>
          <w:szCs w:val="20"/>
          <w:u w:val="single"/>
        </w:rPr>
        <w:t>, suivre les étapes suivantes</w:t>
      </w:r>
      <w:r w:rsidR="00F6671C" w:rsidRPr="00F6671C">
        <w:rPr>
          <w:rFonts w:ascii="Times New Roman" w:hAnsi="Times New Roman" w:cs="Times New Roman"/>
          <w:b/>
          <w:bCs/>
          <w:sz w:val="20"/>
          <w:szCs w:val="20"/>
          <w:u w:val="single"/>
        </w:rPr>
        <w:t> :</w:t>
      </w:r>
    </w:p>
    <w:p w14:paraId="335DF990" w14:textId="556722AB" w:rsidR="004F71B5" w:rsidRPr="006E1F48" w:rsidRDefault="004F71B5" w:rsidP="009B76EB">
      <w:pPr>
        <w:pStyle w:val="Default"/>
        <w:numPr>
          <w:ilvl w:val="0"/>
          <w:numId w:val="25"/>
        </w:numPr>
        <w:spacing w:before="120"/>
        <w:jc w:val="both"/>
        <w:rPr>
          <w:rFonts w:ascii="Times New Roman" w:hAnsi="Times New Roman" w:cs="Times New Roman"/>
          <w:sz w:val="20"/>
          <w:szCs w:val="20"/>
        </w:rPr>
      </w:pPr>
      <w:r w:rsidRPr="006E1F48">
        <w:rPr>
          <w:rFonts w:ascii="Times New Roman" w:hAnsi="Times New Roman" w:cs="Times New Roman"/>
          <w:sz w:val="20"/>
          <w:szCs w:val="20"/>
        </w:rPr>
        <w:t>Crée</w:t>
      </w:r>
      <w:r w:rsidR="0042050F">
        <w:rPr>
          <w:rFonts w:ascii="Times New Roman" w:hAnsi="Times New Roman" w:cs="Times New Roman"/>
          <w:sz w:val="20"/>
          <w:szCs w:val="20"/>
        </w:rPr>
        <w:t>r</w:t>
      </w:r>
      <w:r w:rsidRPr="006E1F48">
        <w:rPr>
          <w:rFonts w:ascii="Times New Roman" w:hAnsi="Times New Roman" w:cs="Times New Roman"/>
          <w:sz w:val="20"/>
          <w:szCs w:val="20"/>
        </w:rPr>
        <w:t xml:space="preserve"> les personnes et ménage dans un premier temps. </w:t>
      </w:r>
    </w:p>
    <w:p w14:paraId="373BD4EA" w14:textId="46D1CD2E" w:rsidR="004F71B5" w:rsidRPr="006E1F48" w:rsidRDefault="004F71B5" w:rsidP="009B76EB">
      <w:pPr>
        <w:pStyle w:val="Default"/>
        <w:numPr>
          <w:ilvl w:val="0"/>
          <w:numId w:val="25"/>
        </w:numPr>
        <w:spacing w:before="120"/>
        <w:jc w:val="both"/>
        <w:rPr>
          <w:rFonts w:ascii="Times New Roman" w:hAnsi="Times New Roman" w:cs="Times New Roman"/>
          <w:sz w:val="20"/>
          <w:szCs w:val="20"/>
        </w:rPr>
      </w:pPr>
      <w:r w:rsidRPr="006E1F48">
        <w:rPr>
          <w:rFonts w:ascii="Times New Roman" w:hAnsi="Times New Roman" w:cs="Times New Roman"/>
          <w:sz w:val="20"/>
          <w:szCs w:val="20"/>
        </w:rPr>
        <w:t>Ajouter un tag "Incomplet"</w:t>
      </w:r>
      <w:r w:rsidR="00F6671C">
        <w:rPr>
          <w:rFonts w:ascii="Times New Roman" w:hAnsi="Times New Roman" w:cs="Times New Roman"/>
          <w:sz w:val="20"/>
          <w:szCs w:val="20"/>
        </w:rPr>
        <w:t>.</w:t>
      </w:r>
      <w:r w:rsidRPr="006E1F48">
        <w:rPr>
          <w:rFonts w:ascii="Times New Roman" w:hAnsi="Times New Roman" w:cs="Times New Roman"/>
          <w:sz w:val="20"/>
          <w:szCs w:val="20"/>
        </w:rPr>
        <w:t> </w:t>
      </w:r>
    </w:p>
    <w:p w14:paraId="0D63F96A" w14:textId="41B06DF3" w:rsidR="004F71B5" w:rsidRPr="006E1F48" w:rsidRDefault="004F71B5" w:rsidP="009B76EB">
      <w:pPr>
        <w:pStyle w:val="Default"/>
        <w:numPr>
          <w:ilvl w:val="0"/>
          <w:numId w:val="25"/>
        </w:numPr>
        <w:spacing w:before="120"/>
        <w:jc w:val="both"/>
        <w:rPr>
          <w:rFonts w:ascii="Times New Roman" w:hAnsi="Times New Roman" w:cs="Times New Roman"/>
          <w:sz w:val="20"/>
          <w:szCs w:val="20"/>
        </w:rPr>
      </w:pPr>
      <w:r w:rsidRPr="006E1F48">
        <w:rPr>
          <w:rFonts w:ascii="Times New Roman" w:hAnsi="Times New Roman" w:cs="Times New Roman"/>
          <w:sz w:val="20"/>
          <w:szCs w:val="20"/>
        </w:rPr>
        <w:t>Supprime</w:t>
      </w:r>
      <w:r w:rsidR="0042050F">
        <w:rPr>
          <w:rFonts w:ascii="Times New Roman" w:hAnsi="Times New Roman" w:cs="Times New Roman"/>
          <w:sz w:val="20"/>
          <w:szCs w:val="20"/>
        </w:rPr>
        <w:t>r</w:t>
      </w:r>
      <w:r w:rsidRPr="006E1F48">
        <w:rPr>
          <w:rFonts w:ascii="Times New Roman" w:hAnsi="Times New Roman" w:cs="Times New Roman"/>
          <w:sz w:val="20"/>
          <w:szCs w:val="20"/>
        </w:rPr>
        <w:t xml:space="preserve"> le tag des profils au fil de la complétion des formulaires pour faire le suivi des dossiers à compléter.</w:t>
      </w:r>
    </w:p>
    <w:p w14:paraId="38829CA3" w14:textId="3EE17616" w:rsidR="00F6671C" w:rsidRPr="006E1F48" w:rsidRDefault="00117A2B" w:rsidP="00D0051B">
      <w:pPr>
        <w:pStyle w:val="Default"/>
        <w:spacing w:before="120"/>
        <w:jc w:val="both"/>
        <w:rPr>
          <w:rFonts w:ascii="Times New Roman" w:hAnsi="Times New Roman" w:cs="Times New Roman"/>
          <w:sz w:val="20"/>
          <w:szCs w:val="20"/>
        </w:rPr>
      </w:pPr>
      <w:r>
        <w:rPr>
          <w:rFonts w:ascii="Times New Roman" w:hAnsi="Times New Roman" w:cs="Times New Roman"/>
          <w:sz w:val="20"/>
          <w:szCs w:val="20"/>
        </w:rPr>
        <w:t xml:space="preserve">Comme le niveau de littéracie est élevée au Centre Regain de vie, remettre </w:t>
      </w:r>
      <w:r w:rsidR="00F6671C" w:rsidRPr="006E1F48">
        <w:rPr>
          <w:rFonts w:ascii="Times New Roman" w:hAnsi="Times New Roman" w:cs="Times New Roman"/>
          <w:sz w:val="20"/>
          <w:szCs w:val="20"/>
        </w:rPr>
        <w:t>les formulaires à compléter (personne : 1x par membre du ménage, ménage 1x)</w:t>
      </w:r>
    </w:p>
    <w:p w14:paraId="5CCB5D97" w14:textId="77777777" w:rsidR="00F6671C" w:rsidRPr="006E1F48" w:rsidRDefault="00F6671C" w:rsidP="00D0051B">
      <w:pPr>
        <w:pStyle w:val="Default"/>
        <w:spacing w:before="120"/>
        <w:jc w:val="both"/>
        <w:rPr>
          <w:rFonts w:ascii="Times New Roman" w:hAnsi="Times New Roman" w:cs="Times New Roman"/>
          <w:sz w:val="20"/>
          <w:szCs w:val="20"/>
        </w:rPr>
      </w:pPr>
      <w:r w:rsidRPr="006E1F48">
        <w:rPr>
          <w:rFonts w:ascii="Times New Roman" w:hAnsi="Times New Roman" w:cs="Times New Roman"/>
          <w:sz w:val="20"/>
          <w:szCs w:val="20"/>
        </w:rPr>
        <w:t>Dans tous les cas :</w:t>
      </w:r>
    </w:p>
    <w:p w14:paraId="00D25635" w14:textId="7141AE42" w:rsidR="00F6671C" w:rsidRPr="006E1F48" w:rsidRDefault="00F6671C" w:rsidP="009B76EB">
      <w:pPr>
        <w:pStyle w:val="Default"/>
        <w:numPr>
          <w:ilvl w:val="0"/>
          <w:numId w:val="26"/>
        </w:numPr>
        <w:spacing w:before="120"/>
        <w:ind w:left="436"/>
        <w:jc w:val="both"/>
        <w:rPr>
          <w:rFonts w:ascii="Times New Roman" w:hAnsi="Times New Roman" w:cs="Times New Roman"/>
          <w:sz w:val="20"/>
          <w:szCs w:val="20"/>
        </w:rPr>
      </w:pPr>
      <w:r w:rsidRPr="006E1F48">
        <w:rPr>
          <w:rFonts w:ascii="Times New Roman" w:hAnsi="Times New Roman" w:cs="Times New Roman"/>
          <w:sz w:val="20"/>
          <w:szCs w:val="20"/>
        </w:rPr>
        <w:t>Entre</w:t>
      </w:r>
      <w:r w:rsidR="0042050F">
        <w:rPr>
          <w:rFonts w:ascii="Times New Roman" w:hAnsi="Times New Roman" w:cs="Times New Roman"/>
          <w:sz w:val="20"/>
          <w:szCs w:val="20"/>
        </w:rPr>
        <w:t>r</w:t>
      </w:r>
      <w:r w:rsidRPr="006E1F48">
        <w:rPr>
          <w:rFonts w:ascii="Times New Roman" w:hAnsi="Times New Roman" w:cs="Times New Roman"/>
          <w:sz w:val="20"/>
          <w:szCs w:val="20"/>
        </w:rPr>
        <w:t xml:space="preserve"> les renseignements dans GoToucan</w:t>
      </w:r>
      <w:r w:rsidR="00CE68AF">
        <w:rPr>
          <w:rFonts w:ascii="Times New Roman" w:hAnsi="Times New Roman" w:cs="Times New Roman"/>
          <w:sz w:val="20"/>
          <w:szCs w:val="20"/>
        </w:rPr>
        <w:t>.</w:t>
      </w:r>
    </w:p>
    <w:p w14:paraId="2041D565" w14:textId="1546DCD2" w:rsidR="00F6671C" w:rsidRPr="006E1F48" w:rsidRDefault="00F6671C" w:rsidP="009B76EB">
      <w:pPr>
        <w:pStyle w:val="Default"/>
        <w:numPr>
          <w:ilvl w:val="0"/>
          <w:numId w:val="26"/>
        </w:numPr>
        <w:spacing w:before="120"/>
        <w:ind w:left="436"/>
        <w:jc w:val="both"/>
        <w:rPr>
          <w:rFonts w:ascii="Times New Roman" w:hAnsi="Times New Roman" w:cs="Times New Roman"/>
          <w:sz w:val="20"/>
          <w:szCs w:val="20"/>
        </w:rPr>
      </w:pPr>
      <w:r w:rsidRPr="006E1F48">
        <w:rPr>
          <w:rFonts w:ascii="Times New Roman" w:hAnsi="Times New Roman" w:cs="Times New Roman"/>
          <w:sz w:val="20"/>
          <w:szCs w:val="20"/>
        </w:rPr>
        <w:t>Numérise</w:t>
      </w:r>
      <w:r w:rsidR="0042050F">
        <w:rPr>
          <w:rFonts w:ascii="Times New Roman" w:hAnsi="Times New Roman" w:cs="Times New Roman"/>
          <w:sz w:val="20"/>
          <w:szCs w:val="20"/>
        </w:rPr>
        <w:t>r</w:t>
      </w:r>
      <w:r w:rsidRPr="006E1F48">
        <w:rPr>
          <w:rFonts w:ascii="Times New Roman" w:hAnsi="Times New Roman" w:cs="Times New Roman"/>
          <w:sz w:val="20"/>
          <w:szCs w:val="20"/>
        </w:rPr>
        <w:t xml:space="preserve"> les fiches antérieures - elles peuvent être attachées comme fichier dans les profils de chacun</w:t>
      </w:r>
      <w:r w:rsidR="00CE68AF">
        <w:rPr>
          <w:rFonts w:ascii="Times New Roman" w:hAnsi="Times New Roman" w:cs="Times New Roman"/>
          <w:sz w:val="20"/>
          <w:szCs w:val="20"/>
        </w:rPr>
        <w:t xml:space="preserve"> des ménages</w:t>
      </w:r>
      <w:r w:rsidRPr="006E1F48">
        <w:rPr>
          <w:rFonts w:ascii="Times New Roman" w:hAnsi="Times New Roman" w:cs="Times New Roman"/>
          <w:sz w:val="20"/>
          <w:szCs w:val="20"/>
        </w:rPr>
        <w:t xml:space="preserve"> dans GoToucan</w:t>
      </w:r>
      <w:r w:rsidR="00CE68AF">
        <w:rPr>
          <w:rFonts w:ascii="Times New Roman" w:hAnsi="Times New Roman" w:cs="Times New Roman"/>
          <w:sz w:val="20"/>
          <w:szCs w:val="20"/>
        </w:rPr>
        <w:t>.</w:t>
      </w:r>
    </w:p>
    <w:p w14:paraId="5892D23F" w14:textId="570DA6BE" w:rsidR="00CE68AF" w:rsidRPr="00422EA1" w:rsidRDefault="00F6671C" w:rsidP="009B76EB">
      <w:pPr>
        <w:pStyle w:val="Default"/>
        <w:numPr>
          <w:ilvl w:val="0"/>
          <w:numId w:val="26"/>
        </w:numPr>
        <w:spacing w:before="120"/>
        <w:ind w:left="436"/>
        <w:jc w:val="both"/>
        <w:rPr>
          <w:rFonts w:ascii="Times New Roman" w:hAnsi="Times New Roman" w:cs="Times New Roman"/>
          <w:b/>
          <w:bCs/>
          <w:sz w:val="20"/>
          <w:szCs w:val="20"/>
        </w:rPr>
      </w:pPr>
      <w:r w:rsidRPr="00422EA1">
        <w:rPr>
          <w:rFonts w:ascii="Times New Roman" w:hAnsi="Times New Roman" w:cs="Times New Roman"/>
          <w:b/>
          <w:bCs/>
          <w:sz w:val="20"/>
          <w:szCs w:val="20"/>
        </w:rPr>
        <w:t>Détruise</w:t>
      </w:r>
      <w:r w:rsidR="0042050F">
        <w:rPr>
          <w:rFonts w:ascii="Times New Roman" w:hAnsi="Times New Roman" w:cs="Times New Roman"/>
          <w:b/>
          <w:bCs/>
          <w:sz w:val="20"/>
          <w:szCs w:val="20"/>
        </w:rPr>
        <w:t>r</w:t>
      </w:r>
      <w:r w:rsidRPr="00422EA1">
        <w:rPr>
          <w:rFonts w:ascii="Times New Roman" w:hAnsi="Times New Roman" w:cs="Times New Roman"/>
          <w:b/>
          <w:bCs/>
          <w:sz w:val="20"/>
          <w:szCs w:val="20"/>
        </w:rPr>
        <w:t> (déchiquete</w:t>
      </w:r>
      <w:r w:rsidR="0042050F">
        <w:rPr>
          <w:rFonts w:ascii="Times New Roman" w:hAnsi="Times New Roman" w:cs="Times New Roman"/>
          <w:b/>
          <w:bCs/>
          <w:sz w:val="20"/>
          <w:szCs w:val="20"/>
        </w:rPr>
        <w:t>r</w:t>
      </w:r>
      <w:r w:rsidRPr="00422EA1">
        <w:rPr>
          <w:rFonts w:ascii="Times New Roman" w:hAnsi="Times New Roman" w:cs="Times New Roman"/>
          <w:b/>
          <w:bCs/>
          <w:sz w:val="20"/>
          <w:szCs w:val="20"/>
        </w:rPr>
        <w:t>) les feuilles dès que possible</w:t>
      </w:r>
      <w:r w:rsidR="00CE68AF" w:rsidRPr="00422EA1">
        <w:rPr>
          <w:rFonts w:ascii="Times New Roman" w:hAnsi="Times New Roman" w:cs="Times New Roman"/>
          <w:b/>
          <w:bCs/>
          <w:sz w:val="20"/>
          <w:szCs w:val="20"/>
        </w:rPr>
        <w:t>.</w:t>
      </w:r>
    </w:p>
    <w:p w14:paraId="18A448A1" w14:textId="084EF828" w:rsidR="00F6671C" w:rsidRPr="00422EA1" w:rsidRDefault="00F6671C" w:rsidP="00D0051B">
      <w:pPr>
        <w:pStyle w:val="Default"/>
        <w:spacing w:before="120"/>
        <w:ind w:left="369" w:firstLine="351"/>
        <w:jc w:val="both"/>
        <w:rPr>
          <w:rFonts w:ascii="Times New Roman" w:hAnsi="Times New Roman" w:cs="Times New Roman"/>
          <w:b/>
          <w:bCs/>
          <w:sz w:val="20"/>
          <w:szCs w:val="20"/>
        </w:rPr>
      </w:pPr>
      <w:r w:rsidRPr="00422EA1">
        <w:rPr>
          <w:rFonts w:ascii="Times New Roman" w:hAnsi="Times New Roman" w:cs="Times New Roman"/>
          <w:b/>
          <w:bCs/>
          <w:sz w:val="20"/>
          <w:szCs w:val="20"/>
        </w:rPr>
        <w:t> OU</w:t>
      </w:r>
    </w:p>
    <w:p w14:paraId="71830BA9" w14:textId="625761B4" w:rsidR="00F6671C" w:rsidRPr="00422EA1" w:rsidRDefault="00F6671C" w:rsidP="009B76EB">
      <w:pPr>
        <w:pStyle w:val="Default"/>
        <w:numPr>
          <w:ilvl w:val="0"/>
          <w:numId w:val="26"/>
        </w:numPr>
        <w:spacing w:before="120"/>
        <w:ind w:left="436"/>
        <w:jc w:val="both"/>
        <w:rPr>
          <w:rFonts w:ascii="Times New Roman" w:hAnsi="Times New Roman" w:cs="Times New Roman"/>
          <w:b/>
          <w:bCs/>
          <w:sz w:val="20"/>
          <w:szCs w:val="20"/>
        </w:rPr>
      </w:pPr>
      <w:r w:rsidRPr="00422EA1">
        <w:rPr>
          <w:rFonts w:ascii="Times New Roman" w:hAnsi="Times New Roman" w:cs="Times New Roman"/>
          <w:b/>
          <w:bCs/>
          <w:sz w:val="20"/>
          <w:szCs w:val="20"/>
        </w:rPr>
        <w:t>Archive</w:t>
      </w:r>
      <w:r w:rsidR="0042050F">
        <w:rPr>
          <w:rFonts w:ascii="Times New Roman" w:hAnsi="Times New Roman" w:cs="Times New Roman"/>
          <w:b/>
          <w:bCs/>
          <w:sz w:val="20"/>
          <w:szCs w:val="20"/>
        </w:rPr>
        <w:t>r</w:t>
      </w:r>
      <w:r w:rsidRPr="00422EA1">
        <w:rPr>
          <w:rFonts w:ascii="Times New Roman" w:hAnsi="Times New Roman" w:cs="Times New Roman"/>
          <w:b/>
          <w:bCs/>
          <w:sz w:val="20"/>
          <w:szCs w:val="20"/>
        </w:rPr>
        <w:t xml:space="preserve"> les feuilles papier ** si vous avez le consentement de vos bénéficiaires pour les conserver sur support papier ** (dans un classeur sous clé dont l'accès est restreint)</w:t>
      </w:r>
    </w:p>
    <w:p w14:paraId="45C7D91A" w14:textId="63F8226A" w:rsidR="00F6671C" w:rsidRPr="006E1F48" w:rsidRDefault="00F6671C" w:rsidP="009B76EB">
      <w:pPr>
        <w:pStyle w:val="Default"/>
        <w:numPr>
          <w:ilvl w:val="0"/>
          <w:numId w:val="26"/>
        </w:numPr>
        <w:spacing w:before="120"/>
        <w:ind w:left="436"/>
        <w:jc w:val="both"/>
        <w:rPr>
          <w:rFonts w:ascii="Times New Roman" w:hAnsi="Times New Roman" w:cs="Times New Roman"/>
          <w:sz w:val="20"/>
          <w:szCs w:val="20"/>
        </w:rPr>
      </w:pPr>
      <w:r w:rsidRPr="006E1F48">
        <w:rPr>
          <w:rFonts w:ascii="Times New Roman" w:hAnsi="Times New Roman" w:cs="Times New Roman"/>
          <w:sz w:val="20"/>
          <w:szCs w:val="20"/>
        </w:rPr>
        <w:t>Si les données antérieures sont sur des fichiers Excel</w:t>
      </w:r>
      <w:r w:rsidR="00117A2B" w:rsidRPr="00117A2B">
        <w:rPr>
          <w:rFonts w:ascii="Times New Roman" w:hAnsi="Times New Roman" w:cs="Times New Roman"/>
          <w:sz w:val="20"/>
          <w:szCs w:val="20"/>
        </w:rPr>
        <w:t xml:space="preserve"> et/ou PDF </w:t>
      </w:r>
      <w:r w:rsidRPr="006E1F48">
        <w:rPr>
          <w:rFonts w:ascii="Times New Roman" w:hAnsi="Times New Roman" w:cs="Times New Roman"/>
          <w:sz w:val="20"/>
          <w:szCs w:val="20"/>
        </w:rPr>
        <w:t xml:space="preserve">dans un but de collecte seulement : </w:t>
      </w:r>
      <w:r w:rsidRPr="006E1F48">
        <w:rPr>
          <w:rFonts w:ascii="Times New Roman" w:hAnsi="Times New Roman" w:cs="Times New Roman"/>
          <w:sz w:val="20"/>
          <w:szCs w:val="20"/>
          <w:u w:val="single"/>
        </w:rPr>
        <w:t>supprimer le fichier et ensuite, le supprimer de la corbeil</w:t>
      </w:r>
      <w:r w:rsidR="00117A2B" w:rsidRPr="00117A2B">
        <w:rPr>
          <w:rFonts w:ascii="Times New Roman" w:hAnsi="Times New Roman" w:cs="Times New Roman"/>
          <w:sz w:val="20"/>
          <w:szCs w:val="20"/>
          <w:u w:val="single"/>
        </w:rPr>
        <w:t>le</w:t>
      </w:r>
      <w:r w:rsidR="00CE68AF">
        <w:rPr>
          <w:rFonts w:ascii="Times New Roman" w:hAnsi="Times New Roman" w:cs="Times New Roman"/>
          <w:sz w:val="20"/>
          <w:szCs w:val="20"/>
          <w:u w:val="single"/>
        </w:rPr>
        <w:t>,</w:t>
      </w:r>
      <w:r w:rsidR="00117A2B" w:rsidRPr="00117A2B">
        <w:rPr>
          <w:rFonts w:ascii="Times New Roman" w:hAnsi="Times New Roman" w:cs="Times New Roman"/>
          <w:sz w:val="20"/>
          <w:szCs w:val="20"/>
        </w:rPr>
        <w:t xml:space="preserve"> les </w:t>
      </w:r>
      <w:r w:rsidRPr="006E1F48">
        <w:rPr>
          <w:rFonts w:ascii="Times New Roman" w:hAnsi="Times New Roman" w:cs="Times New Roman"/>
          <w:sz w:val="20"/>
          <w:szCs w:val="20"/>
        </w:rPr>
        <w:t>données de participation aux distributions antérieures</w:t>
      </w:r>
      <w:r w:rsidR="00117A2B">
        <w:rPr>
          <w:rFonts w:ascii="Times New Roman" w:hAnsi="Times New Roman" w:cs="Times New Roman"/>
          <w:sz w:val="20"/>
          <w:szCs w:val="20"/>
        </w:rPr>
        <w:t xml:space="preserve">. </w:t>
      </w:r>
      <w:r w:rsidR="00117A2B" w:rsidRPr="00CE68AF">
        <w:rPr>
          <w:rFonts w:ascii="Times New Roman" w:hAnsi="Times New Roman" w:cs="Times New Roman"/>
          <w:sz w:val="20"/>
          <w:szCs w:val="20"/>
          <w:u w:val="single"/>
        </w:rPr>
        <w:t>Aucune anonymisation des données ne sera effectuée</w:t>
      </w:r>
      <w:r w:rsidR="00117A2B">
        <w:rPr>
          <w:rFonts w:ascii="Times New Roman" w:hAnsi="Times New Roman" w:cs="Times New Roman"/>
          <w:sz w:val="20"/>
          <w:szCs w:val="20"/>
        </w:rPr>
        <w:t>.</w:t>
      </w:r>
    </w:p>
    <w:p w14:paraId="365E0147" w14:textId="6AD36450" w:rsidR="00394140" w:rsidRDefault="00F6671C" w:rsidP="009B76EB">
      <w:pPr>
        <w:pStyle w:val="Default"/>
        <w:numPr>
          <w:ilvl w:val="0"/>
          <w:numId w:val="26"/>
        </w:numPr>
        <w:spacing w:before="120"/>
        <w:ind w:left="436"/>
        <w:jc w:val="both"/>
        <w:rPr>
          <w:rFonts w:ascii="Times New Roman" w:hAnsi="Times New Roman" w:cs="Times New Roman"/>
          <w:sz w:val="20"/>
          <w:szCs w:val="20"/>
        </w:rPr>
      </w:pPr>
      <w:r w:rsidRPr="006E1F48">
        <w:rPr>
          <w:rFonts w:ascii="Times New Roman" w:hAnsi="Times New Roman" w:cs="Times New Roman"/>
          <w:sz w:val="20"/>
          <w:szCs w:val="20"/>
        </w:rPr>
        <w:t>Si des bénévoles ou employés ont eu des fiches papier en leur possession à l'extérieur du bureau, leur demander de les rapporter pour confirmer le processus de destruction.</w:t>
      </w:r>
    </w:p>
    <w:p w14:paraId="7F4B8CB0" w14:textId="2D27F89B" w:rsidR="0004579C" w:rsidRDefault="0004579C" w:rsidP="007C40DE">
      <w:pPr>
        <w:pStyle w:val="Titre2"/>
        <w:spacing w:after="120" w:line="240" w:lineRule="auto"/>
        <w:rPr>
          <w:rFonts w:ascii="Times New Roman" w:hAnsi="Times New Roman" w:cs="Times New Roman"/>
          <w:b/>
          <w:bCs/>
          <w:sz w:val="24"/>
          <w:szCs w:val="24"/>
        </w:rPr>
      </w:pPr>
      <w:r w:rsidRPr="009A7913">
        <w:rPr>
          <w:rFonts w:ascii="Times New Roman" w:hAnsi="Times New Roman" w:cs="Times New Roman"/>
          <w:b/>
          <w:bCs/>
          <w:sz w:val="24"/>
          <w:szCs w:val="24"/>
        </w:rPr>
        <w:lastRenderedPageBreak/>
        <w:fldChar w:fldCharType="begin"/>
      </w:r>
      <w:r w:rsidRPr="009A7913">
        <w:rPr>
          <w:rFonts w:ascii="Times New Roman" w:hAnsi="Times New Roman" w:cs="Times New Roman"/>
          <w:b/>
          <w:bCs/>
          <w:sz w:val="24"/>
          <w:szCs w:val="24"/>
        </w:rPr>
        <w:instrText xml:space="preserve"> AUTONUMLGL  \* Arabic </w:instrText>
      </w:r>
      <w:bookmarkStart w:id="57" w:name="_Toc194383786"/>
      <w:r w:rsidRPr="009A7913">
        <w:rPr>
          <w:rFonts w:ascii="Times New Roman" w:hAnsi="Times New Roman" w:cs="Times New Roman"/>
          <w:b/>
          <w:bCs/>
          <w:sz w:val="24"/>
          <w:szCs w:val="24"/>
        </w:rPr>
        <w:fldChar w:fldCharType="end"/>
      </w:r>
      <w:r w:rsidRPr="009A7913">
        <w:rPr>
          <w:rFonts w:ascii="Times New Roman" w:hAnsi="Times New Roman" w:cs="Times New Roman"/>
          <w:b/>
          <w:bCs/>
          <w:sz w:val="24"/>
          <w:szCs w:val="24"/>
        </w:rPr>
        <w:tab/>
      </w:r>
      <w:r>
        <w:rPr>
          <w:rFonts w:ascii="Times New Roman" w:hAnsi="Times New Roman" w:cs="Times New Roman"/>
          <w:b/>
          <w:bCs/>
          <w:sz w:val="24"/>
          <w:szCs w:val="24"/>
        </w:rPr>
        <w:t>Au quotidien</w:t>
      </w:r>
      <w:bookmarkEnd w:id="57"/>
      <w:r>
        <w:rPr>
          <w:rFonts w:ascii="Times New Roman" w:hAnsi="Times New Roman" w:cs="Times New Roman"/>
          <w:b/>
          <w:bCs/>
          <w:sz w:val="24"/>
          <w:szCs w:val="24"/>
        </w:rPr>
        <w:fldChar w:fldCharType="begin"/>
      </w:r>
      <w:r>
        <w:instrText xml:space="preserve"> XE "</w:instrText>
      </w:r>
      <w:r w:rsidRPr="0004579C">
        <w:rPr>
          <w:rFonts w:ascii="Times New Roman" w:hAnsi="Times New Roman" w:cs="Times New Roman"/>
          <w:sz w:val="24"/>
          <w:szCs w:val="24"/>
        </w:rPr>
        <w:instrText>engagement</w:instrText>
      </w:r>
      <w:r>
        <w:instrText xml:space="preserve">" </w:instrText>
      </w:r>
      <w:r>
        <w:rPr>
          <w:rFonts w:ascii="Times New Roman" w:hAnsi="Times New Roman" w:cs="Times New Roman"/>
          <w:b/>
          <w:bCs/>
          <w:sz w:val="24"/>
          <w:szCs w:val="24"/>
        </w:rPr>
        <w:fldChar w:fldCharType="end"/>
      </w:r>
    </w:p>
    <w:p w14:paraId="5DBB9EB2" w14:textId="1043558C" w:rsidR="007C40DE" w:rsidRDefault="007C40DE" w:rsidP="00F4677A">
      <w:pPr>
        <w:spacing w:after="0" w:line="240" w:lineRule="auto"/>
      </w:pPr>
      <w:r>
        <w:rPr>
          <w:rFonts w:ascii="Times New Roman" w:hAnsi="Times New Roman" w:cs="Times New Roman"/>
          <w:b/>
          <w:bCs/>
          <w:noProof/>
        </w:rPr>
        <mc:AlternateContent>
          <mc:Choice Requires="wps">
            <w:drawing>
              <wp:inline distT="0" distB="0" distL="0" distR="0" wp14:anchorId="45DD147D" wp14:editId="433A3C2D">
                <wp:extent cx="5248275" cy="1052513"/>
                <wp:effectExtent l="57150" t="57150" r="47625" b="52705"/>
                <wp:docPr id="1458902752" name="Rectangle : coins arrondis 19"/>
                <wp:cNvGraphicFramePr/>
                <a:graphic xmlns:a="http://schemas.openxmlformats.org/drawingml/2006/main">
                  <a:graphicData uri="http://schemas.microsoft.com/office/word/2010/wordprocessingShape">
                    <wps:wsp>
                      <wps:cNvSpPr/>
                      <wps:spPr>
                        <a:xfrm>
                          <a:off x="0" y="0"/>
                          <a:ext cx="5248275" cy="1052513"/>
                        </a:xfrm>
                        <a:prstGeom prst="roundRect">
                          <a:avLst/>
                        </a:prstGeom>
                        <a:solidFill>
                          <a:schemeClr val="accent4">
                            <a:lumMod val="20000"/>
                            <a:lumOff val="80000"/>
                          </a:schemeClr>
                        </a:solidFill>
                        <a:scene3d>
                          <a:camera prst="orthographicFront"/>
                          <a:lightRig rig="threePt" dir="t"/>
                        </a:scene3d>
                        <a:sp3d>
                          <a:bevelT/>
                        </a:sp3d>
                      </wps:spPr>
                      <wps:style>
                        <a:lnRef idx="2">
                          <a:schemeClr val="accent1">
                            <a:shade val="15000"/>
                          </a:schemeClr>
                        </a:lnRef>
                        <a:fillRef idx="1">
                          <a:schemeClr val="accent1"/>
                        </a:fillRef>
                        <a:effectRef idx="0">
                          <a:schemeClr val="accent1"/>
                        </a:effectRef>
                        <a:fontRef idx="minor">
                          <a:schemeClr val="lt1"/>
                        </a:fontRef>
                      </wps:style>
                      <wps:txbx>
                        <w:txbxContent>
                          <w:p w14:paraId="57186253" w14:textId="77777777" w:rsidR="007C40DE" w:rsidRDefault="007C40DE" w:rsidP="009B76EB">
                            <w:pPr>
                              <w:pStyle w:val="Default"/>
                              <w:numPr>
                                <w:ilvl w:val="0"/>
                                <w:numId w:val="26"/>
                              </w:numPr>
                              <w:ind w:left="425" w:hanging="425"/>
                              <w:jc w:val="both"/>
                              <w:rPr>
                                <w:rFonts w:ascii="Times New Roman" w:hAnsi="Times New Roman" w:cs="Times New Roman"/>
                                <w:sz w:val="20"/>
                                <w:szCs w:val="20"/>
                              </w:rPr>
                            </w:pPr>
                            <w:r>
                              <w:rPr>
                                <w:rFonts w:ascii="Times New Roman" w:hAnsi="Times New Roman" w:cs="Times New Roman"/>
                                <w:sz w:val="20"/>
                                <w:szCs w:val="20"/>
                              </w:rPr>
                              <w:t>Documenter les nouveaux ménages ou personnes dès qu’ils adhèrent à nos services.</w:t>
                            </w:r>
                          </w:p>
                          <w:p w14:paraId="5D80DD2C" w14:textId="77777777" w:rsidR="007C40DE" w:rsidRDefault="007C40DE" w:rsidP="009B76EB">
                            <w:pPr>
                              <w:pStyle w:val="Default"/>
                              <w:numPr>
                                <w:ilvl w:val="0"/>
                                <w:numId w:val="26"/>
                              </w:numPr>
                              <w:spacing w:before="120"/>
                              <w:ind w:left="426" w:hanging="425"/>
                              <w:jc w:val="both"/>
                              <w:rPr>
                                <w:rFonts w:ascii="Times New Roman" w:hAnsi="Times New Roman" w:cs="Times New Roman"/>
                                <w:sz w:val="20"/>
                                <w:szCs w:val="20"/>
                              </w:rPr>
                            </w:pPr>
                            <w:r>
                              <w:rPr>
                                <w:rFonts w:ascii="Times New Roman" w:hAnsi="Times New Roman" w:cs="Times New Roman"/>
                                <w:sz w:val="20"/>
                                <w:szCs w:val="20"/>
                              </w:rPr>
                              <w:t xml:space="preserve">Enregistrer les participations </w:t>
                            </w:r>
                            <w:r w:rsidRPr="0004579C">
                              <w:rPr>
                                <w:rFonts w:ascii="Times New Roman" w:hAnsi="Times New Roman" w:cs="Times New Roman"/>
                                <w:b/>
                                <w:bCs/>
                                <w:sz w:val="20"/>
                                <w:szCs w:val="20"/>
                              </w:rPr>
                              <w:t>pendant</w:t>
                            </w:r>
                            <w:r>
                              <w:rPr>
                                <w:rFonts w:ascii="Times New Roman" w:hAnsi="Times New Roman" w:cs="Times New Roman"/>
                                <w:sz w:val="20"/>
                                <w:szCs w:val="20"/>
                              </w:rPr>
                              <w:t xml:space="preserve"> l’événement </w:t>
                            </w:r>
                            <w:r w:rsidRPr="0004579C">
                              <w:rPr>
                                <w:rFonts w:ascii="Times New Roman" w:hAnsi="Times New Roman" w:cs="Times New Roman"/>
                                <w:b/>
                                <w:bCs/>
                                <w:sz w:val="20"/>
                                <w:szCs w:val="20"/>
                              </w:rPr>
                              <w:t>ou le jour même</w:t>
                            </w:r>
                            <w:r>
                              <w:rPr>
                                <w:rFonts w:ascii="Times New Roman" w:hAnsi="Times New Roman" w:cs="Times New Roman"/>
                                <w:sz w:val="20"/>
                                <w:szCs w:val="20"/>
                              </w:rPr>
                              <w:t>.</w:t>
                            </w:r>
                          </w:p>
                          <w:p w14:paraId="33B1C4B7" w14:textId="77777777" w:rsidR="007C40DE" w:rsidRPr="006E1F48" w:rsidRDefault="007C40DE" w:rsidP="009B76EB">
                            <w:pPr>
                              <w:pStyle w:val="Default"/>
                              <w:numPr>
                                <w:ilvl w:val="0"/>
                                <w:numId w:val="26"/>
                              </w:numPr>
                              <w:spacing w:before="120"/>
                              <w:ind w:left="425" w:hanging="425"/>
                              <w:jc w:val="both"/>
                              <w:rPr>
                                <w:rFonts w:ascii="Times New Roman" w:hAnsi="Times New Roman" w:cs="Times New Roman"/>
                                <w:sz w:val="20"/>
                                <w:szCs w:val="20"/>
                              </w:rPr>
                            </w:pPr>
                            <w:r>
                              <w:rPr>
                                <w:rFonts w:ascii="Times New Roman" w:hAnsi="Times New Roman" w:cs="Times New Roman"/>
                                <w:sz w:val="20"/>
                                <w:szCs w:val="20"/>
                              </w:rPr>
                              <w:t>Détruire de façon sécuritaire (déchiquetage) tout document ayant servi à la cueillette d’information.</w:t>
                            </w:r>
                          </w:p>
                          <w:p w14:paraId="45D47141" w14:textId="77777777" w:rsidR="007C40DE" w:rsidRDefault="007C40DE" w:rsidP="007C40D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45DD147D" id="Rectangle : coins arrondis 19" o:spid="_x0000_s1028" style="width:413.25pt;height:82.9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" fillcolor="#caedfb [663]" strokecolor="#030e13 [484]" strokeweight="1pt">
                <v:stroke joinstyle="miter"/>
                <v:textbox>
                  <w:txbxContent>
                    <w:p w14:paraId="57186253" w14:textId="77777777" w:rsidR="007C40DE" w:rsidRDefault="007C40DE" w:rsidP="009B76EB">
                      <w:pPr>
                        <w:pStyle w:val="Default"/>
                        <w:numPr>
                          <w:ilvl w:val="0"/>
                          <w:numId w:val="26"/>
                        </w:numPr>
                        <w:ind w:left="425" w:hanging="425"/>
                        <w:jc w:val="both"/>
                        <w:rPr>
                          <w:rFonts w:ascii="Times New Roman" w:hAnsi="Times New Roman" w:cs="Times New Roman"/>
                          <w:sz w:val="20"/>
                          <w:szCs w:val="20"/>
                        </w:rPr>
                      </w:pPr>
                      <w:r>
                        <w:rPr>
                          <w:rFonts w:ascii="Times New Roman" w:hAnsi="Times New Roman" w:cs="Times New Roman"/>
                          <w:sz w:val="20"/>
                          <w:szCs w:val="20"/>
                        </w:rPr>
                        <w:t>Documenter les nouveaux ménages ou personnes dès qu’ils adhèrent à nos services.</w:t>
                      </w:r>
                    </w:p>
                    <w:p w14:paraId="5D80DD2C" w14:textId="77777777" w:rsidR="007C40DE" w:rsidRDefault="007C40DE" w:rsidP="009B76EB">
                      <w:pPr>
                        <w:pStyle w:val="Default"/>
                        <w:numPr>
                          <w:ilvl w:val="0"/>
                          <w:numId w:val="26"/>
                        </w:numPr>
                        <w:spacing w:before="120"/>
                        <w:ind w:left="426" w:hanging="425"/>
                        <w:jc w:val="both"/>
                        <w:rPr>
                          <w:rFonts w:ascii="Times New Roman" w:hAnsi="Times New Roman" w:cs="Times New Roman"/>
                          <w:sz w:val="20"/>
                          <w:szCs w:val="20"/>
                        </w:rPr>
                      </w:pPr>
                      <w:r>
                        <w:rPr>
                          <w:rFonts w:ascii="Times New Roman" w:hAnsi="Times New Roman" w:cs="Times New Roman"/>
                          <w:sz w:val="20"/>
                          <w:szCs w:val="20"/>
                        </w:rPr>
                        <w:t xml:space="preserve">Enregistrer les participations </w:t>
                      </w:r>
                      <w:r w:rsidRPr="0004579C">
                        <w:rPr>
                          <w:rFonts w:ascii="Times New Roman" w:hAnsi="Times New Roman" w:cs="Times New Roman"/>
                          <w:b/>
                          <w:bCs/>
                          <w:sz w:val="20"/>
                          <w:szCs w:val="20"/>
                        </w:rPr>
                        <w:t>pendant</w:t>
                      </w:r>
                      <w:r>
                        <w:rPr>
                          <w:rFonts w:ascii="Times New Roman" w:hAnsi="Times New Roman" w:cs="Times New Roman"/>
                          <w:sz w:val="20"/>
                          <w:szCs w:val="20"/>
                        </w:rPr>
                        <w:t xml:space="preserve"> l’événement </w:t>
                      </w:r>
                      <w:r w:rsidRPr="0004579C">
                        <w:rPr>
                          <w:rFonts w:ascii="Times New Roman" w:hAnsi="Times New Roman" w:cs="Times New Roman"/>
                          <w:b/>
                          <w:bCs/>
                          <w:sz w:val="20"/>
                          <w:szCs w:val="20"/>
                        </w:rPr>
                        <w:t>ou le jour même</w:t>
                      </w:r>
                      <w:r>
                        <w:rPr>
                          <w:rFonts w:ascii="Times New Roman" w:hAnsi="Times New Roman" w:cs="Times New Roman"/>
                          <w:sz w:val="20"/>
                          <w:szCs w:val="20"/>
                        </w:rPr>
                        <w:t>.</w:t>
                      </w:r>
                    </w:p>
                    <w:p w14:paraId="33B1C4B7" w14:textId="77777777" w:rsidR="007C40DE" w:rsidRPr="006E1F48" w:rsidRDefault="007C40DE" w:rsidP="009B76EB">
                      <w:pPr>
                        <w:pStyle w:val="Default"/>
                        <w:numPr>
                          <w:ilvl w:val="0"/>
                          <w:numId w:val="26"/>
                        </w:numPr>
                        <w:spacing w:before="120"/>
                        <w:ind w:left="425" w:hanging="425"/>
                        <w:jc w:val="both"/>
                        <w:rPr>
                          <w:rFonts w:ascii="Times New Roman" w:hAnsi="Times New Roman" w:cs="Times New Roman"/>
                          <w:sz w:val="20"/>
                          <w:szCs w:val="20"/>
                        </w:rPr>
                      </w:pPr>
                      <w:r>
                        <w:rPr>
                          <w:rFonts w:ascii="Times New Roman" w:hAnsi="Times New Roman" w:cs="Times New Roman"/>
                          <w:sz w:val="20"/>
                          <w:szCs w:val="20"/>
                        </w:rPr>
                        <w:t>Détruire de façon sécuritaire (déchiquetage) tout document ayant servi à la cueillette d’information.</w:t>
                      </w:r>
                    </w:p>
                    <w:p w14:paraId="45D47141" w14:textId="77777777" w:rsidR="007C40DE" w:rsidRDefault="007C40DE" w:rsidP="007C40DE">
                      <w:pPr>
                        <w:jc w:val="center"/>
                      </w:pPr>
                    </w:p>
                  </w:txbxContent>
                </v:textbox>
                <w10:anchorlock/>
              </v:roundrect>
            </w:pict>
          </mc:Fallback>
        </mc:AlternateContent>
      </w:r>
    </w:p>
    <w:p w14:paraId="66F22368" w14:textId="13AAEE4D" w:rsidR="003E3439" w:rsidRPr="00ED0ACC" w:rsidRDefault="003E3439" w:rsidP="00F4677A">
      <w:pPr>
        <w:pStyle w:val="Titre1"/>
        <w:spacing w:before="120" w:after="0" w:line="240" w:lineRule="auto"/>
        <w:ind w:left="567" w:hanging="567"/>
        <w:jc w:val="both"/>
        <w:rPr>
          <w:rFonts w:ascii="Times New Roman" w:hAnsi="Times New Roman" w:cs="Times New Roman"/>
          <w:b/>
          <w:bCs/>
          <w:sz w:val="28"/>
          <w:szCs w:val="28"/>
        </w:rPr>
      </w:pPr>
      <w:r w:rsidRPr="00ED0ACC">
        <w:rPr>
          <w:rFonts w:ascii="Times New Roman" w:hAnsi="Times New Roman" w:cs="Times New Roman"/>
          <w:b/>
          <w:bCs/>
          <w:sz w:val="28"/>
          <w:szCs w:val="28"/>
        </w:rPr>
        <w:fldChar w:fldCharType="begin"/>
      </w:r>
      <w:r w:rsidRPr="00ED0ACC">
        <w:rPr>
          <w:rFonts w:ascii="Times New Roman" w:hAnsi="Times New Roman" w:cs="Times New Roman"/>
          <w:b/>
          <w:bCs/>
          <w:sz w:val="28"/>
          <w:szCs w:val="28"/>
        </w:rPr>
        <w:instrText xml:space="preserve"> AUTONUMLGL  \* Arabic </w:instrText>
      </w:r>
      <w:bookmarkStart w:id="58" w:name="_Toc189645472"/>
      <w:bookmarkStart w:id="59" w:name="_Toc189717391"/>
      <w:bookmarkStart w:id="60" w:name="_Toc194383787"/>
      <w:r w:rsidRPr="00ED0ACC">
        <w:rPr>
          <w:rFonts w:ascii="Times New Roman" w:hAnsi="Times New Roman" w:cs="Times New Roman"/>
          <w:b/>
          <w:bCs/>
          <w:sz w:val="28"/>
          <w:szCs w:val="28"/>
        </w:rPr>
        <w:fldChar w:fldCharType="end"/>
      </w:r>
      <w:r w:rsidRPr="00ED0ACC">
        <w:rPr>
          <w:rFonts w:ascii="Times New Roman" w:hAnsi="Times New Roman" w:cs="Times New Roman"/>
          <w:b/>
          <w:bCs/>
          <w:sz w:val="28"/>
          <w:szCs w:val="28"/>
        </w:rPr>
        <w:tab/>
      </w:r>
      <w:r w:rsidR="00EA1D3B">
        <w:rPr>
          <w:rFonts w:ascii="Times New Roman" w:hAnsi="Times New Roman" w:cs="Times New Roman"/>
          <w:b/>
          <w:bCs/>
          <w:sz w:val="28"/>
          <w:szCs w:val="28"/>
        </w:rPr>
        <w:t xml:space="preserve">RÔLE </w:t>
      </w:r>
      <w:r w:rsidRPr="00EA1D3B">
        <w:rPr>
          <w:rFonts w:ascii="Times New Roman" w:hAnsi="Times New Roman" w:cs="Times New Roman"/>
          <w:b/>
          <w:bCs/>
          <w:sz w:val="28"/>
          <w:szCs w:val="28"/>
        </w:rPr>
        <w:t>ADMINISTR</w:t>
      </w:r>
      <w:bookmarkEnd w:id="58"/>
      <w:bookmarkEnd w:id="59"/>
      <w:r w:rsidR="00EA1D3B" w:rsidRPr="00EA1D3B">
        <w:rPr>
          <w:rFonts w:ascii="Times New Roman" w:hAnsi="Times New Roman" w:cs="Times New Roman"/>
          <w:b/>
          <w:bCs/>
          <w:sz w:val="28"/>
          <w:szCs w:val="28"/>
        </w:rPr>
        <w:t>ATEUR</w:t>
      </w:r>
      <w:bookmarkEnd w:id="60"/>
      <w:r w:rsidR="00EA1D3B">
        <w:rPr>
          <w:rFonts w:ascii="Times New Roman" w:hAnsi="Times New Roman" w:cs="Times New Roman"/>
          <w:b/>
          <w:bCs/>
          <w:sz w:val="28"/>
          <w:szCs w:val="28"/>
        </w:rPr>
        <w:fldChar w:fldCharType="begin"/>
      </w:r>
      <w:r w:rsidR="00EA1D3B">
        <w:instrText xml:space="preserve"> XE "</w:instrText>
      </w:r>
      <w:r w:rsidR="00EA1D3B" w:rsidRPr="00EA1D3B">
        <w:rPr>
          <w:rFonts w:ascii="Times New Roman" w:hAnsi="Times New Roman" w:cs="Times New Roman"/>
          <w:sz w:val="24"/>
          <w:szCs w:val="24"/>
        </w:rPr>
        <w:instrText>rôle Administrateur</w:instrText>
      </w:r>
      <w:r w:rsidR="00EA1D3B">
        <w:instrText xml:space="preserve">" </w:instrText>
      </w:r>
      <w:r w:rsidR="00EA1D3B">
        <w:rPr>
          <w:rFonts w:ascii="Times New Roman" w:hAnsi="Times New Roman" w:cs="Times New Roman"/>
          <w:b/>
          <w:bCs/>
          <w:sz w:val="28"/>
          <w:szCs w:val="28"/>
        </w:rPr>
        <w:fldChar w:fldCharType="end"/>
      </w:r>
    </w:p>
    <w:p w14:paraId="72453CF2" w14:textId="2BC39126" w:rsidR="003E3439" w:rsidRPr="00190219" w:rsidRDefault="003E3439" w:rsidP="00DD51B4">
      <w:pPr>
        <w:pStyle w:val="Titre2"/>
        <w:spacing w:before="240" w:after="120" w:line="240" w:lineRule="auto"/>
        <w:rPr>
          <w:rFonts w:ascii="Times New Roman" w:hAnsi="Times New Roman" w:cs="Times New Roman"/>
          <w:b/>
          <w:bCs/>
          <w:sz w:val="24"/>
          <w:szCs w:val="24"/>
        </w:rPr>
      </w:pPr>
      <w:r w:rsidRPr="00190219">
        <w:rPr>
          <w:rFonts w:ascii="Times New Roman" w:hAnsi="Times New Roman" w:cs="Times New Roman"/>
          <w:b/>
          <w:bCs/>
          <w:sz w:val="24"/>
          <w:szCs w:val="24"/>
        </w:rPr>
        <w:fldChar w:fldCharType="begin"/>
      </w:r>
      <w:r w:rsidRPr="00190219">
        <w:rPr>
          <w:rFonts w:ascii="Times New Roman" w:hAnsi="Times New Roman" w:cs="Times New Roman"/>
          <w:b/>
          <w:bCs/>
          <w:sz w:val="24"/>
          <w:szCs w:val="24"/>
        </w:rPr>
        <w:instrText xml:space="preserve"> AUTONUMLGL  \* Arabic </w:instrText>
      </w:r>
      <w:bookmarkStart w:id="61" w:name="_Toc189645473"/>
      <w:bookmarkStart w:id="62" w:name="_Toc189717392"/>
      <w:bookmarkStart w:id="63" w:name="_Toc194383788"/>
      <w:r w:rsidRPr="00190219">
        <w:rPr>
          <w:rFonts w:ascii="Times New Roman" w:hAnsi="Times New Roman" w:cs="Times New Roman"/>
          <w:b/>
          <w:bCs/>
          <w:sz w:val="24"/>
          <w:szCs w:val="24"/>
        </w:rPr>
        <w:fldChar w:fldCharType="end"/>
      </w:r>
      <w:r w:rsidRPr="00190219">
        <w:rPr>
          <w:rFonts w:ascii="Times New Roman" w:hAnsi="Times New Roman" w:cs="Times New Roman"/>
          <w:b/>
          <w:bCs/>
          <w:sz w:val="24"/>
          <w:szCs w:val="24"/>
        </w:rPr>
        <w:tab/>
        <w:t>Modification du propriétaire</w:t>
      </w:r>
      <w:bookmarkEnd w:id="61"/>
      <w:bookmarkEnd w:id="62"/>
      <w:bookmarkEnd w:id="63"/>
      <w:r w:rsidR="00B6677F">
        <w:rPr>
          <w:rFonts w:ascii="Times New Roman" w:hAnsi="Times New Roman" w:cs="Times New Roman"/>
          <w:b/>
          <w:bCs/>
          <w:sz w:val="24"/>
          <w:szCs w:val="24"/>
        </w:rPr>
        <w:fldChar w:fldCharType="begin"/>
      </w:r>
      <w:r w:rsidR="00B6677F">
        <w:instrText xml:space="preserve"> XE "</w:instrText>
      </w:r>
      <w:r w:rsidR="00EA1D3B">
        <w:rPr>
          <w:rFonts w:ascii="Times New Roman" w:hAnsi="Times New Roman" w:cs="Times New Roman"/>
          <w:sz w:val="24"/>
          <w:szCs w:val="24"/>
        </w:rPr>
        <w:instrText>rôle Administrateur</w:instrText>
      </w:r>
      <w:r w:rsidR="00A35916">
        <w:instrText>:</w:instrText>
      </w:r>
      <w:r w:rsidR="00B6677F" w:rsidRPr="00A35916">
        <w:rPr>
          <w:rFonts w:ascii="Times New Roman" w:hAnsi="Times New Roman" w:cs="Times New Roman"/>
          <w:sz w:val="20"/>
          <w:szCs w:val="20"/>
        </w:rPr>
        <w:instrText>modification du propriétaire</w:instrText>
      </w:r>
      <w:r w:rsidR="00B6677F">
        <w:instrText xml:space="preserve">" </w:instrText>
      </w:r>
      <w:r w:rsidR="00B6677F">
        <w:rPr>
          <w:rFonts w:ascii="Times New Roman" w:hAnsi="Times New Roman" w:cs="Times New Roman"/>
          <w:b/>
          <w:bCs/>
          <w:sz w:val="24"/>
          <w:szCs w:val="24"/>
        </w:rPr>
        <w:fldChar w:fldCharType="end"/>
      </w:r>
    </w:p>
    <w:p w14:paraId="65400CE4" w14:textId="47E5BB6B" w:rsidR="003E3439" w:rsidRDefault="003E3439" w:rsidP="00D0051B">
      <w:pPr>
        <w:pStyle w:val="Default"/>
        <w:spacing w:before="120"/>
        <w:jc w:val="both"/>
        <w:rPr>
          <w:rFonts w:ascii="Times New Roman" w:hAnsi="Times New Roman" w:cs="Times New Roman"/>
          <w:sz w:val="20"/>
          <w:szCs w:val="20"/>
        </w:rPr>
      </w:pPr>
      <w:r>
        <w:rPr>
          <w:rFonts w:ascii="Times New Roman" w:hAnsi="Times New Roman" w:cs="Times New Roman"/>
          <w:sz w:val="20"/>
          <w:szCs w:val="20"/>
        </w:rPr>
        <w:t xml:space="preserve">Lorsqu’un nouveau représentant juridique arrive en poste </w:t>
      </w:r>
      <w:r w:rsidR="00EA1D3B">
        <w:rPr>
          <w:rFonts w:ascii="Times New Roman" w:hAnsi="Times New Roman" w:cs="Times New Roman"/>
          <w:sz w:val="20"/>
          <w:szCs w:val="20"/>
        </w:rPr>
        <w:t>au Centre Regain de vie</w:t>
      </w:r>
      <w:r>
        <w:rPr>
          <w:rFonts w:ascii="Times New Roman" w:hAnsi="Times New Roman" w:cs="Times New Roman"/>
          <w:sz w:val="20"/>
          <w:szCs w:val="20"/>
        </w:rPr>
        <w:t xml:space="preserve">, </w:t>
      </w:r>
      <w:r w:rsidR="00EA1D3B">
        <w:rPr>
          <w:rFonts w:ascii="Times New Roman" w:hAnsi="Times New Roman" w:cs="Times New Roman"/>
          <w:sz w:val="20"/>
          <w:szCs w:val="20"/>
        </w:rPr>
        <w:t>l’Administrateur</w:t>
      </w:r>
      <w:r>
        <w:rPr>
          <w:rFonts w:ascii="Times New Roman" w:hAnsi="Times New Roman" w:cs="Times New Roman"/>
          <w:sz w:val="20"/>
          <w:szCs w:val="20"/>
        </w:rPr>
        <w:t xml:space="preserve"> peut modifier le propriétaire du compte Toucan. Il lui suffit :</w:t>
      </w:r>
    </w:p>
    <w:p w14:paraId="653B8621" w14:textId="77777777" w:rsidR="003E3439" w:rsidRDefault="003E3439" w:rsidP="00D0051B">
      <w:pPr>
        <w:pStyle w:val="Default"/>
        <w:spacing w:before="120"/>
        <w:jc w:val="both"/>
        <w:rPr>
          <w:rFonts w:ascii="Times New Roman" w:hAnsi="Times New Roman" w:cs="Times New Roman"/>
          <w:sz w:val="20"/>
          <w:szCs w:val="20"/>
        </w:rPr>
      </w:pPr>
      <w:r>
        <w:rPr>
          <w:rFonts w:ascii="Times New Roman" w:hAnsi="Times New Roman" w:cs="Times New Roman"/>
          <w:sz w:val="20"/>
          <w:szCs w:val="20"/>
        </w:rPr>
        <w:t>D’enlever les accès à l’ancien propriétaire : en utilisant la baguette magique dans le profil de l’ancien propriétaire et en cliquant sur « invitations ».</w:t>
      </w:r>
    </w:p>
    <w:p w14:paraId="37959121" w14:textId="77777777" w:rsidR="003E3439" w:rsidRDefault="003E3439" w:rsidP="00D0051B">
      <w:pPr>
        <w:pStyle w:val="Default"/>
        <w:spacing w:before="120"/>
        <w:jc w:val="both"/>
        <w:rPr>
          <w:rFonts w:ascii="Times New Roman" w:hAnsi="Times New Roman" w:cs="Times New Roman"/>
          <w:sz w:val="20"/>
          <w:szCs w:val="20"/>
        </w:rPr>
      </w:pPr>
      <w:r>
        <w:rPr>
          <w:rFonts w:ascii="Times New Roman" w:hAnsi="Times New Roman" w:cs="Times New Roman"/>
          <w:sz w:val="20"/>
          <w:szCs w:val="20"/>
        </w:rPr>
        <w:t>De créer le profil du nouveau propriétaire et de lui envoyer une invitation.</w:t>
      </w:r>
    </w:p>
    <w:p w14:paraId="288492B4" w14:textId="7B02E8AD" w:rsidR="00F4677A" w:rsidRDefault="00F4677A" w:rsidP="00D0051B">
      <w:pPr>
        <w:pStyle w:val="Default"/>
        <w:spacing w:before="120"/>
        <w:jc w:val="both"/>
        <w:rPr>
          <w:rFonts w:ascii="Times New Roman" w:hAnsi="Times New Roman" w:cs="Times New Roman"/>
          <w:sz w:val="20"/>
          <w:szCs w:val="20"/>
        </w:rPr>
      </w:pPr>
      <w:r>
        <w:rPr>
          <w:rFonts w:ascii="Times New Roman" w:hAnsi="Times New Roman" w:cs="Times New Roman"/>
          <w:noProof/>
          <w:sz w:val="20"/>
          <w:szCs w:val="20"/>
          <w14:ligatures w14:val="standardContextual"/>
        </w:rPr>
        <mc:AlternateContent>
          <mc:Choice Requires="wps">
            <w:drawing>
              <wp:inline distT="0" distB="0" distL="0" distR="0" wp14:anchorId="39A54157" wp14:editId="3473F052">
                <wp:extent cx="5466715" cy="781050"/>
                <wp:effectExtent l="57150" t="57150" r="57785" b="57150"/>
                <wp:docPr id="1653798332" name="Rectangle : coins arrondis 31"/>
                <wp:cNvGraphicFramePr/>
                <a:graphic xmlns:a="http://schemas.openxmlformats.org/drawingml/2006/main">
                  <a:graphicData uri="http://schemas.microsoft.com/office/word/2010/wordprocessingShape">
                    <wps:wsp>
                      <wps:cNvSpPr/>
                      <wps:spPr>
                        <a:xfrm>
                          <a:off x="0" y="0"/>
                          <a:ext cx="5466715" cy="781050"/>
                        </a:xfrm>
                        <a:prstGeom prst="roundRect">
                          <a:avLst/>
                        </a:prstGeom>
                        <a:solidFill>
                          <a:schemeClr val="accent1">
                            <a:lumMod val="20000"/>
                            <a:lumOff val="80000"/>
                          </a:schemeClr>
                        </a:solidFill>
                        <a:scene3d>
                          <a:camera prst="orthographicFront"/>
                          <a:lightRig rig="threePt" dir="t"/>
                        </a:scene3d>
                        <a:sp3d>
                          <a:bevelT/>
                        </a:sp3d>
                      </wps:spPr>
                      <wps:style>
                        <a:lnRef idx="2">
                          <a:schemeClr val="accent1">
                            <a:shade val="15000"/>
                          </a:schemeClr>
                        </a:lnRef>
                        <a:fillRef idx="1">
                          <a:schemeClr val="accent1"/>
                        </a:fillRef>
                        <a:effectRef idx="0">
                          <a:schemeClr val="accent1"/>
                        </a:effectRef>
                        <a:fontRef idx="minor">
                          <a:schemeClr val="lt1"/>
                        </a:fontRef>
                      </wps:style>
                      <wps:txbx>
                        <w:txbxContent>
                          <w:p w14:paraId="1AA614A8" w14:textId="0F0CA138" w:rsidR="00F4677A" w:rsidRDefault="00F4677A" w:rsidP="0080236F">
                            <w:pPr>
                              <w:spacing w:after="0" w:line="240" w:lineRule="auto"/>
                              <w:jc w:val="both"/>
                            </w:pPr>
                            <w:r w:rsidRPr="00BC5732">
                              <w:rPr>
                                <w:rFonts w:ascii="Times New Roman" w:hAnsi="Times New Roman" w:cs="Times New Roman"/>
                                <w:b/>
                                <w:bCs/>
                                <w:color w:val="FF0000"/>
                                <w:sz w:val="20"/>
                                <w:szCs w:val="20"/>
                              </w:rPr>
                              <w:t>IMPORTANT :</w:t>
                            </w:r>
                            <w:r w:rsidRPr="00BC5732">
                              <w:rPr>
                                <w:rFonts w:ascii="Times New Roman" w:hAnsi="Times New Roman" w:cs="Times New Roman"/>
                                <w:color w:val="FF0000"/>
                                <w:sz w:val="20"/>
                                <w:szCs w:val="20"/>
                              </w:rPr>
                              <w:t xml:space="preserve"> Chaque organisme devrait avoir au moins 2 personnes jouant un rôle d’administration, soit 1 Propriétaire et au moins 1 Administrateur. Ceci facilite les transitions lorsqu’une nouvelle personne arrive en poste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39A54157" id="Rectangle : coins arrondis 31" o:spid="_x0000_s1029" style="width:430.45pt;height:61.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" fillcolor="#c1e4f5 [660]" strokecolor="#030e13 [484]" strokeweight="1pt">
                <v:stroke joinstyle="miter"/>
                <v:textbox>
                  <w:txbxContent>
                    <w:p w14:paraId="1AA614A8" w14:textId="0F0CA138" w:rsidR="00F4677A" w:rsidRDefault="00F4677A" w:rsidP="0080236F">
                      <w:pPr>
                        <w:spacing w:after="0" w:line="240" w:lineRule="auto"/>
                        <w:jc w:val="both"/>
                      </w:pPr>
                      <w:r w:rsidRPr="00BC5732">
                        <w:rPr>
                          <w:rFonts w:ascii="Times New Roman" w:hAnsi="Times New Roman" w:cs="Times New Roman"/>
                          <w:b/>
                          <w:bCs/>
                          <w:color w:val="FF0000"/>
                          <w:sz w:val="20"/>
                          <w:szCs w:val="20"/>
                        </w:rPr>
                        <w:t>IMPORTANT :</w:t>
                      </w:r>
                      <w:r w:rsidRPr="00BC5732">
                        <w:rPr>
                          <w:rFonts w:ascii="Times New Roman" w:hAnsi="Times New Roman" w:cs="Times New Roman"/>
                          <w:color w:val="FF0000"/>
                          <w:sz w:val="20"/>
                          <w:szCs w:val="20"/>
                        </w:rPr>
                        <w:t xml:space="preserve"> Chaque organisme devrait avoir au moins 2 personnes jouant un rôle d’administration, soit 1 Propriétaire et au moins 1 Administrateur. Ceci facilite les transitions lorsqu’une nouvelle personne arrive en poste ».</w:t>
                      </w:r>
                    </w:p>
                  </w:txbxContent>
                </v:textbox>
                <w10:anchorlock/>
              </v:roundrect>
            </w:pict>
          </mc:Fallback>
        </mc:AlternateContent>
      </w:r>
    </w:p>
    <w:p w14:paraId="55D95C52" w14:textId="5F692AD5" w:rsidR="003E3439" w:rsidRPr="00190219" w:rsidRDefault="003E3439" w:rsidP="003E3439">
      <w:pPr>
        <w:pStyle w:val="Titre2"/>
        <w:spacing w:before="240" w:after="120" w:line="240" w:lineRule="auto"/>
        <w:rPr>
          <w:rFonts w:ascii="Times New Roman" w:hAnsi="Times New Roman" w:cs="Times New Roman"/>
          <w:b/>
          <w:bCs/>
          <w:sz w:val="24"/>
          <w:szCs w:val="24"/>
        </w:rPr>
      </w:pPr>
      <w:r w:rsidRPr="00190219">
        <w:rPr>
          <w:rFonts w:ascii="Times New Roman" w:hAnsi="Times New Roman" w:cs="Times New Roman"/>
          <w:b/>
          <w:bCs/>
          <w:sz w:val="24"/>
          <w:szCs w:val="24"/>
        </w:rPr>
        <w:fldChar w:fldCharType="begin"/>
      </w:r>
      <w:r w:rsidRPr="00190219">
        <w:rPr>
          <w:rFonts w:ascii="Times New Roman" w:hAnsi="Times New Roman" w:cs="Times New Roman"/>
          <w:b/>
          <w:bCs/>
          <w:sz w:val="24"/>
          <w:szCs w:val="24"/>
        </w:rPr>
        <w:instrText xml:space="preserve"> AUTONUMLGL  \* Arabic </w:instrText>
      </w:r>
      <w:bookmarkStart w:id="64" w:name="_Toc189645474"/>
      <w:bookmarkStart w:id="65" w:name="_Toc189717393"/>
      <w:bookmarkStart w:id="66" w:name="_Toc194383789"/>
      <w:r w:rsidRPr="00190219">
        <w:rPr>
          <w:rFonts w:ascii="Times New Roman" w:hAnsi="Times New Roman" w:cs="Times New Roman"/>
          <w:b/>
          <w:bCs/>
          <w:sz w:val="24"/>
          <w:szCs w:val="24"/>
        </w:rPr>
        <w:fldChar w:fldCharType="end"/>
      </w:r>
      <w:r w:rsidRPr="00190219">
        <w:rPr>
          <w:rFonts w:ascii="Times New Roman" w:hAnsi="Times New Roman" w:cs="Times New Roman"/>
          <w:b/>
          <w:bCs/>
          <w:sz w:val="24"/>
          <w:szCs w:val="24"/>
        </w:rPr>
        <w:tab/>
      </w:r>
      <w:r>
        <w:rPr>
          <w:rFonts w:ascii="Times New Roman" w:hAnsi="Times New Roman" w:cs="Times New Roman"/>
          <w:b/>
          <w:bCs/>
          <w:sz w:val="24"/>
          <w:szCs w:val="24"/>
        </w:rPr>
        <w:t>Sécurité des données</w:t>
      </w:r>
      <w:bookmarkEnd w:id="64"/>
      <w:bookmarkEnd w:id="65"/>
      <w:bookmarkEnd w:id="66"/>
      <w:r w:rsidR="00B6677F">
        <w:rPr>
          <w:rFonts w:ascii="Times New Roman" w:hAnsi="Times New Roman" w:cs="Times New Roman"/>
          <w:b/>
          <w:bCs/>
          <w:sz w:val="24"/>
          <w:szCs w:val="24"/>
        </w:rPr>
        <w:fldChar w:fldCharType="begin"/>
      </w:r>
      <w:r w:rsidR="00B6677F">
        <w:instrText xml:space="preserve"> XE "</w:instrText>
      </w:r>
      <w:r w:rsidR="00D56174">
        <w:rPr>
          <w:rFonts w:ascii="Times New Roman" w:hAnsi="Times New Roman" w:cs="Times New Roman"/>
          <w:sz w:val="24"/>
          <w:szCs w:val="24"/>
        </w:rPr>
        <w:instrText>rôle Administrateur:</w:instrText>
      </w:r>
      <w:r w:rsidR="00B6677F" w:rsidRPr="009F083E">
        <w:rPr>
          <w:rFonts w:ascii="Times New Roman" w:hAnsi="Times New Roman" w:cs="Times New Roman"/>
          <w:sz w:val="24"/>
          <w:szCs w:val="24"/>
        </w:rPr>
        <w:instrText>sécurité des données</w:instrText>
      </w:r>
      <w:r w:rsidR="00B6677F">
        <w:instrText xml:space="preserve">" </w:instrText>
      </w:r>
      <w:r w:rsidR="00B6677F">
        <w:rPr>
          <w:rFonts w:ascii="Times New Roman" w:hAnsi="Times New Roman" w:cs="Times New Roman"/>
          <w:b/>
          <w:bCs/>
          <w:sz w:val="24"/>
          <w:szCs w:val="24"/>
        </w:rPr>
        <w:fldChar w:fldCharType="end"/>
      </w:r>
    </w:p>
    <w:p w14:paraId="0EB7ABCE" w14:textId="77777777" w:rsidR="003E3439" w:rsidRDefault="003E3439" w:rsidP="003E3439">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Pour avoir un niveau de sécurité plus élevé :</w:t>
      </w:r>
    </w:p>
    <w:p w14:paraId="3746B489" w14:textId="77777777" w:rsidR="003E3439" w:rsidRPr="0086446F" w:rsidRDefault="003E3439" w:rsidP="009B76EB">
      <w:pPr>
        <w:pStyle w:val="Paragraphedeliste"/>
        <w:numPr>
          <w:ilvl w:val="0"/>
          <w:numId w:val="3"/>
        </w:numPr>
        <w:spacing w:after="120" w:line="240" w:lineRule="auto"/>
        <w:jc w:val="both"/>
        <w:rPr>
          <w:rFonts w:ascii="Times New Roman" w:hAnsi="Times New Roman" w:cs="Times New Roman"/>
          <w:sz w:val="20"/>
          <w:szCs w:val="20"/>
        </w:rPr>
      </w:pPr>
      <w:r w:rsidRPr="0086446F">
        <w:rPr>
          <w:rFonts w:ascii="Times New Roman" w:hAnsi="Times New Roman" w:cs="Times New Roman"/>
          <w:sz w:val="20"/>
          <w:szCs w:val="20"/>
        </w:rPr>
        <w:t>Avoir un NIP fort (incluant des caractères spéciaux, des chiffres et des majuscules).</w:t>
      </w:r>
    </w:p>
    <w:p w14:paraId="2E88B62D" w14:textId="77777777" w:rsidR="003E3439" w:rsidRPr="0086446F" w:rsidRDefault="003E3439" w:rsidP="009B76EB">
      <w:pPr>
        <w:pStyle w:val="Paragraphedeliste"/>
        <w:numPr>
          <w:ilvl w:val="0"/>
          <w:numId w:val="3"/>
        </w:numPr>
        <w:spacing w:after="120" w:line="240" w:lineRule="auto"/>
        <w:jc w:val="both"/>
        <w:rPr>
          <w:rFonts w:ascii="Times New Roman" w:hAnsi="Times New Roman" w:cs="Times New Roman"/>
          <w:sz w:val="20"/>
          <w:szCs w:val="20"/>
        </w:rPr>
      </w:pPr>
      <w:r w:rsidRPr="0086446F">
        <w:rPr>
          <w:rFonts w:ascii="Times New Roman" w:hAnsi="Times New Roman" w:cs="Times New Roman"/>
          <w:sz w:val="20"/>
          <w:szCs w:val="20"/>
        </w:rPr>
        <w:t>S’assurer que chaque personne ait son propre accès (éviter de partager une même adresse courriel).</w:t>
      </w:r>
    </w:p>
    <w:p w14:paraId="4DC19DFC" w14:textId="77777777" w:rsidR="003E3439" w:rsidRPr="0086446F" w:rsidRDefault="003E3439" w:rsidP="009B76EB">
      <w:pPr>
        <w:pStyle w:val="Paragraphedeliste"/>
        <w:numPr>
          <w:ilvl w:val="0"/>
          <w:numId w:val="3"/>
        </w:numPr>
        <w:spacing w:after="120" w:line="240" w:lineRule="auto"/>
        <w:jc w:val="both"/>
        <w:rPr>
          <w:rFonts w:ascii="Times New Roman" w:hAnsi="Times New Roman" w:cs="Times New Roman"/>
          <w:sz w:val="20"/>
          <w:szCs w:val="20"/>
        </w:rPr>
      </w:pPr>
      <w:r w:rsidRPr="0086446F">
        <w:rPr>
          <w:rFonts w:ascii="Times New Roman" w:hAnsi="Times New Roman" w:cs="Times New Roman"/>
          <w:sz w:val="20"/>
          <w:szCs w:val="20"/>
        </w:rPr>
        <w:t>Faire signer les ententes de confidentialité par les personnes qui utilisent la base de données.</w:t>
      </w:r>
    </w:p>
    <w:p w14:paraId="0AB0B184" w14:textId="2DF1CBB0" w:rsidR="00BF4267" w:rsidRDefault="003E3439" w:rsidP="002D6748">
      <w:pPr>
        <w:pStyle w:val="Paragraphedeliste"/>
        <w:numPr>
          <w:ilvl w:val="0"/>
          <w:numId w:val="3"/>
        </w:numPr>
        <w:spacing w:after="120" w:line="240" w:lineRule="auto"/>
        <w:jc w:val="both"/>
        <w:rPr>
          <w:rFonts w:ascii="Times New Roman" w:hAnsi="Times New Roman" w:cs="Times New Roman"/>
          <w:sz w:val="20"/>
          <w:szCs w:val="20"/>
        </w:rPr>
      </w:pPr>
      <w:r w:rsidRPr="0086446F">
        <w:rPr>
          <w:rFonts w:ascii="Times New Roman" w:hAnsi="Times New Roman" w:cs="Times New Roman"/>
          <w:sz w:val="20"/>
          <w:szCs w:val="20"/>
        </w:rPr>
        <w:t>Gérer l’assignation des accès (désactiver l’accès lorsqu’une personne quitte).</w:t>
      </w:r>
    </w:p>
    <w:p w14:paraId="43FD4E03" w14:textId="426C0FC5" w:rsidR="00681040" w:rsidRDefault="002D6748" w:rsidP="002D6748">
      <w:pPr>
        <w:pStyle w:val="Paragraphedeliste"/>
        <w:numPr>
          <w:ilvl w:val="0"/>
          <w:numId w:val="3"/>
        </w:numPr>
        <w:spacing w:after="120" w:line="240" w:lineRule="auto"/>
        <w:jc w:val="both"/>
        <w:rPr>
          <w:rFonts w:ascii="Times New Roman" w:hAnsi="Times New Roman" w:cs="Times New Roman"/>
          <w:sz w:val="20"/>
          <w:szCs w:val="20"/>
        </w:rPr>
      </w:pPr>
      <w:r>
        <w:rPr>
          <w:rFonts w:ascii="Times New Roman" w:hAnsi="Times New Roman" w:cs="Times New Roman"/>
          <w:sz w:val="20"/>
          <w:szCs w:val="20"/>
        </w:rPr>
        <w:t>Inscrire son</w:t>
      </w:r>
      <w:r w:rsidR="00681040">
        <w:rPr>
          <w:rFonts w:ascii="Times New Roman" w:hAnsi="Times New Roman" w:cs="Times New Roman"/>
          <w:sz w:val="20"/>
          <w:szCs w:val="20"/>
        </w:rPr>
        <w:t xml:space="preserve"> mot de passe sur un post-it dans le coin de l’écran ou sur le bureau</w:t>
      </w:r>
      <w:r>
        <w:rPr>
          <w:rFonts w:ascii="Times New Roman" w:hAnsi="Times New Roman" w:cs="Times New Roman"/>
          <w:sz w:val="20"/>
          <w:szCs w:val="20"/>
        </w:rPr>
        <w:t xml:space="preserve"> est à proscrire</w:t>
      </w:r>
      <w:r w:rsidR="00681040">
        <w:rPr>
          <w:rFonts w:ascii="Times New Roman" w:hAnsi="Times New Roman" w:cs="Times New Roman"/>
          <w:sz w:val="20"/>
          <w:szCs w:val="20"/>
        </w:rPr>
        <w:t>.</w:t>
      </w:r>
    </w:p>
    <w:p w14:paraId="2EFC76A7" w14:textId="20B60077" w:rsidR="00681040" w:rsidRDefault="002D6748" w:rsidP="002D6748">
      <w:pPr>
        <w:pStyle w:val="Paragraphedeliste"/>
        <w:numPr>
          <w:ilvl w:val="0"/>
          <w:numId w:val="3"/>
        </w:numPr>
        <w:spacing w:after="120" w:line="240" w:lineRule="auto"/>
        <w:jc w:val="both"/>
        <w:rPr>
          <w:rFonts w:ascii="Times New Roman" w:hAnsi="Times New Roman" w:cs="Times New Roman"/>
          <w:sz w:val="20"/>
          <w:szCs w:val="20"/>
        </w:rPr>
      </w:pPr>
      <w:r>
        <w:rPr>
          <w:rFonts w:ascii="Times New Roman" w:hAnsi="Times New Roman" w:cs="Times New Roman"/>
          <w:sz w:val="20"/>
          <w:szCs w:val="20"/>
        </w:rPr>
        <w:t>Utiliser u</w:t>
      </w:r>
      <w:r w:rsidR="00681040">
        <w:rPr>
          <w:rFonts w:ascii="Times New Roman" w:hAnsi="Times New Roman" w:cs="Times New Roman"/>
          <w:sz w:val="20"/>
          <w:szCs w:val="20"/>
        </w:rPr>
        <w:t>n gestionnaire de mots de passe comme celui de Norton.</w:t>
      </w:r>
    </w:p>
    <w:p w14:paraId="0169A1C2" w14:textId="2D8A9E19" w:rsidR="00681040" w:rsidRDefault="00681040" w:rsidP="002D6748">
      <w:pPr>
        <w:pStyle w:val="Paragraphedeliste"/>
        <w:numPr>
          <w:ilvl w:val="0"/>
          <w:numId w:val="3"/>
        </w:numPr>
        <w:spacing w:after="120" w:line="240" w:lineRule="auto"/>
        <w:jc w:val="both"/>
        <w:rPr>
          <w:rFonts w:ascii="Times New Roman" w:hAnsi="Times New Roman" w:cs="Times New Roman"/>
          <w:sz w:val="20"/>
          <w:szCs w:val="20"/>
        </w:rPr>
      </w:pPr>
      <w:r>
        <w:rPr>
          <w:rFonts w:ascii="Times New Roman" w:hAnsi="Times New Roman" w:cs="Times New Roman"/>
          <w:sz w:val="20"/>
          <w:szCs w:val="20"/>
        </w:rPr>
        <w:t>Verrouiller votre écran lorsque vous quittez votre bureau.</w:t>
      </w:r>
    </w:p>
    <w:p w14:paraId="5DBCEC66" w14:textId="6B9D18C3" w:rsidR="00681040" w:rsidRPr="00BF4267" w:rsidRDefault="00681040" w:rsidP="002D6748">
      <w:pPr>
        <w:pStyle w:val="Paragraphedeliste"/>
        <w:numPr>
          <w:ilvl w:val="0"/>
          <w:numId w:val="3"/>
        </w:numPr>
        <w:spacing w:after="120" w:line="240" w:lineRule="auto"/>
        <w:jc w:val="both"/>
        <w:rPr>
          <w:rFonts w:ascii="Times New Roman" w:hAnsi="Times New Roman" w:cs="Times New Roman"/>
          <w:sz w:val="20"/>
          <w:szCs w:val="20"/>
        </w:rPr>
      </w:pPr>
      <w:r>
        <w:rPr>
          <w:rFonts w:ascii="Times New Roman" w:hAnsi="Times New Roman" w:cs="Times New Roman"/>
          <w:sz w:val="20"/>
          <w:szCs w:val="20"/>
        </w:rPr>
        <w:t>Ajuster la durée d’inactivité (quelques minutes) avant que l’écran ne se verrouille.</w:t>
      </w:r>
    </w:p>
    <w:p w14:paraId="10107F43" w14:textId="598C2969" w:rsidR="00BF4267" w:rsidRPr="00BF4267" w:rsidRDefault="0080236F" w:rsidP="00D0051B">
      <w:pPr>
        <w:spacing w:before="240" w:after="240" w:line="240" w:lineRule="auto"/>
        <w:ind w:left="142"/>
        <w:jc w:val="both"/>
        <w:rPr>
          <w:rFonts w:ascii="Times New Roman" w:hAnsi="Times New Roman" w:cs="Times New Roman"/>
          <w:sz w:val="20"/>
          <w:szCs w:val="20"/>
        </w:rPr>
      </w:pPr>
      <w:r>
        <w:rPr>
          <w:rFonts w:ascii="Times New Roman" w:hAnsi="Times New Roman" w:cs="Times New Roman"/>
          <w:noProof/>
          <w:sz w:val="20"/>
          <w:szCs w:val="20"/>
        </w:rPr>
        <mc:AlternateContent>
          <mc:Choice Requires="wps">
            <w:drawing>
              <wp:inline distT="0" distB="0" distL="0" distR="0" wp14:anchorId="711D797B" wp14:editId="70D81634">
                <wp:extent cx="5248275" cy="928688"/>
                <wp:effectExtent l="57150" t="57150" r="47625" b="62230"/>
                <wp:docPr id="632720127" name="Rectangle : coins arrondis 21"/>
                <wp:cNvGraphicFramePr/>
                <a:graphic xmlns:a="http://schemas.openxmlformats.org/drawingml/2006/main">
                  <a:graphicData uri="http://schemas.microsoft.com/office/word/2010/wordprocessingShape">
                    <wps:wsp>
                      <wps:cNvSpPr/>
                      <wps:spPr>
                        <a:xfrm>
                          <a:off x="0" y="0"/>
                          <a:ext cx="5248275" cy="928688"/>
                        </a:xfrm>
                        <a:prstGeom prst="roundRect">
                          <a:avLst/>
                        </a:prstGeom>
                        <a:solidFill>
                          <a:schemeClr val="accent1">
                            <a:lumMod val="20000"/>
                            <a:lumOff val="80000"/>
                          </a:schemeClr>
                        </a:solidFill>
                        <a:scene3d>
                          <a:camera prst="orthographicFront"/>
                          <a:lightRig rig="threePt" dir="t"/>
                        </a:scene3d>
                        <a:sp3d>
                          <a:bevelT/>
                        </a:sp3d>
                      </wps:spPr>
                      <wps:style>
                        <a:lnRef idx="2">
                          <a:schemeClr val="accent1">
                            <a:shade val="15000"/>
                          </a:schemeClr>
                        </a:lnRef>
                        <a:fillRef idx="1">
                          <a:schemeClr val="accent1"/>
                        </a:fillRef>
                        <a:effectRef idx="0">
                          <a:schemeClr val="accent1"/>
                        </a:effectRef>
                        <a:fontRef idx="minor">
                          <a:schemeClr val="lt1"/>
                        </a:fontRef>
                      </wps:style>
                      <wps:txbx>
                        <w:txbxContent>
                          <w:p w14:paraId="366EF3CF" w14:textId="77777777" w:rsidR="0080236F" w:rsidRPr="0080236F" w:rsidRDefault="0080236F" w:rsidP="0080236F">
                            <w:pPr>
                              <w:spacing w:after="0" w:line="240" w:lineRule="auto"/>
                              <w:jc w:val="both"/>
                              <w:rPr>
                                <w:color w:val="000000" w:themeColor="text1"/>
                              </w:rPr>
                            </w:pPr>
                            <w:r w:rsidRPr="0080236F">
                              <w:rPr>
                                <w:rFonts w:ascii="Times New Roman" w:hAnsi="Times New Roman" w:cs="Times New Roman"/>
                                <w:b/>
                                <w:bCs/>
                                <w:color w:val="000000" w:themeColor="text1"/>
                                <w:sz w:val="20"/>
                                <w:szCs w:val="20"/>
                              </w:rPr>
                              <w:t>IMPORTANT :</w:t>
                            </w:r>
                            <w:r w:rsidRPr="0080236F">
                              <w:rPr>
                                <w:rFonts w:ascii="Times New Roman" w:hAnsi="Times New Roman" w:cs="Times New Roman"/>
                                <w:color w:val="000000" w:themeColor="text1"/>
                                <w:sz w:val="20"/>
                                <w:szCs w:val="20"/>
                              </w:rPr>
                              <w:t xml:space="preserve"> Pour le moment, les rôles des utilisateurs ne permettent pas de limiter l’accès aux informations sur un usager. Il est donc important de faire un bon usage des droits d’accès au compte de l’organisme sur GoToucan, comme l’ensemble des utilisateurs de la plateforme pourront voir les informations financières du ménage.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711D797B" id="Rectangle : coins arrondis 21" o:spid="_x0000_s1030" style="width:413.25pt;height:73.1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" fillcolor="#c1e4f5 [660]" strokecolor="#030e13 [484]" strokeweight="1pt">
                <v:stroke joinstyle="miter"/>
                <v:textbox>
                  <w:txbxContent>
                    <w:p w14:paraId="366EF3CF" w14:textId="77777777" w:rsidR="0080236F" w:rsidRPr="0080236F" w:rsidRDefault="0080236F" w:rsidP="0080236F">
                      <w:pPr>
                        <w:spacing w:after="0" w:line="240" w:lineRule="auto"/>
                        <w:jc w:val="both"/>
                        <w:rPr>
                          <w:color w:val="000000" w:themeColor="text1"/>
                        </w:rPr>
                      </w:pPr>
                      <w:r w:rsidRPr="0080236F">
                        <w:rPr>
                          <w:rFonts w:ascii="Times New Roman" w:hAnsi="Times New Roman" w:cs="Times New Roman"/>
                          <w:b/>
                          <w:bCs/>
                          <w:color w:val="000000" w:themeColor="text1"/>
                          <w:sz w:val="20"/>
                          <w:szCs w:val="20"/>
                        </w:rPr>
                        <w:t>IMPORTANT :</w:t>
                      </w:r>
                      <w:r w:rsidRPr="0080236F">
                        <w:rPr>
                          <w:rFonts w:ascii="Times New Roman" w:hAnsi="Times New Roman" w:cs="Times New Roman"/>
                          <w:color w:val="000000" w:themeColor="text1"/>
                          <w:sz w:val="20"/>
                          <w:szCs w:val="20"/>
                        </w:rPr>
                        <w:t xml:space="preserve"> Pour le moment, les rôles des utilisateurs ne permettent pas de limiter l’accès aux informations sur un usager. Il est donc important de faire un bon usage des droits d’accès au compte de l’organisme sur GoToucan, comme l’ensemble des utilisateurs de la plateforme pourront voir les informations financières du ménage.</w:t>
                      </w:r>
                    </w:p>
                  </w:txbxContent>
                </v:textbox>
                <w10:anchorlock/>
              </v:roundrect>
            </w:pict>
          </mc:Fallback>
        </mc:AlternateContent>
      </w:r>
    </w:p>
    <w:p w14:paraId="05193265" w14:textId="058DC382" w:rsidR="00B025A7" w:rsidRPr="00A56EF2" w:rsidRDefault="003E3439" w:rsidP="00B025A7">
      <w:pPr>
        <w:pStyle w:val="Titre2"/>
        <w:spacing w:before="240" w:after="120" w:line="240" w:lineRule="auto"/>
        <w:rPr>
          <w:rFonts w:ascii="Times New Roman" w:hAnsi="Times New Roman" w:cs="Times New Roman"/>
          <w:b/>
          <w:bCs/>
          <w:sz w:val="24"/>
          <w:szCs w:val="24"/>
        </w:rPr>
      </w:pPr>
      <w:r w:rsidRPr="00190219">
        <w:rPr>
          <w:rFonts w:ascii="Times New Roman" w:hAnsi="Times New Roman" w:cs="Times New Roman"/>
          <w:b/>
          <w:bCs/>
          <w:sz w:val="24"/>
          <w:szCs w:val="24"/>
        </w:rPr>
        <w:fldChar w:fldCharType="begin"/>
      </w:r>
      <w:r w:rsidRPr="00190219">
        <w:rPr>
          <w:rFonts w:ascii="Times New Roman" w:hAnsi="Times New Roman" w:cs="Times New Roman"/>
          <w:b/>
          <w:bCs/>
          <w:sz w:val="24"/>
          <w:szCs w:val="24"/>
        </w:rPr>
        <w:instrText xml:space="preserve"> AUTONUMLGL  \* Arabic </w:instrText>
      </w:r>
      <w:bookmarkStart w:id="67" w:name="_Toc189645475"/>
      <w:bookmarkStart w:id="68" w:name="_Toc189717394"/>
      <w:bookmarkStart w:id="69" w:name="_Toc194383790"/>
      <w:r w:rsidRPr="00190219">
        <w:rPr>
          <w:rFonts w:ascii="Times New Roman" w:hAnsi="Times New Roman" w:cs="Times New Roman"/>
          <w:b/>
          <w:bCs/>
          <w:sz w:val="24"/>
          <w:szCs w:val="24"/>
        </w:rPr>
        <w:fldChar w:fldCharType="end"/>
      </w:r>
      <w:r w:rsidRPr="00190219">
        <w:rPr>
          <w:rFonts w:ascii="Times New Roman" w:hAnsi="Times New Roman" w:cs="Times New Roman"/>
          <w:b/>
          <w:bCs/>
          <w:sz w:val="24"/>
          <w:szCs w:val="24"/>
        </w:rPr>
        <w:tab/>
      </w:r>
      <w:r w:rsidR="00EA1D3B">
        <w:rPr>
          <w:rFonts w:ascii="Times New Roman" w:hAnsi="Times New Roman" w:cs="Times New Roman"/>
          <w:b/>
          <w:bCs/>
          <w:sz w:val="24"/>
          <w:szCs w:val="24"/>
        </w:rPr>
        <w:t>Gestion des comptes dans</w:t>
      </w:r>
      <w:r>
        <w:rPr>
          <w:rFonts w:ascii="Times New Roman" w:hAnsi="Times New Roman" w:cs="Times New Roman"/>
          <w:b/>
          <w:bCs/>
          <w:sz w:val="24"/>
          <w:szCs w:val="24"/>
        </w:rPr>
        <w:t xml:space="preserve"> </w:t>
      </w:r>
      <w:r w:rsidR="00983E46">
        <w:rPr>
          <w:rFonts w:ascii="Times New Roman" w:hAnsi="Times New Roman" w:cs="Times New Roman"/>
          <w:b/>
          <w:bCs/>
          <w:sz w:val="24"/>
          <w:szCs w:val="24"/>
        </w:rPr>
        <w:t>GoToucan</w:t>
      </w:r>
      <w:bookmarkEnd w:id="67"/>
      <w:bookmarkEnd w:id="68"/>
      <w:bookmarkEnd w:id="69"/>
      <w:r w:rsidR="00B025A7">
        <w:rPr>
          <w:rFonts w:ascii="Times New Roman" w:hAnsi="Times New Roman" w:cs="Times New Roman"/>
          <w:b/>
          <w:bCs/>
          <w:sz w:val="24"/>
          <w:szCs w:val="24"/>
        </w:rPr>
        <w:fldChar w:fldCharType="begin"/>
      </w:r>
      <w:r w:rsidR="00B025A7" w:rsidRPr="00B025A7">
        <w:rPr>
          <w:rFonts w:ascii="Times New Roman" w:hAnsi="Times New Roman" w:cs="Times New Roman"/>
          <w:b/>
          <w:bCs/>
          <w:sz w:val="24"/>
          <w:szCs w:val="24"/>
        </w:rPr>
        <w:instrText xml:space="preserve"> XE "</w:instrText>
      </w:r>
      <w:r w:rsidR="00B025A7" w:rsidRPr="00B77CBA">
        <w:rPr>
          <w:rFonts w:ascii="Times New Roman" w:hAnsi="Times New Roman" w:cs="Times New Roman"/>
          <w:sz w:val="24"/>
          <w:szCs w:val="24"/>
        </w:rPr>
        <w:instrText>rôle Administrateur:cycle de vie</w:instrText>
      </w:r>
      <w:r w:rsidR="00B025A7" w:rsidRPr="00B025A7">
        <w:rPr>
          <w:rFonts w:ascii="Times New Roman" w:hAnsi="Times New Roman" w:cs="Times New Roman"/>
          <w:b/>
          <w:bCs/>
          <w:sz w:val="24"/>
          <w:szCs w:val="24"/>
        </w:rPr>
        <w:instrText xml:space="preserve">" </w:instrText>
      </w:r>
      <w:r w:rsidR="00B025A7">
        <w:rPr>
          <w:rFonts w:ascii="Times New Roman" w:hAnsi="Times New Roman" w:cs="Times New Roman"/>
          <w:b/>
          <w:bCs/>
          <w:sz w:val="24"/>
          <w:szCs w:val="24"/>
        </w:rPr>
        <w:fldChar w:fldCharType="end"/>
      </w:r>
    </w:p>
    <w:p w14:paraId="46F96CDD" w14:textId="5B4193DC" w:rsidR="00EA1D3B" w:rsidRDefault="00EA1D3B" w:rsidP="00C45B61">
      <w:pPr>
        <w:pStyle w:val="Default"/>
        <w:spacing w:before="120" w:after="240"/>
        <w:ind w:left="357"/>
        <w:jc w:val="both"/>
        <w:rPr>
          <w:rFonts w:ascii="Times New Roman" w:hAnsi="Times New Roman" w:cs="Times New Roman"/>
          <w:sz w:val="20"/>
          <w:szCs w:val="20"/>
        </w:rPr>
      </w:pPr>
      <w:r>
        <w:rPr>
          <w:rFonts w:ascii="Times New Roman" w:hAnsi="Times New Roman" w:cs="Times New Roman"/>
          <w:sz w:val="20"/>
          <w:szCs w:val="20"/>
        </w:rPr>
        <w:t>La gestion d’un compte GoToucan suit le cycle de vie tel qu’illustré. Il fonctionne sur le concept d’invitations.</w:t>
      </w:r>
    </w:p>
    <w:p w14:paraId="5A203B5D" w14:textId="73CFB864" w:rsidR="0033263E" w:rsidRDefault="0033263E" w:rsidP="0033263E">
      <w:pPr>
        <w:pStyle w:val="Default"/>
        <w:spacing w:before="120" w:after="240"/>
        <w:ind w:left="357"/>
        <w:jc w:val="center"/>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14:anchorId="4DFE170C" wp14:editId="0CE8EDC6">
            <wp:extent cx="5018405" cy="2438400"/>
            <wp:effectExtent l="0" t="0" r="0" b="0"/>
            <wp:docPr id="144391781"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046804" cy="2452199"/>
                    </a:xfrm>
                    <a:prstGeom prst="rect">
                      <a:avLst/>
                    </a:prstGeom>
                    <a:noFill/>
                  </pic:spPr>
                </pic:pic>
              </a:graphicData>
            </a:graphic>
          </wp:inline>
        </w:drawing>
      </w:r>
    </w:p>
    <w:p w14:paraId="4F7BFD7D" w14:textId="0C3EFA0A" w:rsidR="00EA1D3B" w:rsidRPr="00A56EF2" w:rsidRDefault="00EA1D3B" w:rsidP="00EA1D3B">
      <w:pPr>
        <w:pStyle w:val="Titre3"/>
        <w:spacing w:before="120" w:after="0" w:line="240" w:lineRule="auto"/>
        <w:rPr>
          <w:rFonts w:ascii="Times New Roman" w:hAnsi="Times New Roman" w:cs="Times New Roman"/>
          <w:b/>
          <w:bCs/>
          <w:sz w:val="24"/>
          <w:szCs w:val="24"/>
        </w:rPr>
      </w:pPr>
      <w:r w:rsidRPr="00A56EF2">
        <w:rPr>
          <w:rFonts w:ascii="Times New Roman" w:hAnsi="Times New Roman" w:cs="Times New Roman"/>
          <w:b/>
          <w:bCs/>
          <w:sz w:val="24"/>
          <w:szCs w:val="24"/>
        </w:rPr>
        <w:fldChar w:fldCharType="begin"/>
      </w:r>
      <w:r w:rsidRPr="00A56EF2">
        <w:rPr>
          <w:rFonts w:ascii="Times New Roman" w:hAnsi="Times New Roman" w:cs="Times New Roman"/>
          <w:b/>
          <w:bCs/>
          <w:sz w:val="24"/>
          <w:szCs w:val="24"/>
        </w:rPr>
        <w:instrText xml:space="preserve"> AUTONUMLGL  \* Arabic </w:instrText>
      </w:r>
      <w:bookmarkStart w:id="70" w:name="_Toc194383791"/>
      <w:r w:rsidRPr="00A56EF2">
        <w:rPr>
          <w:rFonts w:ascii="Times New Roman" w:hAnsi="Times New Roman" w:cs="Times New Roman"/>
          <w:b/>
          <w:bCs/>
          <w:sz w:val="24"/>
          <w:szCs w:val="24"/>
        </w:rPr>
        <w:fldChar w:fldCharType="end"/>
      </w:r>
      <w:r w:rsidRPr="00A56EF2">
        <w:rPr>
          <w:rFonts w:ascii="Times New Roman" w:hAnsi="Times New Roman" w:cs="Times New Roman"/>
          <w:b/>
          <w:bCs/>
          <w:sz w:val="24"/>
          <w:szCs w:val="24"/>
        </w:rPr>
        <w:tab/>
      </w:r>
      <w:r>
        <w:rPr>
          <w:rFonts w:ascii="Times New Roman" w:hAnsi="Times New Roman" w:cs="Times New Roman"/>
          <w:b/>
          <w:bCs/>
          <w:sz w:val="24"/>
          <w:szCs w:val="24"/>
        </w:rPr>
        <w:t>Création d’un compte</w:t>
      </w:r>
      <w:bookmarkEnd w:id="70"/>
      <w:r>
        <w:rPr>
          <w:rFonts w:ascii="Times New Roman" w:hAnsi="Times New Roman" w:cs="Times New Roman"/>
          <w:b/>
          <w:bCs/>
          <w:sz w:val="24"/>
          <w:szCs w:val="24"/>
        </w:rPr>
        <w:fldChar w:fldCharType="begin"/>
      </w:r>
      <w:r>
        <w:instrText xml:space="preserve"> XE "</w:instrText>
      </w:r>
      <w:r>
        <w:rPr>
          <w:rFonts w:ascii="Times New Roman" w:hAnsi="Times New Roman" w:cs="Times New Roman"/>
          <w:sz w:val="24"/>
          <w:szCs w:val="24"/>
        </w:rPr>
        <w:instrText>rôle Administrateur</w:instrText>
      </w:r>
      <w:r w:rsidRPr="00A35916">
        <w:rPr>
          <w:rFonts w:ascii="Times New Roman" w:hAnsi="Times New Roman" w:cs="Times New Roman"/>
          <w:sz w:val="24"/>
          <w:szCs w:val="24"/>
        </w:rPr>
        <w:instrText>:</w:instrText>
      </w:r>
      <w:r w:rsidR="0008529C" w:rsidRPr="0008529C">
        <w:rPr>
          <w:rFonts w:ascii="Times New Roman" w:hAnsi="Times New Roman" w:cs="Times New Roman"/>
          <w:sz w:val="20"/>
          <w:szCs w:val="20"/>
        </w:rPr>
        <w:instrText>ajout d’un accès</w:instrText>
      </w:r>
      <w:r>
        <w:instrText xml:space="preserve">" </w:instrText>
      </w:r>
      <w:r>
        <w:rPr>
          <w:rFonts w:ascii="Times New Roman" w:hAnsi="Times New Roman" w:cs="Times New Roman"/>
          <w:b/>
          <w:bCs/>
          <w:sz w:val="24"/>
          <w:szCs w:val="24"/>
        </w:rPr>
        <w:fldChar w:fldCharType="end"/>
      </w:r>
    </w:p>
    <w:p w14:paraId="1723C63E" w14:textId="571F5CD5" w:rsidR="00285839" w:rsidRPr="00285839" w:rsidRDefault="00285839" w:rsidP="00B025A7">
      <w:pPr>
        <w:pStyle w:val="Default"/>
        <w:spacing w:before="120"/>
        <w:ind w:left="357"/>
        <w:jc w:val="both"/>
        <w:rPr>
          <w:rFonts w:ascii="Times New Roman" w:hAnsi="Times New Roman" w:cs="Times New Roman"/>
          <w:sz w:val="20"/>
          <w:szCs w:val="20"/>
        </w:rPr>
      </w:pPr>
      <w:r w:rsidRPr="00285839">
        <w:rPr>
          <w:rFonts w:ascii="Times New Roman" w:hAnsi="Times New Roman" w:cs="Times New Roman"/>
          <w:sz w:val="20"/>
          <w:szCs w:val="20"/>
        </w:rPr>
        <w:t>Pour ajouter un compte, exécuter les étapes suivantes :</w:t>
      </w:r>
    </w:p>
    <w:p w14:paraId="246E6153" w14:textId="6DB25553" w:rsidR="00285839" w:rsidRDefault="00285839" w:rsidP="009B76EB">
      <w:pPr>
        <w:pStyle w:val="Paragraphedeliste"/>
        <w:numPr>
          <w:ilvl w:val="0"/>
          <w:numId w:val="39"/>
        </w:numPr>
        <w:spacing w:before="120" w:after="120" w:line="240" w:lineRule="auto"/>
        <w:ind w:left="714" w:hanging="357"/>
        <w:jc w:val="both"/>
        <w:rPr>
          <w:rFonts w:ascii="Times New Roman" w:hAnsi="Times New Roman" w:cs="Times New Roman"/>
          <w:sz w:val="20"/>
          <w:szCs w:val="20"/>
        </w:rPr>
      </w:pPr>
      <w:r>
        <w:rPr>
          <w:rFonts w:ascii="Times New Roman" w:hAnsi="Times New Roman" w:cs="Times New Roman"/>
          <w:sz w:val="20"/>
          <w:szCs w:val="20"/>
        </w:rPr>
        <w:t xml:space="preserve">Dans </w:t>
      </w:r>
      <w:r w:rsidR="00A6227C" w:rsidRPr="00B025A7">
        <w:rPr>
          <w:rFonts w:ascii="Times New Roman" w:hAnsi="Times New Roman" w:cs="Times New Roman"/>
          <w:sz w:val="20"/>
          <w:szCs w:val="20"/>
          <w:u w:val="single"/>
        </w:rPr>
        <w:t>le profil de l’employé ou du bénévole</w:t>
      </w:r>
      <w:r w:rsidR="00A6227C">
        <w:rPr>
          <w:rFonts w:ascii="Times New Roman" w:hAnsi="Times New Roman" w:cs="Times New Roman"/>
          <w:sz w:val="20"/>
          <w:szCs w:val="20"/>
        </w:rPr>
        <w:t xml:space="preserve"> pour lequel on veut créer un compte, cliquer sur la baguette magique</w:t>
      </w:r>
      <w:r>
        <w:rPr>
          <w:rFonts w:ascii="Times New Roman" w:hAnsi="Times New Roman" w:cs="Times New Roman"/>
          <w:sz w:val="20"/>
          <w:szCs w:val="20"/>
        </w:rPr>
        <w:t>, l’écran suivant apparaîtra :</w:t>
      </w:r>
    </w:p>
    <w:p w14:paraId="387E91B9" w14:textId="765973C0" w:rsidR="00ED0ACC" w:rsidRPr="00ED0ACC" w:rsidRDefault="00ED0ACC" w:rsidP="00E27CBA">
      <w:pPr>
        <w:spacing w:before="240" w:after="240" w:line="240" w:lineRule="auto"/>
        <w:jc w:val="center"/>
        <w:rPr>
          <w:rFonts w:ascii="Times New Roman" w:hAnsi="Times New Roman" w:cs="Times New Roman"/>
          <w:sz w:val="20"/>
          <w:szCs w:val="20"/>
        </w:rPr>
      </w:pPr>
      <w:r w:rsidRPr="00E27CBA">
        <w:rPr>
          <w:rFonts w:ascii="Times New Roman" w:hAnsi="Times New Roman" w:cs="Times New Roman"/>
          <w:noProof/>
          <w:sz w:val="20"/>
          <w:szCs w:val="20"/>
          <w:bdr w:val="single" w:sz="6" w:space="0" w:color="auto"/>
        </w:rPr>
        <w:drawing>
          <wp:inline distT="0" distB="0" distL="0" distR="0" wp14:anchorId="60BA7918" wp14:editId="24B4E69D">
            <wp:extent cx="3484354" cy="2085975"/>
            <wp:effectExtent l="0" t="0" r="1905" b="0"/>
            <wp:docPr id="427259633" name="Image 1" descr="Une image contenant texte, capture d’écra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259633" name="Image 1" descr="Une image contenant texte, capture d’écran&#10;&#10;Le contenu généré par l’IA peut être incorrect."/>
                    <pic:cNvPicPr/>
                  </pic:nvPicPr>
                  <pic:blipFill>
                    <a:blip r:embed="rId22"/>
                    <a:stretch>
                      <a:fillRect/>
                    </a:stretch>
                  </pic:blipFill>
                  <pic:spPr>
                    <a:xfrm>
                      <a:off x="0" y="0"/>
                      <a:ext cx="3512288" cy="2102698"/>
                    </a:xfrm>
                    <a:prstGeom prst="rect">
                      <a:avLst/>
                    </a:prstGeom>
                  </pic:spPr>
                </pic:pic>
              </a:graphicData>
            </a:graphic>
          </wp:inline>
        </w:drawing>
      </w:r>
    </w:p>
    <w:p w14:paraId="26EB8B6A" w14:textId="6D803973" w:rsidR="00285839" w:rsidRDefault="00285839" w:rsidP="00285839">
      <w:pPr>
        <w:spacing w:after="120" w:line="240" w:lineRule="auto"/>
        <w:jc w:val="center"/>
        <w:rPr>
          <w:rFonts w:ascii="Times New Roman" w:hAnsi="Times New Roman" w:cs="Times New Roman"/>
          <w:sz w:val="20"/>
          <w:szCs w:val="20"/>
        </w:rPr>
      </w:pPr>
    </w:p>
    <w:p w14:paraId="0298F618" w14:textId="52F75458" w:rsidR="00285839" w:rsidRDefault="00C12D84" w:rsidP="009B76EB">
      <w:pPr>
        <w:pStyle w:val="Paragraphedeliste"/>
        <w:numPr>
          <w:ilvl w:val="0"/>
          <w:numId w:val="39"/>
        </w:numPr>
        <w:spacing w:after="120" w:line="240" w:lineRule="auto"/>
        <w:rPr>
          <w:rFonts w:ascii="Times New Roman" w:hAnsi="Times New Roman" w:cs="Times New Roman"/>
          <w:sz w:val="20"/>
          <w:szCs w:val="20"/>
        </w:rPr>
      </w:pPr>
      <w:r>
        <w:rPr>
          <w:rFonts w:ascii="Times New Roman" w:hAnsi="Times New Roman" w:cs="Times New Roman"/>
          <w:sz w:val="20"/>
          <w:szCs w:val="20"/>
        </w:rPr>
        <w:t xml:space="preserve">Cliquer sur </w:t>
      </w:r>
      <w:r w:rsidRPr="00C12D84">
        <w:rPr>
          <w:rFonts w:ascii="Times New Roman" w:hAnsi="Times New Roman" w:cs="Times New Roman"/>
          <w:b/>
          <w:bCs/>
          <w:sz w:val="20"/>
          <w:szCs w:val="20"/>
        </w:rPr>
        <w:t>Invitations</w:t>
      </w:r>
      <w:r>
        <w:rPr>
          <w:rFonts w:ascii="Times New Roman" w:hAnsi="Times New Roman" w:cs="Times New Roman"/>
          <w:sz w:val="20"/>
          <w:szCs w:val="20"/>
        </w:rPr>
        <w:t>, l’écran suivant s’affichera :</w:t>
      </w:r>
    </w:p>
    <w:p w14:paraId="3B7F409C" w14:textId="3AE21B1C" w:rsidR="00C12D84" w:rsidRDefault="00B025A7" w:rsidP="00E27CBA">
      <w:pPr>
        <w:spacing w:before="240" w:after="240" w:line="240" w:lineRule="auto"/>
        <w:ind w:left="357"/>
        <w:jc w:val="center"/>
        <w:rPr>
          <w:rFonts w:ascii="Times New Roman" w:hAnsi="Times New Roman" w:cs="Times New Roman"/>
          <w:sz w:val="20"/>
          <w:szCs w:val="20"/>
        </w:rPr>
      </w:pPr>
      <w:r w:rsidRPr="00E27CBA">
        <w:rPr>
          <w:rFonts w:ascii="Times New Roman" w:hAnsi="Times New Roman" w:cs="Times New Roman"/>
          <w:noProof/>
          <w:sz w:val="20"/>
          <w:szCs w:val="20"/>
          <w:bdr w:val="single" w:sz="6" w:space="0" w:color="auto"/>
        </w:rPr>
        <w:drawing>
          <wp:inline distT="0" distB="0" distL="0" distR="0" wp14:anchorId="0354345E" wp14:editId="6D63BC2E">
            <wp:extent cx="3771900" cy="806863"/>
            <wp:effectExtent l="0" t="0" r="0" b="0"/>
            <wp:docPr id="975466486" name="Image 1" descr="Une image contenant texte, capture d’écran, Police, lig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466486" name="Image 1" descr="Une image contenant texte, capture d’écran, Police, ligne&#10;&#10;Le contenu généré par l’IA peut être incorrect."/>
                    <pic:cNvPicPr/>
                  </pic:nvPicPr>
                  <pic:blipFill>
                    <a:blip r:embed="rId23"/>
                    <a:stretch>
                      <a:fillRect/>
                    </a:stretch>
                  </pic:blipFill>
                  <pic:spPr>
                    <a:xfrm>
                      <a:off x="0" y="0"/>
                      <a:ext cx="3821801" cy="817537"/>
                    </a:xfrm>
                    <a:prstGeom prst="rect">
                      <a:avLst/>
                    </a:prstGeom>
                  </pic:spPr>
                </pic:pic>
              </a:graphicData>
            </a:graphic>
          </wp:inline>
        </w:drawing>
      </w:r>
    </w:p>
    <w:p w14:paraId="3D39F503" w14:textId="1D99CC38" w:rsidR="00A6227C" w:rsidRDefault="00A6227C" w:rsidP="009B76EB">
      <w:pPr>
        <w:pStyle w:val="Paragraphedeliste"/>
        <w:numPr>
          <w:ilvl w:val="0"/>
          <w:numId w:val="39"/>
        </w:numPr>
        <w:spacing w:after="120" w:line="240" w:lineRule="auto"/>
        <w:rPr>
          <w:rFonts w:ascii="Times New Roman" w:hAnsi="Times New Roman" w:cs="Times New Roman"/>
          <w:sz w:val="20"/>
          <w:szCs w:val="20"/>
        </w:rPr>
      </w:pPr>
      <w:r>
        <w:rPr>
          <w:rFonts w:ascii="Times New Roman" w:hAnsi="Times New Roman" w:cs="Times New Roman"/>
          <w:sz w:val="20"/>
          <w:szCs w:val="20"/>
        </w:rPr>
        <w:t xml:space="preserve">Cliquez sur </w:t>
      </w:r>
      <w:r w:rsidRPr="009353D4">
        <w:rPr>
          <w:rFonts w:ascii="Times New Roman" w:hAnsi="Times New Roman" w:cs="Times New Roman"/>
          <w:b/>
          <w:bCs/>
          <w:color w:val="FFFFFF" w:themeColor="background1"/>
          <w:sz w:val="20"/>
          <w:szCs w:val="20"/>
          <w:bdr w:val="single" w:sz="4" w:space="0" w:color="auto"/>
          <w:shd w:val="clear" w:color="auto" w:fill="FFC000"/>
        </w:rPr>
        <w:t xml:space="preserve">Créer une invitation pour </w:t>
      </w:r>
      <w:r w:rsidR="00B025A7" w:rsidRPr="009353D4">
        <w:rPr>
          <w:rFonts w:ascii="Times New Roman" w:hAnsi="Times New Roman" w:cs="Times New Roman"/>
          <w:b/>
          <w:bCs/>
          <w:color w:val="FFFFFF" w:themeColor="background1"/>
          <w:sz w:val="20"/>
          <w:szCs w:val="20"/>
          <w:bdr w:val="single" w:sz="4" w:space="0" w:color="auto"/>
          <w:shd w:val="clear" w:color="auto" w:fill="FFC000"/>
        </w:rPr>
        <w:t>Laroche Jean-Marc</w:t>
      </w:r>
      <w:r>
        <w:rPr>
          <w:rFonts w:ascii="Times New Roman" w:hAnsi="Times New Roman" w:cs="Times New Roman"/>
          <w:sz w:val="20"/>
          <w:szCs w:val="20"/>
        </w:rPr>
        <w:t>. L’écran suivant s’affichera :</w:t>
      </w:r>
    </w:p>
    <w:p w14:paraId="10F44686" w14:textId="4D6EB2FB" w:rsidR="00A6227C" w:rsidRPr="00A6227C" w:rsidRDefault="00B025A7" w:rsidP="00E27CBA">
      <w:pPr>
        <w:spacing w:before="240" w:after="240" w:line="240" w:lineRule="auto"/>
        <w:ind w:left="357"/>
        <w:jc w:val="center"/>
        <w:rPr>
          <w:rFonts w:ascii="Times New Roman" w:hAnsi="Times New Roman" w:cs="Times New Roman"/>
          <w:sz w:val="20"/>
          <w:szCs w:val="20"/>
        </w:rPr>
      </w:pPr>
      <w:r w:rsidRPr="00E27CBA">
        <w:rPr>
          <w:rFonts w:ascii="Times New Roman" w:hAnsi="Times New Roman" w:cs="Times New Roman"/>
          <w:noProof/>
          <w:sz w:val="20"/>
          <w:szCs w:val="20"/>
          <w:bdr w:val="single" w:sz="6" w:space="0" w:color="auto"/>
        </w:rPr>
        <w:lastRenderedPageBreak/>
        <w:drawing>
          <wp:inline distT="0" distB="0" distL="0" distR="0" wp14:anchorId="135FF126" wp14:editId="59B19689">
            <wp:extent cx="4617810" cy="1023811"/>
            <wp:effectExtent l="0" t="0" r="0" b="5080"/>
            <wp:docPr id="1062802897"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639284" cy="1028572"/>
                    </a:xfrm>
                    <a:prstGeom prst="rect">
                      <a:avLst/>
                    </a:prstGeom>
                    <a:noFill/>
                  </pic:spPr>
                </pic:pic>
              </a:graphicData>
            </a:graphic>
          </wp:inline>
        </w:drawing>
      </w:r>
    </w:p>
    <w:p w14:paraId="54B7F640" w14:textId="4E152DFC" w:rsidR="00C12D84" w:rsidRDefault="00A6227C" w:rsidP="009B76EB">
      <w:pPr>
        <w:pStyle w:val="Paragraphedeliste"/>
        <w:numPr>
          <w:ilvl w:val="0"/>
          <w:numId w:val="39"/>
        </w:numPr>
        <w:spacing w:after="120" w:line="240" w:lineRule="auto"/>
        <w:rPr>
          <w:rFonts w:ascii="Times New Roman" w:hAnsi="Times New Roman" w:cs="Times New Roman"/>
          <w:sz w:val="20"/>
          <w:szCs w:val="20"/>
        </w:rPr>
      </w:pPr>
      <w:r>
        <w:rPr>
          <w:rFonts w:ascii="Times New Roman" w:hAnsi="Times New Roman" w:cs="Times New Roman"/>
          <w:sz w:val="20"/>
          <w:szCs w:val="20"/>
        </w:rPr>
        <w:t xml:space="preserve">Sélectionner </w:t>
      </w:r>
      <w:r w:rsidR="001D7CD9">
        <w:rPr>
          <w:rFonts w:ascii="Times New Roman" w:hAnsi="Times New Roman" w:cs="Times New Roman"/>
          <w:sz w:val="20"/>
          <w:szCs w:val="20"/>
        </w:rPr>
        <w:t>« </w:t>
      </w:r>
      <w:r>
        <w:rPr>
          <w:rFonts w:ascii="Times New Roman" w:hAnsi="Times New Roman" w:cs="Times New Roman"/>
          <w:sz w:val="20"/>
          <w:szCs w:val="20"/>
        </w:rPr>
        <w:t xml:space="preserve">Inviter </w:t>
      </w:r>
      <w:r w:rsidR="00A637EB">
        <w:rPr>
          <w:rFonts w:ascii="Times New Roman" w:hAnsi="Times New Roman" w:cs="Times New Roman"/>
          <w:sz w:val="20"/>
          <w:szCs w:val="20"/>
        </w:rPr>
        <w:t>Laroche Jean-Marc</w:t>
      </w:r>
      <w:r>
        <w:rPr>
          <w:rFonts w:ascii="Times New Roman" w:hAnsi="Times New Roman" w:cs="Times New Roman"/>
          <w:sz w:val="20"/>
          <w:szCs w:val="20"/>
        </w:rPr>
        <w:t xml:space="preserve"> chez Centre Regain de vie</w:t>
      </w:r>
      <w:r w:rsidR="00A637EB">
        <w:rPr>
          <w:rFonts w:ascii="Times New Roman" w:hAnsi="Times New Roman" w:cs="Times New Roman"/>
          <w:sz w:val="20"/>
          <w:szCs w:val="20"/>
        </w:rPr>
        <w:t xml:space="preserve"> inc.</w:t>
      </w:r>
      <w:r w:rsidR="001D7CD9">
        <w:rPr>
          <w:rFonts w:ascii="Times New Roman" w:hAnsi="Times New Roman" w:cs="Times New Roman"/>
          <w:sz w:val="20"/>
          <w:szCs w:val="20"/>
        </w:rPr>
        <w:t> »</w:t>
      </w:r>
      <w:r>
        <w:rPr>
          <w:rFonts w:ascii="Times New Roman" w:hAnsi="Times New Roman" w:cs="Times New Roman"/>
          <w:sz w:val="20"/>
          <w:szCs w:val="20"/>
        </w:rPr>
        <w:t xml:space="preserve">, puis cliquer sur </w:t>
      </w:r>
      <w:r w:rsidRPr="009353D4">
        <w:rPr>
          <w:rFonts w:ascii="Times New Roman" w:hAnsi="Times New Roman" w:cs="Times New Roman"/>
          <w:b/>
          <w:bCs/>
          <w:color w:val="FFFFFF" w:themeColor="background1"/>
          <w:sz w:val="20"/>
          <w:szCs w:val="20"/>
          <w:bdr w:val="single" w:sz="4" w:space="0" w:color="auto"/>
          <w:shd w:val="clear" w:color="auto" w:fill="FFC000"/>
        </w:rPr>
        <w:t>Sauvegarder et passer à l’étape suivante</w:t>
      </w:r>
      <w:r w:rsidR="001D7CD9">
        <w:rPr>
          <w:rFonts w:ascii="Times New Roman" w:hAnsi="Times New Roman" w:cs="Times New Roman"/>
          <w:sz w:val="20"/>
          <w:szCs w:val="20"/>
        </w:rPr>
        <w:t>. L’écran suivant s’affichera :</w:t>
      </w:r>
    </w:p>
    <w:p w14:paraId="7E9F069E" w14:textId="5FE14641" w:rsidR="001D7CD9" w:rsidRDefault="00A637EB" w:rsidP="00E27CBA">
      <w:pPr>
        <w:spacing w:before="240" w:after="240" w:line="240" w:lineRule="auto"/>
        <w:ind w:left="357"/>
        <w:jc w:val="center"/>
        <w:rPr>
          <w:rFonts w:ascii="Times New Roman" w:hAnsi="Times New Roman" w:cs="Times New Roman"/>
          <w:sz w:val="20"/>
          <w:szCs w:val="20"/>
        </w:rPr>
      </w:pPr>
      <w:r w:rsidRPr="00E27CBA">
        <w:rPr>
          <w:rFonts w:ascii="Times New Roman" w:hAnsi="Times New Roman" w:cs="Times New Roman"/>
          <w:noProof/>
          <w:sz w:val="20"/>
          <w:szCs w:val="20"/>
          <w:bdr w:val="single" w:sz="6" w:space="0" w:color="auto"/>
        </w:rPr>
        <w:drawing>
          <wp:inline distT="0" distB="0" distL="0" distR="0" wp14:anchorId="023EB5CE" wp14:editId="624BB194">
            <wp:extent cx="3970830" cy="2747963"/>
            <wp:effectExtent l="0" t="0" r="0" b="0"/>
            <wp:docPr id="1439151462"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992813" cy="2763176"/>
                    </a:xfrm>
                    <a:prstGeom prst="rect">
                      <a:avLst/>
                    </a:prstGeom>
                    <a:noFill/>
                  </pic:spPr>
                </pic:pic>
              </a:graphicData>
            </a:graphic>
          </wp:inline>
        </w:drawing>
      </w:r>
    </w:p>
    <w:p w14:paraId="703D253B" w14:textId="00DAD6E5" w:rsidR="001D7CD9" w:rsidRDefault="00A637EB" w:rsidP="009B76EB">
      <w:pPr>
        <w:pStyle w:val="Paragraphedeliste"/>
        <w:numPr>
          <w:ilvl w:val="0"/>
          <w:numId w:val="45"/>
        </w:numPr>
        <w:spacing w:after="120" w:line="240" w:lineRule="auto"/>
        <w:rPr>
          <w:rFonts w:ascii="Times New Roman" w:hAnsi="Times New Roman" w:cs="Times New Roman"/>
          <w:sz w:val="20"/>
          <w:szCs w:val="20"/>
        </w:rPr>
      </w:pPr>
      <w:r>
        <w:rPr>
          <w:rFonts w:ascii="Times New Roman" w:hAnsi="Times New Roman" w:cs="Times New Roman"/>
          <w:sz w:val="20"/>
          <w:szCs w:val="20"/>
        </w:rPr>
        <w:t xml:space="preserve">Préciser alors le </w:t>
      </w:r>
      <w:r w:rsidR="00D0051B">
        <w:rPr>
          <w:rFonts w:ascii="Times New Roman" w:hAnsi="Times New Roman" w:cs="Times New Roman"/>
          <w:sz w:val="20"/>
          <w:szCs w:val="20"/>
        </w:rPr>
        <w:t>« </w:t>
      </w:r>
      <w:r>
        <w:rPr>
          <w:rFonts w:ascii="Times New Roman" w:hAnsi="Times New Roman" w:cs="Times New Roman"/>
          <w:sz w:val="20"/>
          <w:szCs w:val="20"/>
        </w:rPr>
        <w:t>rôle</w:t>
      </w:r>
      <w:r w:rsidR="00D0051B">
        <w:rPr>
          <w:rFonts w:ascii="Times New Roman" w:hAnsi="Times New Roman" w:cs="Times New Roman"/>
          <w:sz w:val="20"/>
          <w:szCs w:val="20"/>
        </w:rPr>
        <w:t xml:space="preserve"> d’équipe »</w:t>
      </w:r>
      <w:r w:rsidR="00D0051B">
        <w:rPr>
          <w:rFonts w:ascii="Times New Roman" w:hAnsi="Times New Roman" w:cs="Times New Roman"/>
          <w:sz w:val="20"/>
          <w:szCs w:val="20"/>
        </w:rPr>
        <w:fldChar w:fldCharType="begin"/>
      </w:r>
      <w:r w:rsidR="00D0051B">
        <w:instrText xml:space="preserve"> XE "</w:instrText>
      </w:r>
      <w:r w:rsidR="00D0051B" w:rsidRPr="00D0051B">
        <w:rPr>
          <w:rFonts w:ascii="Times New Roman" w:hAnsi="Times New Roman" w:cs="Times New Roman"/>
        </w:rPr>
        <w:instrText>rôle dans l'équipe</w:instrText>
      </w:r>
      <w:r w:rsidR="00D0051B">
        <w:instrText xml:space="preserve">" </w:instrText>
      </w:r>
      <w:r w:rsidR="00D0051B">
        <w:rPr>
          <w:rFonts w:ascii="Times New Roman" w:hAnsi="Times New Roman" w:cs="Times New Roman"/>
          <w:sz w:val="20"/>
          <w:szCs w:val="20"/>
        </w:rPr>
        <w:fldChar w:fldCharType="end"/>
      </w:r>
      <w:r>
        <w:rPr>
          <w:rFonts w:ascii="Times New Roman" w:hAnsi="Times New Roman" w:cs="Times New Roman"/>
          <w:sz w:val="20"/>
          <w:szCs w:val="20"/>
        </w:rPr>
        <w:t xml:space="preserve"> assigné à cette personne :</w:t>
      </w:r>
    </w:p>
    <w:p w14:paraId="76EA01B4" w14:textId="4F9486D1" w:rsidR="00A637EB" w:rsidRDefault="00A637EB" w:rsidP="009B76EB">
      <w:pPr>
        <w:pStyle w:val="Paragraphedeliste"/>
        <w:numPr>
          <w:ilvl w:val="0"/>
          <w:numId w:val="46"/>
        </w:numPr>
        <w:spacing w:after="120" w:line="240" w:lineRule="auto"/>
        <w:rPr>
          <w:rFonts w:ascii="Times New Roman" w:hAnsi="Times New Roman" w:cs="Times New Roman"/>
          <w:sz w:val="20"/>
          <w:szCs w:val="20"/>
        </w:rPr>
      </w:pPr>
      <w:r w:rsidRPr="00D0051B">
        <w:rPr>
          <w:rFonts w:ascii="Times New Roman" w:hAnsi="Times New Roman" w:cs="Times New Roman"/>
          <w:b/>
          <w:bCs/>
          <w:sz w:val="20"/>
          <w:szCs w:val="20"/>
        </w:rPr>
        <w:t>Propriétaire</w:t>
      </w:r>
      <w:r w:rsidR="00D0051B" w:rsidRPr="00D0051B">
        <w:rPr>
          <w:rFonts w:ascii="Times New Roman" w:hAnsi="Times New Roman" w:cs="Times New Roman"/>
          <w:b/>
          <w:bCs/>
          <w:sz w:val="20"/>
          <w:szCs w:val="20"/>
        </w:rPr>
        <w:t> :</w:t>
      </w:r>
      <w:r w:rsidR="00D0051B">
        <w:rPr>
          <w:rFonts w:ascii="Times New Roman" w:hAnsi="Times New Roman" w:cs="Times New Roman"/>
          <w:sz w:val="20"/>
          <w:szCs w:val="20"/>
        </w:rPr>
        <w:t xml:space="preserve"> la direction générale du Centre Regain de vie</w:t>
      </w:r>
      <w:r>
        <w:rPr>
          <w:rFonts w:ascii="Times New Roman" w:hAnsi="Times New Roman" w:cs="Times New Roman"/>
          <w:sz w:val="20"/>
          <w:szCs w:val="20"/>
        </w:rPr>
        <w:t>,</w:t>
      </w:r>
      <w:r w:rsidR="00D0051B" w:rsidRPr="00233698">
        <w:rPr>
          <w:rFonts w:ascii="Times New Roman" w:hAnsi="Times New Roman" w:cs="Times New Roman"/>
        </w:rPr>
        <w:fldChar w:fldCharType="begin"/>
      </w:r>
      <w:r w:rsidR="00D0051B" w:rsidRPr="00233698">
        <w:rPr>
          <w:rFonts w:ascii="Times New Roman" w:hAnsi="Times New Roman" w:cs="Times New Roman"/>
        </w:rPr>
        <w:instrText xml:space="preserve"> XE "rôle dans l'équipe:</w:instrText>
      </w:r>
      <w:r w:rsidR="00D0051B" w:rsidRPr="00233698">
        <w:rPr>
          <w:rFonts w:ascii="Times New Roman" w:hAnsi="Times New Roman" w:cs="Times New Roman"/>
          <w:sz w:val="20"/>
          <w:szCs w:val="20"/>
        </w:rPr>
        <w:instrText>propriétaire</w:instrText>
      </w:r>
      <w:r w:rsidR="00D0051B" w:rsidRPr="00233698">
        <w:rPr>
          <w:rFonts w:ascii="Times New Roman" w:hAnsi="Times New Roman" w:cs="Times New Roman"/>
        </w:rPr>
        <w:instrText xml:space="preserve">" </w:instrText>
      </w:r>
      <w:r w:rsidR="00D0051B" w:rsidRPr="00233698">
        <w:rPr>
          <w:rFonts w:ascii="Times New Roman" w:hAnsi="Times New Roman" w:cs="Times New Roman"/>
        </w:rPr>
        <w:fldChar w:fldCharType="end"/>
      </w:r>
    </w:p>
    <w:p w14:paraId="5AE499DF" w14:textId="3512A860" w:rsidR="00A637EB" w:rsidRDefault="00A637EB" w:rsidP="009B76EB">
      <w:pPr>
        <w:pStyle w:val="Paragraphedeliste"/>
        <w:numPr>
          <w:ilvl w:val="0"/>
          <w:numId w:val="46"/>
        </w:numPr>
        <w:spacing w:after="120" w:line="240" w:lineRule="auto"/>
        <w:rPr>
          <w:rFonts w:ascii="Times New Roman" w:hAnsi="Times New Roman" w:cs="Times New Roman"/>
          <w:sz w:val="20"/>
          <w:szCs w:val="20"/>
        </w:rPr>
      </w:pPr>
      <w:r w:rsidRPr="00D0051B">
        <w:rPr>
          <w:rFonts w:ascii="Times New Roman" w:hAnsi="Times New Roman" w:cs="Times New Roman"/>
          <w:b/>
          <w:bCs/>
          <w:sz w:val="20"/>
          <w:szCs w:val="20"/>
        </w:rPr>
        <w:t>Administrateur</w:t>
      </w:r>
      <w:r w:rsidR="00D0051B" w:rsidRPr="00D0051B">
        <w:rPr>
          <w:rFonts w:ascii="Times New Roman" w:hAnsi="Times New Roman" w:cs="Times New Roman"/>
          <w:b/>
          <w:bCs/>
          <w:sz w:val="20"/>
          <w:szCs w:val="20"/>
        </w:rPr>
        <w:t> :</w:t>
      </w:r>
      <w:r w:rsidR="00D0051B">
        <w:rPr>
          <w:rFonts w:ascii="Times New Roman" w:hAnsi="Times New Roman" w:cs="Times New Roman"/>
          <w:sz w:val="20"/>
          <w:szCs w:val="20"/>
        </w:rPr>
        <w:t xml:space="preserve"> adjointe administrative</w:t>
      </w:r>
      <w:r>
        <w:rPr>
          <w:rFonts w:ascii="Times New Roman" w:hAnsi="Times New Roman" w:cs="Times New Roman"/>
          <w:sz w:val="20"/>
          <w:szCs w:val="20"/>
        </w:rPr>
        <w:t>,</w:t>
      </w:r>
      <w:r w:rsidR="00233698" w:rsidRPr="00233698">
        <w:rPr>
          <w:rFonts w:ascii="Times New Roman" w:hAnsi="Times New Roman" w:cs="Times New Roman"/>
          <w:sz w:val="20"/>
          <w:szCs w:val="20"/>
        </w:rPr>
        <w:t xml:space="preserve"> </w:t>
      </w:r>
      <w:r w:rsidR="00233698">
        <w:rPr>
          <w:rFonts w:ascii="Times New Roman" w:hAnsi="Times New Roman" w:cs="Times New Roman"/>
          <w:sz w:val="20"/>
          <w:szCs w:val="20"/>
        </w:rPr>
        <w:t>,</w:t>
      </w:r>
      <w:r w:rsidR="00233698" w:rsidRPr="00233698">
        <w:rPr>
          <w:rFonts w:ascii="Times New Roman" w:hAnsi="Times New Roman" w:cs="Times New Roman"/>
        </w:rPr>
        <w:fldChar w:fldCharType="begin"/>
      </w:r>
      <w:r w:rsidR="00233698" w:rsidRPr="00233698">
        <w:rPr>
          <w:rFonts w:ascii="Times New Roman" w:hAnsi="Times New Roman" w:cs="Times New Roman"/>
        </w:rPr>
        <w:instrText xml:space="preserve"> XE "rôle dans l'équipe:</w:instrText>
      </w:r>
      <w:r w:rsidR="00233698">
        <w:rPr>
          <w:rFonts w:ascii="Times New Roman" w:hAnsi="Times New Roman" w:cs="Times New Roman"/>
          <w:sz w:val="20"/>
          <w:szCs w:val="20"/>
        </w:rPr>
        <w:instrText>administrateur</w:instrText>
      </w:r>
      <w:r w:rsidR="00233698" w:rsidRPr="00233698">
        <w:rPr>
          <w:rFonts w:ascii="Times New Roman" w:hAnsi="Times New Roman" w:cs="Times New Roman"/>
        </w:rPr>
        <w:instrText xml:space="preserve">" </w:instrText>
      </w:r>
      <w:r w:rsidR="00233698" w:rsidRPr="00233698">
        <w:rPr>
          <w:rFonts w:ascii="Times New Roman" w:hAnsi="Times New Roman" w:cs="Times New Roman"/>
        </w:rPr>
        <w:fldChar w:fldCharType="end"/>
      </w:r>
    </w:p>
    <w:p w14:paraId="63809958" w14:textId="2F184F48" w:rsidR="00A637EB" w:rsidRDefault="00A637EB" w:rsidP="009B76EB">
      <w:pPr>
        <w:pStyle w:val="Paragraphedeliste"/>
        <w:numPr>
          <w:ilvl w:val="0"/>
          <w:numId w:val="46"/>
        </w:numPr>
        <w:spacing w:after="120" w:line="240" w:lineRule="auto"/>
        <w:rPr>
          <w:rFonts w:ascii="Times New Roman" w:hAnsi="Times New Roman" w:cs="Times New Roman"/>
          <w:sz w:val="20"/>
          <w:szCs w:val="20"/>
        </w:rPr>
      </w:pPr>
      <w:r w:rsidRPr="00D0051B">
        <w:rPr>
          <w:rFonts w:ascii="Times New Roman" w:hAnsi="Times New Roman" w:cs="Times New Roman"/>
          <w:b/>
          <w:bCs/>
          <w:sz w:val="20"/>
          <w:szCs w:val="20"/>
        </w:rPr>
        <w:t>Usager</w:t>
      </w:r>
      <w:r w:rsidR="00D0051B" w:rsidRPr="00D0051B">
        <w:rPr>
          <w:rFonts w:ascii="Times New Roman" w:hAnsi="Times New Roman" w:cs="Times New Roman"/>
          <w:b/>
          <w:bCs/>
          <w:sz w:val="20"/>
          <w:szCs w:val="20"/>
        </w:rPr>
        <w:t> :</w:t>
      </w:r>
      <w:r w:rsidR="00D0051B">
        <w:rPr>
          <w:rFonts w:ascii="Times New Roman" w:hAnsi="Times New Roman" w:cs="Times New Roman"/>
          <w:sz w:val="20"/>
          <w:szCs w:val="20"/>
        </w:rPr>
        <w:t xml:space="preserve"> technicien(ne)s en travail social</w:t>
      </w:r>
      <w:r>
        <w:rPr>
          <w:rFonts w:ascii="Times New Roman" w:hAnsi="Times New Roman" w:cs="Times New Roman"/>
          <w:sz w:val="20"/>
          <w:szCs w:val="20"/>
        </w:rPr>
        <w:t>,</w:t>
      </w:r>
      <w:r w:rsidR="00233698" w:rsidRPr="00233698">
        <w:rPr>
          <w:rFonts w:ascii="Times New Roman" w:hAnsi="Times New Roman" w:cs="Times New Roman"/>
          <w:sz w:val="20"/>
          <w:szCs w:val="20"/>
        </w:rPr>
        <w:t xml:space="preserve"> </w:t>
      </w:r>
      <w:r w:rsidR="00233698">
        <w:rPr>
          <w:rFonts w:ascii="Times New Roman" w:hAnsi="Times New Roman" w:cs="Times New Roman"/>
          <w:sz w:val="20"/>
          <w:szCs w:val="20"/>
        </w:rPr>
        <w:t>,</w:t>
      </w:r>
      <w:r w:rsidR="00233698" w:rsidRPr="00233698">
        <w:rPr>
          <w:rFonts w:ascii="Times New Roman" w:hAnsi="Times New Roman" w:cs="Times New Roman"/>
        </w:rPr>
        <w:fldChar w:fldCharType="begin"/>
      </w:r>
      <w:r w:rsidR="00233698" w:rsidRPr="00233698">
        <w:rPr>
          <w:rFonts w:ascii="Times New Roman" w:hAnsi="Times New Roman" w:cs="Times New Roman"/>
        </w:rPr>
        <w:instrText xml:space="preserve"> XE "rôle dans l'équipe:</w:instrText>
      </w:r>
      <w:r w:rsidR="00233698">
        <w:rPr>
          <w:rFonts w:ascii="Times New Roman" w:hAnsi="Times New Roman" w:cs="Times New Roman"/>
          <w:sz w:val="20"/>
          <w:szCs w:val="20"/>
        </w:rPr>
        <w:instrText>usager</w:instrText>
      </w:r>
      <w:r w:rsidR="00233698" w:rsidRPr="00233698">
        <w:rPr>
          <w:rFonts w:ascii="Times New Roman" w:hAnsi="Times New Roman" w:cs="Times New Roman"/>
        </w:rPr>
        <w:instrText xml:space="preserve">" </w:instrText>
      </w:r>
      <w:r w:rsidR="00233698" w:rsidRPr="00233698">
        <w:rPr>
          <w:rFonts w:ascii="Times New Roman" w:hAnsi="Times New Roman" w:cs="Times New Roman"/>
        </w:rPr>
        <w:fldChar w:fldCharType="end"/>
      </w:r>
    </w:p>
    <w:p w14:paraId="3957FF0F" w14:textId="7DD19385" w:rsidR="00A637EB" w:rsidRDefault="00A637EB" w:rsidP="009B76EB">
      <w:pPr>
        <w:pStyle w:val="Paragraphedeliste"/>
        <w:numPr>
          <w:ilvl w:val="0"/>
          <w:numId w:val="46"/>
        </w:numPr>
        <w:spacing w:after="120" w:line="240" w:lineRule="auto"/>
        <w:rPr>
          <w:rFonts w:ascii="Times New Roman" w:hAnsi="Times New Roman" w:cs="Times New Roman"/>
          <w:sz w:val="20"/>
          <w:szCs w:val="20"/>
        </w:rPr>
      </w:pPr>
      <w:r w:rsidRPr="00D0051B">
        <w:rPr>
          <w:rFonts w:ascii="Times New Roman" w:hAnsi="Times New Roman" w:cs="Times New Roman"/>
          <w:b/>
          <w:bCs/>
          <w:sz w:val="20"/>
          <w:szCs w:val="20"/>
        </w:rPr>
        <w:t>Partenaire</w:t>
      </w:r>
      <w:r w:rsidR="00D0051B" w:rsidRPr="00D0051B">
        <w:rPr>
          <w:rFonts w:ascii="Times New Roman" w:hAnsi="Times New Roman" w:cs="Times New Roman"/>
          <w:b/>
          <w:bCs/>
          <w:sz w:val="20"/>
          <w:szCs w:val="20"/>
        </w:rPr>
        <w:t> :</w:t>
      </w:r>
      <w:r w:rsidR="00D0051B">
        <w:rPr>
          <w:rFonts w:ascii="Times New Roman" w:hAnsi="Times New Roman" w:cs="Times New Roman"/>
          <w:sz w:val="20"/>
          <w:szCs w:val="20"/>
        </w:rPr>
        <w:t xml:space="preserve"> sans objet pour le Centre Regain de vie</w:t>
      </w:r>
      <w:r>
        <w:rPr>
          <w:rFonts w:ascii="Times New Roman" w:hAnsi="Times New Roman" w:cs="Times New Roman"/>
          <w:sz w:val="20"/>
          <w:szCs w:val="20"/>
        </w:rPr>
        <w:t>.</w:t>
      </w:r>
      <w:r w:rsidR="00233698" w:rsidRPr="00233698">
        <w:rPr>
          <w:rFonts w:ascii="Times New Roman" w:hAnsi="Times New Roman" w:cs="Times New Roman"/>
          <w:sz w:val="20"/>
          <w:szCs w:val="20"/>
        </w:rPr>
        <w:t xml:space="preserve"> </w:t>
      </w:r>
      <w:r w:rsidR="00233698">
        <w:rPr>
          <w:rFonts w:ascii="Times New Roman" w:hAnsi="Times New Roman" w:cs="Times New Roman"/>
          <w:sz w:val="20"/>
          <w:szCs w:val="20"/>
        </w:rPr>
        <w:t>,</w:t>
      </w:r>
      <w:r w:rsidR="00233698" w:rsidRPr="00233698">
        <w:rPr>
          <w:rFonts w:ascii="Times New Roman" w:hAnsi="Times New Roman" w:cs="Times New Roman"/>
        </w:rPr>
        <w:fldChar w:fldCharType="begin"/>
      </w:r>
      <w:r w:rsidR="00233698" w:rsidRPr="00233698">
        <w:rPr>
          <w:rFonts w:ascii="Times New Roman" w:hAnsi="Times New Roman" w:cs="Times New Roman"/>
        </w:rPr>
        <w:instrText xml:space="preserve"> XE "rôle dans l'équipe:</w:instrText>
      </w:r>
      <w:r w:rsidR="00233698" w:rsidRPr="00233698">
        <w:rPr>
          <w:rFonts w:ascii="Times New Roman" w:hAnsi="Times New Roman" w:cs="Times New Roman"/>
          <w:sz w:val="20"/>
          <w:szCs w:val="20"/>
        </w:rPr>
        <w:instrText>p</w:instrText>
      </w:r>
      <w:r w:rsidR="00233698">
        <w:rPr>
          <w:rFonts w:ascii="Times New Roman" w:hAnsi="Times New Roman" w:cs="Times New Roman"/>
          <w:sz w:val="20"/>
          <w:szCs w:val="20"/>
        </w:rPr>
        <w:instrText>artenair</w:instrText>
      </w:r>
      <w:r w:rsidR="00233698" w:rsidRPr="00233698">
        <w:rPr>
          <w:rFonts w:ascii="Times New Roman" w:hAnsi="Times New Roman" w:cs="Times New Roman"/>
          <w:sz w:val="20"/>
          <w:szCs w:val="20"/>
        </w:rPr>
        <w:instrText>e</w:instrText>
      </w:r>
      <w:r w:rsidR="00233698" w:rsidRPr="00233698">
        <w:rPr>
          <w:rFonts w:ascii="Times New Roman" w:hAnsi="Times New Roman" w:cs="Times New Roman"/>
        </w:rPr>
        <w:instrText xml:space="preserve">" </w:instrText>
      </w:r>
      <w:r w:rsidR="00233698" w:rsidRPr="00233698">
        <w:rPr>
          <w:rFonts w:ascii="Times New Roman" w:hAnsi="Times New Roman" w:cs="Times New Roman"/>
        </w:rPr>
        <w:fldChar w:fldCharType="end"/>
      </w:r>
    </w:p>
    <w:p w14:paraId="641F6A3F" w14:textId="0F5F2A1C" w:rsidR="00A637EB" w:rsidRDefault="00A637EB" w:rsidP="00A637EB">
      <w:pPr>
        <w:spacing w:after="120" w:line="240" w:lineRule="auto"/>
        <w:ind w:left="708"/>
        <w:rPr>
          <w:rFonts w:ascii="Times New Roman" w:hAnsi="Times New Roman" w:cs="Times New Roman"/>
          <w:sz w:val="20"/>
          <w:szCs w:val="20"/>
        </w:rPr>
      </w:pPr>
      <w:r>
        <w:rPr>
          <w:rFonts w:ascii="Times New Roman" w:hAnsi="Times New Roman" w:cs="Times New Roman"/>
          <w:sz w:val="20"/>
          <w:szCs w:val="20"/>
        </w:rPr>
        <w:t>Éditer par la suite les textes des champs « Sujet en français » et « Message en français » qui se retrouverons dans le courriel d’invitation</w:t>
      </w:r>
      <w:r w:rsidR="001A7AB4">
        <w:rPr>
          <w:rFonts w:ascii="Times New Roman" w:hAnsi="Times New Roman" w:cs="Times New Roman"/>
          <w:sz w:val="20"/>
          <w:szCs w:val="20"/>
        </w:rPr>
        <w:t>. Puis sélectionner :</w:t>
      </w:r>
    </w:p>
    <w:p w14:paraId="36B2462D" w14:textId="2D1182F3" w:rsidR="001A7AB4" w:rsidRPr="001A7AB4" w:rsidRDefault="001A7AB4" w:rsidP="009B76EB">
      <w:pPr>
        <w:pStyle w:val="Paragraphedeliste"/>
        <w:numPr>
          <w:ilvl w:val="0"/>
          <w:numId w:val="47"/>
        </w:numPr>
        <w:spacing w:after="120" w:line="240" w:lineRule="auto"/>
        <w:rPr>
          <w:rFonts w:ascii="Times New Roman" w:hAnsi="Times New Roman" w:cs="Times New Roman"/>
          <w:sz w:val="20"/>
          <w:szCs w:val="20"/>
        </w:rPr>
      </w:pPr>
      <w:r w:rsidRPr="00F9679D">
        <w:rPr>
          <w:rFonts w:ascii="Times New Roman" w:hAnsi="Times New Roman" w:cs="Times New Roman"/>
          <w:b/>
          <w:bCs/>
          <w:sz w:val="20"/>
          <w:szCs w:val="20"/>
        </w:rPr>
        <w:t>Sauvegarder sans notifier :</w:t>
      </w:r>
      <w:r w:rsidRPr="001A7AB4">
        <w:rPr>
          <w:rFonts w:ascii="Times New Roman" w:hAnsi="Times New Roman" w:cs="Times New Roman"/>
          <w:sz w:val="20"/>
          <w:szCs w:val="20"/>
        </w:rPr>
        <w:t xml:space="preserve"> si vous ne voulez pas envoyer l’invitation tout de suite.</w:t>
      </w:r>
    </w:p>
    <w:p w14:paraId="3BABBA26" w14:textId="2A041848" w:rsidR="001A7AB4" w:rsidRPr="001A7AB4" w:rsidRDefault="001A7AB4" w:rsidP="009B76EB">
      <w:pPr>
        <w:pStyle w:val="Paragraphedeliste"/>
        <w:numPr>
          <w:ilvl w:val="0"/>
          <w:numId w:val="47"/>
        </w:numPr>
        <w:spacing w:after="120" w:line="240" w:lineRule="auto"/>
        <w:rPr>
          <w:rFonts w:ascii="Times New Roman" w:hAnsi="Times New Roman" w:cs="Times New Roman"/>
          <w:sz w:val="20"/>
          <w:szCs w:val="20"/>
        </w:rPr>
      </w:pPr>
      <w:r w:rsidRPr="00F9679D">
        <w:rPr>
          <w:rFonts w:ascii="Times New Roman" w:hAnsi="Times New Roman" w:cs="Times New Roman"/>
          <w:b/>
          <w:bCs/>
          <w:sz w:val="20"/>
          <w:szCs w:val="20"/>
        </w:rPr>
        <w:t xml:space="preserve">Sauvegarder et notifier </w:t>
      </w:r>
      <w:r w:rsidR="00F9679D">
        <w:rPr>
          <w:rFonts w:ascii="Times New Roman" w:hAnsi="Times New Roman" w:cs="Times New Roman"/>
          <w:b/>
          <w:bCs/>
          <w:sz w:val="20"/>
          <w:szCs w:val="20"/>
        </w:rPr>
        <w:t>xxxxx</w:t>
      </w:r>
      <w:r w:rsidRPr="00F9679D">
        <w:rPr>
          <w:rFonts w:ascii="Times New Roman" w:hAnsi="Times New Roman" w:cs="Times New Roman"/>
          <w:b/>
          <w:bCs/>
          <w:sz w:val="20"/>
          <w:szCs w:val="20"/>
        </w:rPr>
        <w:t> :</w:t>
      </w:r>
      <w:r w:rsidRPr="001A7AB4">
        <w:rPr>
          <w:rFonts w:ascii="Times New Roman" w:hAnsi="Times New Roman" w:cs="Times New Roman"/>
          <w:sz w:val="20"/>
          <w:szCs w:val="20"/>
        </w:rPr>
        <w:t xml:space="preserve"> pour expédier l’invitation.</w:t>
      </w:r>
    </w:p>
    <w:p w14:paraId="17E24C6E" w14:textId="6AEFA9B7" w:rsidR="001A7AB4" w:rsidRPr="001A7AB4" w:rsidRDefault="001A7AB4" w:rsidP="009B76EB">
      <w:pPr>
        <w:pStyle w:val="Paragraphedeliste"/>
        <w:numPr>
          <w:ilvl w:val="0"/>
          <w:numId w:val="47"/>
        </w:numPr>
        <w:spacing w:after="120" w:line="240" w:lineRule="auto"/>
        <w:rPr>
          <w:rFonts w:ascii="Times New Roman" w:hAnsi="Times New Roman" w:cs="Times New Roman"/>
          <w:sz w:val="20"/>
          <w:szCs w:val="20"/>
        </w:rPr>
      </w:pPr>
      <w:r w:rsidRPr="00F9679D">
        <w:rPr>
          <w:rFonts w:ascii="Times New Roman" w:hAnsi="Times New Roman" w:cs="Times New Roman"/>
          <w:b/>
          <w:bCs/>
          <w:sz w:val="20"/>
          <w:szCs w:val="20"/>
        </w:rPr>
        <w:t>Annuler l’invitation :</w:t>
      </w:r>
      <w:r w:rsidRPr="001A7AB4">
        <w:rPr>
          <w:rFonts w:ascii="Times New Roman" w:hAnsi="Times New Roman" w:cs="Times New Roman"/>
          <w:sz w:val="20"/>
          <w:szCs w:val="20"/>
        </w:rPr>
        <w:t xml:space="preserve"> pour annuler le tout.</w:t>
      </w:r>
    </w:p>
    <w:p w14:paraId="70DE3139" w14:textId="3B44B9BC" w:rsidR="001A7AB4" w:rsidRDefault="001A7AB4" w:rsidP="00A637EB">
      <w:pPr>
        <w:spacing w:after="120" w:line="240" w:lineRule="auto"/>
        <w:ind w:left="708"/>
        <w:rPr>
          <w:rFonts w:ascii="Times New Roman" w:hAnsi="Times New Roman" w:cs="Times New Roman"/>
          <w:sz w:val="20"/>
          <w:szCs w:val="20"/>
        </w:rPr>
      </w:pPr>
      <w:r>
        <w:rPr>
          <w:rFonts w:ascii="Times New Roman" w:hAnsi="Times New Roman" w:cs="Times New Roman"/>
          <w:sz w:val="20"/>
          <w:szCs w:val="20"/>
        </w:rPr>
        <w:t xml:space="preserve">Cliquer ensuite sur </w:t>
      </w:r>
      <w:r w:rsidRPr="00322FE9">
        <w:rPr>
          <w:rFonts w:ascii="Times New Roman" w:hAnsi="Times New Roman" w:cs="Times New Roman"/>
          <w:b/>
          <w:bCs/>
          <w:color w:val="FFFFFF" w:themeColor="background1"/>
          <w:sz w:val="20"/>
          <w:szCs w:val="20"/>
          <w:bdr w:val="single" w:sz="4" w:space="0" w:color="auto"/>
          <w:shd w:val="clear" w:color="auto" w:fill="FFC000"/>
        </w:rPr>
        <w:t>Sauvegarder</w:t>
      </w:r>
      <w:r>
        <w:rPr>
          <w:rFonts w:ascii="Times New Roman" w:hAnsi="Times New Roman" w:cs="Times New Roman"/>
          <w:sz w:val="20"/>
          <w:szCs w:val="20"/>
        </w:rPr>
        <w:t>.</w:t>
      </w:r>
    </w:p>
    <w:p w14:paraId="5D3955F2" w14:textId="2229E48D" w:rsidR="001A7AB4" w:rsidRPr="00A637EB" w:rsidRDefault="001A7AB4" w:rsidP="009B76EB">
      <w:pPr>
        <w:pStyle w:val="Paragraphedeliste"/>
        <w:numPr>
          <w:ilvl w:val="0"/>
          <w:numId w:val="45"/>
        </w:numPr>
        <w:spacing w:after="120" w:line="240" w:lineRule="auto"/>
        <w:rPr>
          <w:rFonts w:ascii="Times New Roman" w:hAnsi="Times New Roman" w:cs="Times New Roman"/>
          <w:sz w:val="20"/>
          <w:szCs w:val="20"/>
        </w:rPr>
      </w:pPr>
      <w:r>
        <w:rPr>
          <w:rFonts w:ascii="Times New Roman" w:hAnsi="Times New Roman" w:cs="Times New Roman"/>
          <w:sz w:val="20"/>
          <w:szCs w:val="20"/>
        </w:rPr>
        <w:t>Le message de confirmation suivant s’affichera alors à l’écran :</w:t>
      </w:r>
    </w:p>
    <w:p w14:paraId="1B2575EC" w14:textId="77777777" w:rsidR="001A7AB4" w:rsidRDefault="001A7AB4" w:rsidP="00E27CBA">
      <w:pPr>
        <w:spacing w:before="240" w:after="240" w:line="240" w:lineRule="auto"/>
        <w:ind w:left="357"/>
        <w:jc w:val="center"/>
        <w:rPr>
          <w:rFonts w:ascii="Times New Roman" w:hAnsi="Times New Roman" w:cs="Times New Roman"/>
          <w:sz w:val="20"/>
          <w:szCs w:val="20"/>
        </w:rPr>
      </w:pPr>
      <w:r w:rsidRPr="00E27CBA">
        <w:rPr>
          <w:rFonts w:ascii="Times New Roman" w:hAnsi="Times New Roman" w:cs="Times New Roman"/>
          <w:noProof/>
          <w:sz w:val="20"/>
          <w:szCs w:val="20"/>
          <w:bdr w:val="single" w:sz="6" w:space="0" w:color="auto"/>
        </w:rPr>
        <w:lastRenderedPageBreak/>
        <w:drawing>
          <wp:inline distT="0" distB="0" distL="0" distR="0" wp14:anchorId="7076A1E2" wp14:editId="08151136">
            <wp:extent cx="3374414" cy="2628900"/>
            <wp:effectExtent l="0" t="0" r="0" b="0"/>
            <wp:docPr id="298888145" name="Image 1" descr="Une image contenant texte, capture d’écran, logiciel,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888145" name="Image 1" descr="Une image contenant texte, capture d’écran, logiciel, nombre&#10;&#10;Le contenu généré par l’IA peut être incorrect."/>
                    <pic:cNvPicPr/>
                  </pic:nvPicPr>
                  <pic:blipFill>
                    <a:blip r:embed="rId26"/>
                    <a:stretch>
                      <a:fillRect/>
                    </a:stretch>
                  </pic:blipFill>
                  <pic:spPr>
                    <a:xfrm>
                      <a:off x="0" y="0"/>
                      <a:ext cx="3376749" cy="2630719"/>
                    </a:xfrm>
                    <a:prstGeom prst="rect">
                      <a:avLst/>
                    </a:prstGeom>
                  </pic:spPr>
                </pic:pic>
              </a:graphicData>
            </a:graphic>
          </wp:inline>
        </w:drawing>
      </w:r>
    </w:p>
    <w:p w14:paraId="253610E4" w14:textId="4F27AE0C" w:rsidR="001D7CD9" w:rsidRDefault="001A7AB4" w:rsidP="009B76EB">
      <w:pPr>
        <w:pStyle w:val="Paragraphedeliste"/>
        <w:numPr>
          <w:ilvl w:val="0"/>
          <w:numId w:val="45"/>
        </w:numPr>
        <w:spacing w:after="120" w:line="240" w:lineRule="auto"/>
        <w:rPr>
          <w:rFonts w:ascii="Times New Roman" w:hAnsi="Times New Roman" w:cs="Times New Roman"/>
          <w:sz w:val="20"/>
          <w:szCs w:val="20"/>
        </w:rPr>
      </w:pPr>
      <w:r>
        <w:rPr>
          <w:rFonts w:ascii="Times New Roman" w:hAnsi="Times New Roman" w:cs="Times New Roman"/>
          <w:sz w:val="20"/>
          <w:szCs w:val="20"/>
        </w:rPr>
        <w:t>Pour sortir de cette fenêtre, utiliser la flèche dans le haut de l’écran. La fenêtre suivante s’afficher</w:t>
      </w:r>
      <w:r w:rsidR="0008529C">
        <w:rPr>
          <w:rFonts w:ascii="Times New Roman" w:hAnsi="Times New Roman" w:cs="Times New Roman"/>
          <w:sz w:val="20"/>
          <w:szCs w:val="20"/>
        </w:rPr>
        <w:t>a</w:t>
      </w:r>
      <w:r>
        <w:rPr>
          <w:rFonts w:ascii="Times New Roman" w:hAnsi="Times New Roman" w:cs="Times New Roman"/>
          <w:sz w:val="20"/>
          <w:szCs w:val="20"/>
        </w:rPr>
        <w:t xml:space="preserve"> alors :</w:t>
      </w:r>
    </w:p>
    <w:p w14:paraId="06F2F759" w14:textId="215A2E9F" w:rsidR="001D7CD9" w:rsidRDefault="0008529C" w:rsidP="00E27CBA">
      <w:pPr>
        <w:spacing w:before="240" w:after="240" w:line="240" w:lineRule="auto"/>
        <w:ind w:left="357"/>
        <w:jc w:val="center"/>
        <w:rPr>
          <w:rFonts w:ascii="Times New Roman" w:hAnsi="Times New Roman" w:cs="Times New Roman"/>
          <w:sz w:val="20"/>
          <w:szCs w:val="20"/>
        </w:rPr>
      </w:pPr>
      <w:r w:rsidRPr="00E27CBA">
        <w:rPr>
          <w:rFonts w:ascii="Times New Roman" w:hAnsi="Times New Roman" w:cs="Times New Roman"/>
          <w:noProof/>
          <w:sz w:val="20"/>
          <w:szCs w:val="20"/>
          <w:bdr w:val="single" w:sz="6" w:space="0" w:color="auto"/>
        </w:rPr>
        <w:drawing>
          <wp:inline distT="0" distB="0" distL="0" distR="0" wp14:anchorId="1BBB5E6F" wp14:editId="1778FDB8">
            <wp:extent cx="4195762" cy="920377"/>
            <wp:effectExtent l="0" t="0" r="0" b="0"/>
            <wp:docPr id="650520248" name="Image 1" descr="Une image contenant texte, capture d’écran, Police, lig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520248" name="Image 1" descr="Une image contenant texte, capture d’écran, Police, ligne&#10;&#10;Le contenu généré par l’IA peut être incorrect."/>
                    <pic:cNvPicPr/>
                  </pic:nvPicPr>
                  <pic:blipFill>
                    <a:blip r:embed="rId27"/>
                    <a:stretch>
                      <a:fillRect/>
                    </a:stretch>
                  </pic:blipFill>
                  <pic:spPr>
                    <a:xfrm>
                      <a:off x="0" y="0"/>
                      <a:ext cx="4253770" cy="933102"/>
                    </a:xfrm>
                    <a:prstGeom prst="rect">
                      <a:avLst/>
                    </a:prstGeom>
                  </pic:spPr>
                </pic:pic>
              </a:graphicData>
            </a:graphic>
          </wp:inline>
        </w:drawing>
      </w:r>
    </w:p>
    <w:p w14:paraId="2AF1B80D" w14:textId="732E0D6B" w:rsidR="00F026D9" w:rsidRDefault="00F026D9" w:rsidP="00F026D9">
      <w:pPr>
        <w:spacing w:after="120" w:line="240" w:lineRule="auto"/>
        <w:ind w:left="708"/>
        <w:jc w:val="both"/>
        <w:rPr>
          <w:rFonts w:ascii="Times New Roman" w:hAnsi="Times New Roman" w:cs="Times New Roman"/>
          <w:sz w:val="20"/>
          <w:szCs w:val="20"/>
        </w:rPr>
      </w:pPr>
      <w:r>
        <w:rPr>
          <w:rFonts w:ascii="Times New Roman" w:hAnsi="Times New Roman" w:cs="Times New Roman"/>
          <w:sz w:val="20"/>
          <w:szCs w:val="20"/>
        </w:rPr>
        <w:t>Cette fenêtre indique le statut des différentes invitations actives dans le système avant leur état complété.</w:t>
      </w:r>
    </w:p>
    <w:p w14:paraId="12B7A98B" w14:textId="56EC6125" w:rsidR="00F026D9" w:rsidRDefault="00F026D9" w:rsidP="00E27CBA">
      <w:pPr>
        <w:spacing w:before="240" w:after="240" w:line="240" w:lineRule="auto"/>
        <w:ind w:left="357"/>
        <w:jc w:val="center"/>
        <w:rPr>
          <w:rFonts w:ascii="Times New Roman" w:hAnsi="Times New Roman" w:cs="Times New Roman"/>
          <w:sz w:val="20"/>
          <w:szCs w:val="20"/>
        </w:rPr>
      </w:pPr>
      <w:r w:rsidRPr="00E27CBA">
        <w:rPr>
          <w:rFonts w:ascii="Times New Roman" w:hAnsi="Times New Roman" w:cs="Times New Roman"/>
          <w:noProof/>
          <w:sz w:val="20"/>
          <w:szCs w:val="20"/>
          <w:bdr w:val="single" w:sz="6" w:space="0" w:color="auto"/>
        </w:rPr>
        <w:drawing>
          <wp:inline distT="0" distB="0" distL="0" distR="0" wp14:anchorId="4557BF34" wp14:editId="5AEF5DC8">
            <wp:extent cx="4171950" cy="1217008"/>
            <wp:effectExtent l="0" t="0" r="0" b="2540"/>
            <wp:docPr id="61270560" name="Image 1" descr="Une image contenant texte, capture d’écran,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70560" name="Image 1" descr="Une image contenant texte, capture d’écran, Police&#10;&#10;Le contenu généré par l’IA peut être incorrect."/>
                    <pic:cNvPicPr/>
                  </pic:nvPicPr>
                  <pic:blipFill>
                    <a:blip r:embed="rId28"/>
                    <a:stretch>
                      <a:fillRect/>
                    </a:stretch>
                  </pic:blipFill>
                  <pic:spPr>
                    <a:xfrm>
                      <a:off x="0" y="0"/>
                      <a:ext cx="4241830" cy="1237393"/>
                    </a:xfrm>
                    <a:prstGeom prst="rect">
                      <a:avLst/>
                    </a:prstGeom>
                  </pic:spPr>
                </pic:pic>
              </a:graphicData>
            </a:graphic>
          </wp:inline>
        </w:drawing>
      </w:r>
    </w:p>
    <w:p w14:paraId="060F1620" w14:textId="6B3D4F34" w:rsidR="001D7CD9" w:rsidRDefault="00F026D9" w:rsidP="009B76EB">
      <w:pPr>
        <w:pStyle w:val="Paragraphedeliste"/>
        <w:numPr>
          <w:ilvl w:val="0"/>
          <w:numId w:val="45"/>
        </w:numPr>
        <w:spacing w:after="120" w:line="240" w:lineRule="auto"/>
        <w:rPr>
          <w:rFonts w:ascii="Times New Roman" w:hAnsi="Times New Roman" w:cs="Times New Roman"/>
          <w:sz w:val="20"/>
          <w:szCs w:val="20"/>
        </w:rPr>
      </w:pPr>
      <w:r>
        <w:rPr>
          <w:rFonts w:ascii="Times New Roman" w:hAnsi="Times New Roman" w:cs="Times New Roman"/>
          <w:sz w:val="20"/>
          <w:szCs w:val="20"/>
        </w:rPr>
        <w:t xml:space="preserve">La figure ci-dessous présente un exemple du courriel d’invitation envoyé. </w:t>
      </w:r>
    </w:p>
    <w:p w14:paraId="05331CD1" w14:textId="626DB5F4" w:rsidR="00D14468" w:rsidRDefault="00D14468" w:rsidP="00E27CBA">
      <w:pPr>
        <w:spacing w:before="240" w:after="240" w:line="240" w:lineRule="auto"/>
        <w:ind w:left="357"/>
        <w:jc w:val="center"/>
        <w:rPr>
          <w:rFonts w:ascii="Times New Roman" w:hAnsi="Times New Roman" w:cs="Times New Roman"/>
          <w:sz w:val="20"/>
          <w:szCs w:val="20"/>
        </w:rPr>
      </w:pPr>
      <w:r w:rsidRPr="00E27CBA">
        <w:rPr>
          <w:rFonts w:ascii="Times New Roman" w:hAnsi="Times New Roman" w:cs="Times New Roman"/>
          <w:noProof/>
          <w:sz w:val="20"/>
          <w:szCs w:val="20"/>
          <w:bdr w:val="single" w:sz="6" w:space="0" w:color="auto"/>
        </w:rPr>
        <w:drawing>
          <wp:inline distT="0" distB="0" distL="0" distR="0" wp14:anchorId="2A900D4E" wp14:editId="3B4DF34D">
            <wp:extent cx="2449599" cy="1662112"/>
            <wp:effectExtent l="0" t="0" r="8255" b="0"/>
            <wp:docPr id="1255945508" name="Image 1" descr="Une image contenant texte, capture d’écran, graphisme,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945508" name="Image 1" descr="Une image contenant texte, capture d’écran, graphisme, Police&#10;&#10;Le contenu généré par l’IA peut être incorrect."/>
                    <pic:cNvPicPr/>
                  </pic:nvPicPr>
                  <pic:blipFill>
                    <a:blip r:embed="rId29"/>
                    <a:stretch>
                      <a:fillRect/>
                    </a:stretch>
                  </pic:blipFill>
                  <pic:spPr>
                    <a:xfrm>
                      <a:off x="0" y="0"/>
                      <a:ext cx="2480491" cy="1683073"/>
                    </a:xfrm>
                    <a:prstGeom prst="rect">
                      <a:avLst/>
                    </a:prstGeom>
                  </pic:spPr>
                </pic:pic>
              </a:graphicData>
            </a:graphic>
          </wp:inline>
        </w:drawing>
      </w:r>
    </w:p>
    <w:p w14:paraId="2604DB61" w14:textId="1630359B" w:rsidR="00F026D9" w:rsidRPr="00646FF2" w:rsidRDefault="00E27CBA" w:rsidP="00F9679D">
      <w:pPr>
        <w:spacing w:before="240" w:after="240" w:line="240" w:lineRule="auto"/>
        <w:jc w:val="both"/>
        <w:rPr>
          <w:rFonts w:ascii="Times New Roman" w:hAnsi="Times New Roman" w:cs="Times New Roman"/>
          <w:b/>
          <w:bCs/>
          <w:sz w:val="20"/>
          <w:szCs w:val="20"/>
        </w:rPr>
      </w:pPr>
      <w:r>
        <w:rPr>
          <w:rFonts w:ascii="Times New Roman" w:hAnsi="Times New Roman" w:cs="Times New Roman"/>
          <w:noProof/>
          <w:sz w:val="20"/>
          <w:szCs w:val="20"/>
        </w:rPr>
        <w:lastRenderedPageBreak/>
        <mc:AlternateContent>
          <mc:Choice Requires="wps">
            <w:drawing>
              <wp:inline distT="0" distB="0" distL="0" distR="0" wp14:anchorId="708C6ED6" wp14:editId="2B001FE9">
                <wp:extent cx="5453062" cy="642937"/>
                <wp:effectExtent l="57150" t="57150" r="52705" b="62230"/>
                <wp:docPr id="427110358" name="Rectangle : coins arrondis 24"/>
                <wp:cNvGraphicFramePr/>
                <a:graphic xmlns:a="http://schemas.openxmlformats.org/drawingml/2006/main">
                  <a:graphicData uri="http://schemas.microsoft.com/office/word/2010/wordprocessingShape">
                    <wps:wsp>
                      <wps:cNvSpPr/>
                      <wps:spPr>
                        <a:xfrm>
                          <a:off x="0" y="0"/>
                          <a:ext cx="5453062" cy="642937"/>
                        </a:xfrm>
                        <a:prstGeom prst="roundRect">
                          <a:avLst/>
                        </a:prstGeom>
                        <a:solidFill>
                          <a:schemeClr val="accent1">
                            <a:lumMod val="20000"/>
                            <a:lumOff val="80000"/>
                          </a:schemeClr>
                        </a:solidFill>
                        <a:scene3d>
                          <a:camera prst="orthographicFront"/>
                          <a:lightRig rig="threePt" dir="t"/>
                        </a:scene3d>
                        <a:sp3d>
                          <a:bevelT/>
                        </a:sp3d>
                      </wps:spPr>
                      <wps:style>
                        <a:lnRef idx="2">
                          <a:schemeClr val="accent1">
                            <a:shade val="15000"/>
                          </a:schemeClr>
                        </a:lnRef>
                        <a:fillRef idx="1">
                          <a:schemeClr val="accent1"/>
                        </a:fillRef>
                        <a:effectRef idx="0">
                          <a:schemeClr val="accent1"/>
                        </a:effectRef>
                        <a:fontRef idx="minor">
                          <a:schemeClr val="lt1"/>
                        </a:fontRef>
                      </wps:style>
                      <wps:txbx>
                        <w:txbxContent>
                          <w:p w14:paraId="04AAE42C" w14:textId="3ED502C3" w:rsidR="0080236F" w:rsidRPr="0080236F" w:rsidRDefault="0080236F" w:rsidP="0080236F">
                            <w:pPr>
                              <w:jc w:val="both"/>
                              <w:rPr>
                                <w:color w:val="000000" w:themeColor="text1"/>
                              </w:rPr>
                            </w:pPr>
                            <w:r w:rsidRPr="0080236F">
                              <w:rPr>
                                <w:rFonts w:ascii="Times New Roman" w:hAnsi="Times New Roman" w:cs="Times New Roman"/>
                                <w:b/>
                                <w:bCs/>
                                <w:color w:val="000000" w:themeColor="text1"/>
                                <w:sz w:val="20"/>
                                <w:szCs w:val="20"/>
                              </w:rPr>
                              <w:t xml:space="preserve">ATTENTION : </w:t>
                            </w:r>
                            <w:r w:rsidRPr="0080236F">
                              <w:rPr>
                                <w:rFonts w:ascii="Times New Roman" w:hAnsi="Times New Roman" w:cs="Times New Roman"/>
                                <w:color w:val="000000" w:themeColor="text1"/>
                                <w:sz w:val="20"/>
                                <w:szCs w:val="20"/>
                              </w:rPr>
                              <w:t>lorsque vous recevez une invitation pour créer votre compte, vous devez le faire rapidement, car le lien expire dans les jours suivants. Si votre lien a expiré, merci de contacter l’administration afin qu’il vous envoie un nouveau lien.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708C6ED6" id="Rectangle : coins arrondis 24" o:spid="_x0000_s1031" style="width:429.35pt;height:50.6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" fillcolor="#c1e4f5 [660]" strokecolor="#030e13 [484]" strokeweight="1pt">
                <v:stroke joinstyle="miter"/>
                <v:textbox>
                  <w:txbxContent>
                    <w:p w14:paraId="04AAE42C" w14:textId="3ED502C3" w:rsidR="0080236F" w:rsidRPr="0080236F" w:rsidRDefault="0080236F" w:rsidP="0080236F">
                      <w:pPr>
                        <w:jc w:val="both"/>
                        <w:rPr>
                          <w:color w:val="000000" w:themeColor="text1"/>
                        </w:rPr>
                      </w:pPr>
                      <w:r w:rsidRPr="0080236F">
                        <w:rPr>
                          <w:rFonts w:ascii="Times New Roman" w:hAnsi="Times New Roman" w:cs="Times New Roman"/>
                          <w:b/>
                          <w:bCs/>
                          <w:color w:val="000000" w:themeColor="text1"/>
                          <w:sz w:val="20"/>
                          <w:szCs w:val="20"/>
                        </w:rPr>
                        <w:t xml:space="preserve">ATTENTION : </w:t>
                      </w:r>
                      <w:r w:rsidRPr="0080236F">
                        <w:rPr>
                          <w:rFonts w:ascii="Times New Roman" w:hAnsi="Times New Roman" w:cs="Times New Roman"/>
                          <w:color w:val="000000" w:themeColor="text1"/>
                          <w:sz w:val="20"/>
                          <w:szCs w:val="20"/>
                        </w:rPr>
                        <w:t>lorsque vous recevez une invitation pour créer votre compte, vous devez le faire rapidement, car le lien expire dans les jours suivants. Si votre lien a expiré, merci de contacter l’administration afin qu’il vous envoie un nouveau lien.</w:t>
                      </w:r>
                    </w:p>
                  </w:txbxContent>
                </v:textbox>
                <w10:anchorlock/>
              </v:roundrect>
            </w:pict>
          </mc:Fallback>
        </mc:AlternateContent>
      </w:r>
    </w:p>
    <w:p w14:paraId="6CBA3039" w14:textId="28B014D3" w:rsidR="0008529C" w:rsidRPr="00190219" w:rsidRDefault="0008529C" w:rsidP="00F9679D">
      <w:pPr>
        <w:pStyle w:val="Titre3"/>
        <w:spacing w:before="120" w:after="0" w:line="240" w:lineRule="auto"/>
        <w:rPr>
          <w:rFonts w:ascii="Times New Roman" w:hAnsi="Times New Roman" w:cs="Times New Roman"/>
          <w:b/>
          <w:bCs/>
          <w:sz w:val="24"/>
          <w:szCs w:val="24"/>
        </w:rPr>
      </w:pPr>
      <w:r w:rsidRPr="00190219">
        <w:rPr>
          <w:rFonts w:ascii="Times New Roman" w:hAnsi="Times New Roman" w:cs="Times New Roman"/>
          <w:b/>
          <w:bCs/>
          <w:sz w:val="24"/>
          <w:szCs w:val="24"/>
        </w:rPr>
        <w:fldChar w:fldCharType="begin"/>
      </w:r>
      <w:r w:rsidRPr="00190219">
        <w:rPr>
          <w:rFonts w:ascii="Times New Roman" w:hAnsi="Times New Roman" w:cs="Times New Roman"/>
          <w:b/>
          <w:bCs/>
          <w:sz w:val="24"/>
          <w:szCs w:val="24"/>
        </w:rPr>
        <w:instrText xml:space="preserve"> AUTONUMLGL  \* Arabic </w:instrText>
      </w:r>
      <w:bookmarkStart w:id="71" w:name="_Toc194383792"/>
      <w:r w:rsidRPr="00190219">
        <w:rPr>
          <w:rFonts w:ascii="Times New Roman" w:hAnsi="Times New Roman" w:cs="Times New Roman"/>
          <w:b/>
          <w:bCs/>
          <w:sz w:val="24"/>
          <w:szCs w:val="24"/>
        </w:rPr>
        <w:fldChar w:fldCharType="end"/>
      </w:r>
      <w:r w:rsidRPr="00190219">
        <w:rPr>
          <w:rFonts w:ascii="Times New Roman" w:hAnsi="Times New Roman" w:cs="Times New Roman"/>
          <w:b/>
          <w:bCs/>
          <w:sz w:val="24"/>
          <w:szCs w:val="24"/>
        </w:rPr>
        <w:tab/>
      </w:r>
      <w:r>
        <w:rPr>
          <w:rFonts w:ascii="Times New Roman" w:hAnsi="Times New Roman" w:cs="Times New Roman"/>
          <w:b/>
          <w:bCs/>
          <w:sz w:val="24"/>
          <w:szCs w:val="24"/>
        </w:rPr>
        <w:t>Ret</w:t>
      </w:r>
      <w:r w:rsidR="008F6C4C">
        <w:rPr>
          <w:rFonts w:ascii="Times New Roman" w:hAnsi="Times New Roman" w:cs="Times New Roman"/>
          <w:b/>
          <w:bCs/>
          <w:sz w:val="24"/>
          <w:szCs w:val="24"/>
        </w:rPr>
        <w:t>rait de</w:t>
      </w:r>
      <w:r>
        <w:rPr>
          <w:rFonts w:ascii="Times New Roman" w:hAnsi="Times New Roman" w:cs="Times New Roman"/>
          <w:b/>
          <w:bCs/>
          <w:sz w:val="24"/>
          <w:szCs w:val="24"/>
        </w:rPr>
        <w:t xml:space="preserve"> l’accès à un compte</w:t>
      </w:r>
      <w:bookmarkEnd w:id="71"/>
      <w:r>
        <w:rPr>
          <w:rFonts w:ascii="Times New Roman" w:hAnsi="Times New Roman" w:cs="Times New Roman"/>
          <w:b/>
          <w:bCs/>
          <w:sz w:val="24"/>
          <w:szCs w:val="24"/>
        </w:rPr>
        <w:fldChar w:fldCharType="begin"/>
      </w:r>
      <w:r w:rsidRPr="00F9679D">
        <w:rPr>
          <w:rFonts w:ascii="Times New Roman" w:hAnsi="Times New Roman" w:cs="Times New Roman"/>
          <w:b/>
          <w:bCs/>
          <w:sz w:val="24"/>
          <w:szCs w:val="24"/>
        </w:rPr>
        <w:instrText xml:space="preserve"> XE "</w:instrText>
      </w:r>
      <w:r w:rsidRPr="00240DA7">
        <w:rPr>
          <w:rFonts w:ascii="Times New Roman" w:hAnsi="Times New Roman" w:cs="Times New Roman"/>
          <w:sz w:val="24"/>
          <w:szCs w:val="24"/>
        </w:rPr>
        <w:instrText>rôle Administrateur:</w:instrText>
      </w:r>
      <w:r w:rsidRPr="00240DA7">
        <w:rPr>
          <w:rFonts w:ascii="Times New Roman" w:hAnsi="Times New Roman" w:cs="Times New Roman"/>
          <w:sz w:val="20"/>
          <w:szCs w:val="20"/>
        </w:rPr>
        <w:instrText>retrait de l’accès</w:instrText>
      </w:r>
      <w:r w:rsidRPr="00F9679D">
        <w:rPr>
          <w:rFonts w:ascii="Times New Roman" w:hAnsi="Times New Roman" w:cs="Times New Roman"/>
          <w:b/>
          <w:bCs/>
          <w:sz w:val="24"/>
          <w:szCs w:val="24"/>
        </w:rPr>
        <w:instrText xml:space="preserve">" </w:instrText>
      </w:r>
      <w:r>
        <w:rPr>
          <w:rFonts w:ascii="Times New Roman" w:hAnsi="Times New Roman" w:cs="Times New Roman"/>
          <w:b/>
          <w:bCs/>
          <w:sz w:val="24"/>
          <w:szCs w:val="24"/>
        </w:rPr>
        <w:fldChar w:fldCharType="end"/>
      </w:r>
    </w:p>
    <w:p w14:paraId="0A023F10" w14:textId="75E6F919" w:rsidR="0008529C" w:rsidRDefault="0008529C" w:rsidP="009B76EB">
      <w:pPr>
        <w:pStyle w:val="Default"/>
        <w:numPr>
          <w:ilvl w:val="0"/>
          <w:numId w:val="48"/>
        </w:numPr>
        <w:spacing w:before="120"/>
        <w:jc w:val="both"/>
        <w:rPr>
          <w:rFonts w:ascii="Times New Roman" w:hAnsi="Times New Roman" w:cs="Times New Roman"/>
          <w:sz w:val="20"/>
          <w:szCs w:val="20"/>
        </w:rPr>
      </w:pPr>
      <w:r>
        <w:rPr>
          <w:rFonts w:ascii="Times New Roman" w:hAnsi="Times New Roman" w:cs="Times New Roman"/>
          <w:sz w:val="20"/>
          <w:szCs w:val="20"/>
        </w:rPr>
        <w:t>Pour retirer l’accès à un</w:t>
      </w:r>
      <w:r w:rsidRPr="00285839">
        <w:rPr>
          <w:rFonts w:ascii="Times New Roman" w:hAnsi="Times New Roman" w:cs="Times New Roman"/>
          <w:sz w:val="20"/>
          <w:szCs w:val="20"/>
        </w:rPr>
        <w:t xml:space="preserve"> compte, </w:t>
      </w:r>
      <w:r>
        <w:rPr>
          <w:rFonts w:ascii="Times New Roman" w:hAnsi="Times New Roman" w:cs="Times New Roman"/>
          <w:sz w:val="20"/>
          <w:szCs w:val="20"/>
        </w:rPr>
        <w:t xml:space="preserve">se positionner dans </w:t>
      </w:r>
      <w:r w:rsidRPr="00B025A7">
        <w:rPr>
          <w:rFonts w:ascii="Times New Roman" w:hAnsi="Times New Roman" w:cs="Times New Roman"/>
          <w:sz w:val="20"/>
          <w:szCs w:val="20"/>
          <w:u w:val="single"/>
        </w:rPr>
        <w:t>le profil de l’employé ou du bénévole</w:t>
      </w:r>
      <w:r>
        <w:rPr>
          <w:rFonts w:ascii="Times New Roman" w:hAnsi="Times New Roman" w:cs="Times New Roman"/>
          <w:sz w:val="20"/>
          <w:szCs w:val="20"/>
        </w:rPr>
        <w:t xml:space="preserve"> pour lequel on veut retirer l’accès, cliquer sur la baguette magique, l’écran suivant apparaîtra :</w:t>
      </w:r>
    </w:p>
    <w:p w14:paraId="56AB6F8D" w14:textId="35F6AFC5" w:rsidR="00D14468" w:rsidRDefault="00D14468" w:rsidP="00F9679D">
      <w:pPr>
        <w:spacing w:before="240" w:after="240" w:line="240" w:lineRule="auto"/>
        <w:ind w:left="357"/>
        <w:jc w:val="center"/>
        <w:rPr>
          <w:rFonts w:ascii="Times New Roman" w:hAnsi="Times New Roman" w:cs="Times New Roman"/>
          <w:sz w:val="20"/>
          <w:szCs w:val="20"/>
        </w:rPr>
      </w:pPr>
      <w:r w:rsidRPr="00F9679D">
        <w:rPr>
          <w:rFonts w:ascii="Times New Roman" w:hAnsi="Times New Roman" w:cs="Times New Roman"/>
          <w:noProof/>
          <w:sz w:val="20"/>
          <w:szCs w:val="20"/>
          <w:bdr w:val="single" w:sz="6" w:space="0" w:color="auto"/>
        </w:rPr>
        <w:drawing>
          <wp:inline distT="0" distB="0" distL="0" distR="0" wp14:anchorId="3ABF8BFC" wp14:editId="5B46AF6C">
            <wp:extent cx="3116834" cy="1847850"/>
            <wp:effectExtent l="0" t="0" r="7620" b="0"/>
            <wp:docPr id="1888955392" name="Image 1" descr="Une image contenant texte, capture d’écran,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955392" name="Image 1" descr="Une image contenant texte, capture d’écran, Police&#10;&#10;Le contenu généré par l’IA peut être incorrect."/>
                    <pic:cNvPicPr/>
                  </pic:nvPicPr>
                  <pic:blipFill>
                    <a:blip r:embed="rId30"/>
                    <a:stretch>
                      <a:fillRect/>
                    </a:stretch>
                  </pic:blipFill>
                  <pic:spPr>
                    <a:xfrm>
                      <a:off x="0" y="0"/>
                      <a:ext cx="3147298" cy="1865911"/>
                    </a:xfrm>
                    <a:prstGeom prst="rect">
                      <a:avLst/>
                    </a:prstGeom>
                  </pic:spPr>
                </pic:pic>
              </a:graphicData>
            </a:graphic>
          </wp:inline>
        </w:drawing>
      </w:r>
    </w:p>
    <w:p w14:paraId="72E58E93" w14:textId="627DFAA4" w:rsidR="00D14468" w:rsidRPr="0008529C" w:rsidRDefault="00F026D9" w:rsidP="009B76EB">
      <w:pPr>
        <w:pStyle w:val="Paragraphedeliste"/>
        <w:numPr>
          <w:ilvl w:val="0"/>
          <w:numId w:val="48"/>
        </w:numPr>
        <w:spacing w:after="120" w:line="240" w:lineRule="auto"/>
        <w:rPr>
          <w:rFonts w:ascii="Times New Roman" w:hAnsi="Times New Roman" w:cs="Times New Roman"/>
          <w:sz w:val="20"/>
          <w:szCs w:val="20"/>
        </w:rPr>
      </w:pPr>
      <w:r>
        <w:rPr>
          <w:rFonts w:ascii="Times New Roman" w:hAnsi="Times New Roman" w:cs="Times New Roman"/>
          <w:sz w:val="20"/>
          <w:szCs w:val="20"/>
        </w:rPr>
        <w:t>Cliquer sur</w:t>
      </w:r>
      <w:r w:rsidR="0008529C">
        <w:rPr>
          <w:rFonts w:ascii="Times New Roman" w:hAnsi="Times New Roman" w:cs="Times New Roman"/>
          <w:sz w:val="20"/>
          <w:szCs w:val="20"/>
        </w:rPr>
        <w:t xml:space="preserve"> « Enlever l’accès à </w:t>
      </w:r>
      <w:r>
        <w:rPr>
          <w:rFonts w:ascii="Times New Roman" w:hAnsi="Times New Roman" w:cs="Times New Roman"/>
          <w:sz w:val="20"/>
          <w:szCs w:val="20"/>
        </w:rPr>
        <w:t xml:space="preserve">Centre Regain de vie inc. ». Une demande de confirmation apparaîtra alors. Cliquer sur </w:t>
      </w:r>
      <w:r w:rsidRPr="00F026D9">
        <w:rPr>
          <w:rFonts w:ascii="Times New Roman" w:hAnsi="Times New Roman" w:cs="Times New Roman"/>
          <w:sz w:val="20"/>
          <w:szCs w:val="20"/>
          <w:bdr w:val="single" w:sz="4" w:space="0" w:color="auto"/>
        </w:rPr>
        <w:t>OK</w:t>
      </w:r>
      <w:r>
        <w:rPr>
          <w:rFonts w:ascii="Times New Roman" w:hAnsi="Times New Roman" w:cs="Times New Roman"/>
          <w:sz w:val="20"/>
          <w:szCs w:val="20"/>
        </w:rPr>
        <w:t>.</w:t>
      </w:r>
    </w:p>
    <w:p w14:paraId="1777C007" w14:textId="450EB1F4" w:rsidR="00D14468" w:rsidRDefault="00D14468" w:rsidP="00D14468">
      <w:pPr>
        <w:spacing w:after="120" w:line="240" w:lineRule="auto"/>
        <w:ind w:left="360"/>
        <w:jc w:val="center"/>
        <w:rPr>
          <w:rFonts w:ascii="Times New Roman" w:hAnsi="Times New Roman" w:cs="Times New Roman"/>
          <w:sz w:val="20"/>
          <w:szCs w:val="20"/>
        </w:rPr>
      </w:pPr>
      <w:r w:rsidRPr="00F9679D">
        <w:rPr>
          <w:rFonts w:ascii="Times New Roman" w:hAnsi="Times New Roman" w:cs="Times New Roman"/>
          <w:noProof/>
          <w:sz w:val="20"/>
          <w:szCs w:val="20"/>
          <w:bdr w:val="single" w:sz="6" w:space="0" w:color="auto"/>
        </w:rPr>
        <w:drawing>
          <wp:inline distT="0" distB="0" distL="0" distR="0" wp14:anchorId="5FCDB049" wp14:editId="00C142AA">
            <wp:extent cx="3079822" cy="795338"/>
            <wp:effectExtent l="0" t="0" r="6350" b="5080"/>
            <wp:docPr id="1327952594" name="Image 1" descr="Une image contenant texte, capture d’écran, Police,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952594" name="Image 1" descr="Une image contenant texte, capture d’écran, Police, conception&#10;&#10;Le contenu généré par l’IA peut être incorrect."/>
                    <pic:cNvPicPr/>
                  </pic:nvPicPr>
                  <pic:blipFill>
                    <a:blip r:embed="rId31"/>
                    <a:stretch>
                      <a:fillRect/>
                    </a:stretch>
                  </pic:blipFill>
                  <pic:spPr>
                    <a:xfrm>
                      <a:off x="0" y="0"/>
                      <a:ext cx="3138651" cy="810530"/>
                    </a:xfrm>
                    <a:prstGeom prst="rect">
                      <a:avLst/>
                    </a:prstGeom>
                  </pic:spPr>
                </pic:pic>
              </a:graphicData>
            </a:graphic>
          </wp:inline>
        </w:drawing>
      </w:r>
    </w:p>
    <w:p w14:paraId="7CB156AE" w14:textId="77777777" w:rsidR="0033263E" w:rsidRDefault="00281F5A" w:rsidP="00281F5A">
      <w:pPr>
        <w:pStyle w:val="Titre2"/>
        <w:spacing w:before="240" w:after="120" w:line="240" w:lineRule="auto"/>
        <w:rPr>
          <w:rFonts w:ascii="Times New Roman" w:hAnsi="Times New Roman" w:cs="Times New Roman"/>
          <w:b/>
          <w:bCs/>
          <w:sz w:val="24"/>
          <w:szCs w:val="24"/>
        </w:rPr>
      </w:pPr>
      <w:r w:rsidRPr="00190219">
        <w:rPr>
          <w:rFonts w:ascii="Times New Roman" w:hAnsi="Times New Roman" w:cs="Times New Roman"/>
          <w:b/>
          <w:bCs/>
          <w:sz w:val="24"/>
          <w:szCs w:val="24"/>
        </w:rPr>
        <w:fldChar w:fldCharType="begin"/>
      </w:r>
      <w:r w:rsidRPr="00190219">
        <w:rPr>
          <w:rFonts w:ascii="Times New Roman" w:hAnsi="Times New Roman" w:cs="Times New Roman"/>
          <w:b/>
          <w:bCs/>
          <w:sz w:val="24"/>
          <w:szCs w:val="24"/>
        </w:rPr>
        <w:instrText xml:space="preserve"> AUTONUMLGL  \* Arabic </w:instrText>
      </w:r>
      <w:bookmarkStart w:id="72" w:name="_Toc194383793"/>
      <w:r w:rsidRPr="00190219">
        <w:rPr>
          <w:rFonts w:ascii="Times New Roman" w:hAnsi="Times New Roman" w:cs="Times New Roman"/>
          <w:b/>
          <w:bCs/>
          <w:sz w:val="24"/>
          <w:szCs w:val="24"/>
        </w:rPr>
        <w:fldChar w:fldCharType="end"/>
      </w:r>
      <w:r w:rsidRPr="00190219">
        <w:rPr>
          <w:rFonts w:ascii="Times New Roman" w:hAnsi="Times New Roman" w:cs="Times New Roman"/>
          <w:b/>
          <w:bCs/>
          <w:sz w:val="24"/>
          <w:szCs w:val="24"/>
        </w:rPr>
        <w:tab/>
      </w:r>
      <w:r w:rsidR="0033263E">
        <w:rPr>
          <w:rFonts w:ascii="Times New Roman" w:hAnsi="Times New Roman" w:cs="Times New Roman"/>
          <w:b/>
          <w:bCs/>
          <w:sz w:val="24"/>
          <w:szCs w:val="24"/>
        </w:rPr>
        <w:t>Ajout</w:t>
      </w:r>
      <w:r>
        <w:rPr>
          <w:rFonts w:ascii="Times New Roman" w:hAnsi="Times New Roman" w:cs="Times New Roman"/>
          <w:b/>
          <w:bCs/>
          <w:sz w:val="24"/>
          <w:szCs w:val="24"/>
        </w:rPr>
        <w:t>/suppression de tags</w:t>
      </w:r>
      <w:bookmarkEnd w:id="72"/>
    </w:p>
    <w:p w14:paraId="40CA390D" w14:textId="7CE38073" w:rsidR="0033263E" w:rsidRPr="00A56EF2" w:rsidRDefault="0033263E" w:rsidP="0033263E">
      <w:pPr>
        <w:pStyle w:val="Titre3"/>
        <w:spacing w:before="120" w:after="0" w:line="240" w:lineRule="auto"/>
        <w:rPr>
          <w:rFonts w:ascii="Times New Roman" w:hAnsi="Times New Roman" w:cs="Times New Roman"/>
          <w:b/>
          <w:bCs/>
          <w:sz w:val="24"/>
          <w:szCs w:val="24"/>
        </w:rPr>
      </w:pPr>
      <w:r w:rsidRPr="00A56EF2">
        <w:rPr>
          <w:rFonts w:ascii="Times New Roman" w:hAnsi="Times New Roman" w:cs="Times New Roman"/>
          <w:b/>
          <w:bCs/>
          <w:sz w:val="24"/>
          <w:szCs w:val="24"/>
        </w:rPr>
        <w:fldChar w:fldCharType="begin"/>
      </w:r>
      <w:r w:rsidRPr="00A56EF2">
        <w:rPr>
          <w:rFonts w:ascii="Times New Roman" w:hAnsi="Times New Roman" w:cs="Times New Roman"/>
          <w:b/>
          <w:bCs/>
          <w:sz w:val="24"/>
          <w:szCs w:val="24"/>
        </w:rPr>
        <w:instrText xml:space="preserve"> AUTONUMLGL  \* Arabic </w:instrText>
      </w:r>
      <w:bookmarkStart w:id="73" w:name="_Toc194383794"/>
      <w:r w:rsidRPr="00A56EF2">
        <w:rPr>
          <w:rFonts w:ascii="Times New Roman" w:hAnsi="Times New Roman" w:cs="Times New Roman"/>
          <w:b/>
          <w:bCs/>
          <w:sz w:val="24"/>
          <w:szCs w:val="24"/>
        </w:rPr>
        <w:fldChar w:fldCharType="end"/>
      </w:r>
      <w:r w:rsidRPr="00A56EF2">
        <w:rPr>
          <w:rFonts w:ascii="Times New Roman" w:hAnsi="Times New Roman" w:cs="Times New Roman"/>
          <w:b/>
          <w:bCs/>
          <w:sz w:val="24"/>
          <w:szCs w:val="24"/>
        </w:rPr>
        <w:tab/>
      </w:r>
      <w:r>
        <w:rPr>
          <w:rFonts w:ascii="Times New Roman" w:hAnsi="Times New Roman" w:cs="Times New Roman"/>
          <w:b/>
          <w:bCs/>
          <w:sz w:val="24"/>
          <w:szCs w:val="24"/>
        </w:rPr>
        <w:t>Ajout de tags</w:t>
      </w:r>
      <w:bookmarkEnd w:id="73"/>
      <w:r w:rsidRPr="001F1129">
        <w:rPr>
          <w:rFonts w:ascii="Times New Roman" w:hAnsi="Times New Roman" w:cs="Times New Roman"/>
          <w:sz w:val="20"/>
          <w:szCs w:val="20"/>
        </w:rPr>
        <w:t xml:space="preserve"> </w:t>
      </w:r>
      <w:r>
        <w:rPr>
          <w:rFonts w:ascii="Times New Roman" w:hAnsi="Times New Roman" w:cs="Times New Roman"/>
          <w:sz w:val="20"/>
          <w:szCs w:val="20"/>
        </w:rPr>
        <w:fldChar w:fldCharType="begin"/>
      </w:r>
      <w:r>
        <w:instrText xml:space="preserve"> XE "</w:instrText>
      </w:r>
      <w:r w:rsidR="005B64EF">
        <w:rPr>
          <w:rFonts w:ascii="Times New Roman" w:hAnsi="Times New Roman" w:cs="Times New Roman"/>
          <w:sz w:val="24"/>
          <w:szCs w:val="24"/>
        </w:rPr>
        <w:instrText>tags</w:instrText>
      </w:r>
      <w:r w:rsidRPr="001F1129">
        <w:rPr>
          <w:rFonts w:ascii="Times New Roman" w:hAnsi="Times New Roman" w:cs="Times New Roman"/>
          <w:sz w:val="24"/>
          <w:szCs w:val="24"/>
        </w:rPr>
        <w:instrText>:</w:instrText>
      </w:r>
      <w:r w:rsidR="005B64EF">
        <w:rPr>
          <w:rFonts w:ascii="Times New Roman" w:hAnsi="Times New Roman" w:cs="Times New Roman"/>
          <w:sz w:val="20"/>
          <w:szCs w:val="20"/>
        </w:rPr>
        <w:instrText>ajout</w:instrText>
      </w:r>
      <w:r>
        <w:instrText xml:space="preserve">" </w:instrText>
      </w:r>
      <w:r>
        <w:rPr>
          <w:rFonts w:ascii="Times New Roman" w:hAnsi="Times New Roman" w:cs="Times New Roman"/>
          <w:sz w:val="20"/>
          <w:szCs w:val="20"/>
        </w:rPr>
        <w:fldChar w:fldCharType="end"/>
      </w:r>
    </w:p>
    <w:p w14:paraId="177C55F5" w14:textId="77777777" w:rsidR="00950C92" w:rsidRPr="00950C92" w:rsidRDefault="00950C92" w:rsidP="00950C92">
      <w:pPr>
        <w:pStyle w:val="Default"/>
        <w:spacing w:before="120" w:after="120"/>
        <w:jc w:val="both"/>
        <w:rPr>
          <w:rFonts w:ascii="Times New Roman" w:hAnsi="Times New Roman" w:cs="Times New Roman"/>
          <w:sz w:val="20"/>
          <w:szCs w:val="20"/>
        </w:rPr>
      </w:pPr>
      <w:r w:rsidRPr="00950C92">
        <w:rPr>
          <w:rFonts w:ascii="Times New Roman" w:hAnsi="Times New Roman" w:cs="Times New Roman"/>
          <w:sz w:val="20"/>
          <w:szCs w:val="20"/>
        </w:rPr>
        <w:t>Il est possible de créer des tags à partir de la page Administration (accessible en cliquant en bas à droite sur les initiales de votre organisme pour ouvrir le menu de droite).</w:t>
      </w:r>
    </w:p>
    <w:p w14:paraId="17FA5273" w14:textId="762A5A06" w:rsidR="00950C92" w:rsidRPr="00950C92" w:rsidRDefault="00950C92" w:rsidP="00950C92">
      <w:pPr>
        <w:pStyle w:val="Default"/>
        <w:spacing w:before="120" w:after="120"/>
        <w:jc w:val="both"/>
        <w:rPr>
          <w:rFonts w:ascii="Times New Roman" w:hAnsi="Times New Roman" w:cs="Times New Roman"/>
          <w:sz w:val="20"/>
          <w:szCs w:val="20"/>
        </w:rPr>
      </w:pPr>
      <w:r>
        <w:rPr>
          <w:rFonts w:ascii="Times New Roman" w:hAnsi="Times New Roman" w:cs="Times New Roman"/>
          <w:noProof/>
          <w:sz w:val="20"/>
          <w:szCs w:val="20"/>
          <w14:ligatures w14:val="standardContextual"/>
        </w:rPr>
        <mc:AlternateContent>
          <mc:Choice Requires="wps">
            <w:drawing>
              <wp:inline distT="0" distB="0" distL="0" distR="0" wp14:anchorId="51CC9935" wp14:editId="6EECB8CE">
                <wp:extent cx="5248275" cy="518160"/>
                <wp:effectExtent l="57150" t="57150" r="47625" b="53340"/>
                <wp:docPr id="344423946" name="Rectangle : coins arrondis 15"/>
                <wp:cNvGraphicFramePr/>
                <a:graphic xmlns:a="http://schemas.openxmlformats.org/drawingml/2006/main">
                  <a:graphicData uri="http://schemas.microsoft.com/office/word/2010/wordprocessingShape">
                    <wps:wsp>
                      <wps:cNvSpPr/>
                      <wps:spPr>
                        <a:xfrm>
                          <a:off x="0" y="0"/>
                          <a:ext cx="5248275" cy="518160"/>
                        </a:xfrm>
                        <a:prstGeom prst="roundRect">
                          <a:avLst/>
                        </a:prstGeom>
                        <a:solidFill>
                          <a:schemeClr val="accent1">
                            <a:lumMod val="20000"/>
                            <a:lumOff val="80000"/>
                          </a:schemeClr>
                        </a:solidFill>
                        <a:ln>
                          <a:solidFill>
                            <a:schemeClr val="accent1">
                              <a:lumMod val="20000"/>
                              <a:lumOff val="80000"/>
                            </a:schemeClr>
                          </a:solidFill>
                        </a:ln>
                        <a:scene3d>
                          <a:camera prst="orthographicFront"/>
                          <a:lightRig rig="threePt" dir="t"/>
                        </a:scene3d>
                        <a:sp3d>
                          <a:bevelT/>
                        </a:sp3d>
                      </wps:spPr>
                      <wps:style>
                        <a:lnRef idx="2">
                          <a:schemeClr val="accent1">
                            <a:shade val="15000"/>
                          </a:schemeClr>
                        </a:lnRef>
                        <a:fillRef idx="1">
                          <a:schemeClr val="accent1"/>
                        </a:fillRef>
                        <a:effectRef idx="0">
                          <a:schemeClr val="accent1"/>
                        </a:effectRef>
                        <a:fontRef idx="minor">
                          <a:schemeClr val="lt1"/>
                        </a:fontRef>
                      </wps:style>
                      <wps:txbx>
                        <w:txbxContent>
                          <w:p w14:paraId="5931A61A" w14:textId="77777777" w:rsidR="00950C92" w:rsidRPr="00950C92" w:rsidRDefault="00950C92" w:rsidP="00950C92">
                            <w:pPr>
                              <w:pStyle w:val="Default"/>
                              <w:jc w:val="both"/>
                              <w:rPr>
                                <w:rFonts w:ascii="Times New Roman" w:hAnsi="Times New Roman" w:cs="Times New Roman"/>
                                <w:b/>
                                <w:bCs/>
                                <w:sz w:val="20"/>
                                <w:szCs w:val="20"/>
                              </w:rPr>
                            </w:pPr>
                            <w:r w:rsidRPr="00950C92">
                              <w:rPr>
                                <w:rFonts w:ascii="Times New Roman" w:hAnsi="Times New Roman" w:cs="Times New Roman"/>
                                <w:b/>
                                <w:bCs/>
                                <w:sz w:val="20"/>
                                <w:szCs w:val="20"/>
                              </w:rPr>
                              <w:t>Le nom du tag ne peut contenir d’espace, d’accent ou de caractère spécial et il n’a pas de traduction</w:t>
                            </w:r>
                          </w:p>
                          <w:p w14:paraId="60BE0DF5" w14:textId="77777777" w:rsidR="00950C92" w:rsidRDefault="00950C92" w:rsidP="00950C9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51CC9935" id="Rectangle : coins arrondis 15" o:spid="_x0000_s1032" style="width:413.25pt;height:40.8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" fillcolor="#c1e4f5 [660]" strokecolor="#c1e4f5 [660]" strokeweight="1pt">
                <v:stroke joinstyle="miter"/>
                <v:textbox>
                  <w:txbxContent>
                    <w:p w14:paraId="5931A61A" w14:textId="77777777" w:rsidR="00950C92" w:rsidRPr="00950C92" w:rsidRDefault="00950C92" w:rsidP="00950C92">
                      <w:pPr>
                        <w:pStyle w:val="Default"/>
                        <w:jc w:val="both"/>
                        <w:rPr>
                          <w:rFonts w:ascii="Times New Roman" w:hAnsi="Times New Roman" w:cs="Times New Roman"/>
                          <w:b/>
                          <w:bCs/>
                          <w:sz w:val="20"/>
                          <w:szCs w:val="20"/>
                        </w:rPr>
                      </w:pPr>
                      <w:r w:rsidRPr="00950C92">
                        <w:rPr>
                          <w:rFonts w:ascii="Times New Roman" w:hAnsi="Times New Roman" w:cs="Times New Roman"/>
                          <w:b/>
                          <w:bCs/>
                          <w:sz w:val="20"/>
                          <w:szCs w:val="20"/>
                        </w:rPr>
                        <w:t>Le nom du tag ne peut contenir d’espace, d’accent ou de caractère spécial et il n’a pas de traduction</w:t>
                      </w:r>
                    </w:p>
                    <w:p w14:paraId="60BE0DF5" w14:textId="77777777" w:rsidR="00950C92" w:rsidRDefault="00950C92" w:rsidP="00950C92">
                      <w:pPr>
                        <w:jc w:val="center"/>
                      </w:pPr>
                    </w:p>
                  </w:txbxContent>
                </v:textbox>
                <w10:anchorlock/>
              </v:roundrect>
            </w:pict>
          </mc:Fallback>
        </mc:AlternateContent>
      </w:r>
    </w:p>
    <w:p w14:paraId="7939D353" w14:textId="6BB3539B" w:rsidR="00950C92" w:rsidRPr="00950C92" w:rsidRDefault="00950C92" w:rsidP="00EE1AB4">
      <w:pPr>
        <w:pStyle w:val="Default"/>
        <w:numPr>
          <w:ilvl w:val="0"/>
          <w:numId w:val="57"/>
        </w:numPr>
        <w:spacing w:before="120"/>
        <w:jc w:val="both"/>
        <w:rPr>
          <w:rFonts w:ascii="Times New Roman" w:hAnsi="Times New Roman" w:cs="Times New Roman"/>
          <w:sz w:val="20"/>
          <w:szCs w:val="20"/>
        </w:rPr>
      </w:pPr>
      <w:r w:rsidRPr="00950C92">
        <w:rPr>
          <w:rFonts w:ascii="Times New Roman" w:hAnsi="Times New Roman" w:cs="Times New Roman"/>
          <w:sz w:val="20"/>
          <w:szCs w:val="20"/>
        </w:rPr>
        <w:t>Accéder au menu des Tags</w:t>
      </w:r>
    </w:p>
    <w:p w14:paraId="3A6D1748" w14:textId="77777777" w:rsidR="00950C92" w:rsidRPr="00CB62A5" w:rsidRDefault="00950C92" w:rsidP="005B64EF">
      <w:pPr>
        <w:spacing w:before="240" w:after="120" w:line="240" w:lineRule="auto"/>
        <w:ind w:left="709"/>
      </w:pPr>
      <w:r w:rsidRPr="00950C92">
        <w:rPr>
          <w:noProof/>
          <w:bdr w:val="single" w:sz="6" w:space="0" w:color="auto"/>
        </w:rPr>
        <w:lastRenderedPageBreak/>
        <w:drawing>
          <wp:inline distT="0" distB="0" distL="0" distR="0" wp14:anchorId="46685936" wp14:editId="27D2B68A">
            <wp:extent cx="4777740" cy="1881604"/>
            <wp:effectExtent l="0" t="0" r="3810" b="4445"/>
            <wp:docPr id="824927707" name="Image 10" descr="Une image contenant texte, capture d’écran, Police, nomb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927707" name="Image 10" descr="Une image contenant texte, capture d’écran, Police, nombre&#10;&#10;Description générée automatiquement"/>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816579" cy="1896900"/>
                    </a:xfrm>
                    <a:prstGeom prst="rect">
                      <a:avLst/>
                    </a:prstGeom>
                    <a:noFill/>
                    <a:ln>
                      <a:noFill/>
                    </a:ln>
                  </pic:spPr>
                </pic:pic>
              </a:graphicData>
            </a:graphic>
          </wp:inline>
        </w:drawing>
      </w:r>
    </w:p>
    <w:p w14:paraId="0622F003" w14:textId="6C62F981" w:rsidR="00950C92" w:rsidRPr="00950C92" w:rsidRDefault="00950C92" w:rsidP="00EE1AB4">
      <w:pPr>
        <w:pStyle w:val="Default"/>
        <w:numPr>
          <w:ilvl w:val="0"/>
          <w:numId w:val="57"/>
        </w:numPr>
        <w:spacing w:before="120"/>
        <w:jc w:val="both"/>
        <w:rPr>
          <w:rFonts w:ascii="Times New Roman" w:hAnsi="Times New Roman" w:cs="Times New Roman"/>
          <w:sz w:val="20"/>
          <w:szCs w:val="20"/>
        </w:rPr>
      </w:pPr>
      <w:r w:rsidRPr="00950C92">
        <w:rPr>
          <w:rFonts w:ascii="Times New Roman" w:hAnsi="Times New Roman" w:cs="Times New Roman"/>
          <w:sz w:val="20"/>
          <w:szCs w:val="20"/>
        </w:rPr>
        <w:t xml:space="preserve">Cliquer sur la baguette magique, puis sur </w:t>
      </w:r>
      <w:r w:rsidR="00C753BE">
        <w:rPr>
          <w:rFonts w:ascii="Times New Roman" w:hAnsi="Times New Roman" w:cs="Times New Roman"/>
          <w:sz w:val="20"/>
          <w:szCs w:val="20"/>
        </w:rPr>
        <w:t>« </w:t>
      </w:r>
      <w:r w:rsidRPr="00950C92">
        <w:rPr>
          <w:rFonts w:ascii="Times New Roman" w:hAnsi="Times New Roman" w:cs="Times New Roman"/>
          <w:sz w:val="20"/>
          <w:szCs w:val="20"/>
        </w:rPr>
        <w:t>Ajouter un tag</w:t>
      </w:r>
      <w:r w:rsidR="00C753BE">
        <w:rPr>
          <w:rFonts w:ascii="Times New Roman" w:hAnsi="Times New Roman" w:cs="Times New Roman"/>
          <w:sz w:val="20"/>
          <w:szCs w:val="20"/>
        </w:rPr>
        <w:t> ».</w:t>
      </w:r>
    </w:p>
    <w:p w14:paraId="055E682D" w14:textId="77777777" w:rsidR="00950C92" w:rsidRPr="00CB62A5" w:rsidRDefault="00950C92" w:rsidP="00950C92">
      <w:pPr>
        <w:spacing w:before="240" w:after="240" w:line="240" w:lineRule="auto"/>
        <w:jc w:val="center"/>
      </w:pPr>
      <w:r w:rsidRPr="00950C92">
        <w:rPr>
          <w:noProof/>
          <w:bdr w:val="single" w:sz="6" w:space="0" w:color="auto"/>
        </w:rPr>
        <w:drawing>
          <wp:inline distT="0" distB="0" distL="0" distR="0" wp14:anchorId="44D5572D" wp14:editId="3725392C">
            <wp:extent cx="3553938" cy="915633"/>
            <wp:effectExtent l="0" t="0" r="0" b="0"/>
            <wp:docPr id="1149031429" name="Image 9" descr="Une image contenant texte, logiciel, ligne,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031429" name="Image 9" descr="Une image contenant texte, logiciel, ligne, capture d’écran&#10;&#10;Description générée automatiquement"/>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652442" cy="941012"/>
                    </a:xfrm>
                    <a:prstGeom prst="rect">
                      <a:avLst/>
                    </a:prstGeom>
                    <a:noFill/>
                    <a:ln>
                      <a:noFill/>
                    </a:ln>
                  </pic:spPr>
                </pic:pic>
              </a:graphicData>
            </a:graphic>
          </wp:inline>
        </w:drawing>
      </w:r>
    </w:p>
    <w:p w14:paraId="11CF4BF6" w14:textId="47E61FEF" w:rsidR="00950C92" w:rsidRDefault="00950C92" w:rsidP="00EE1AB4">
      <w:pPr>
        <w:pStyle w:val="Default"/>
        <w:numPr>
          <w:ilvl w:val="0"/>
          <w:numId w:val="57"/>
        </w:numPr>
        <w:spacing w:before="120"/>
        <w:jc w:val="both"/>
        <w:rPr>
          <w:rFonts w:ascii="Times New Roman" w:hAnsi="Times New Roman" w:cs="Times New Roman"/>
          <w:sz w:val="20"/>
          <w:szCs w:val="20"/>
        </w:rPr>
      </w:pPr>
      <w:r w:rsidRPr="00950C92">
        <w:rPr>
          <w:rFonts w:ascii="Times New Roman" w:hAnsi="Times New Roman" w:cs="Times New Roman"/>
          <w:sz w:val="20"/>
          <w:szCs w:val="20"/>
        </w:rPr>
        <w:t xml:space="preserve">Inscrire le libellé dans le champ </w:t>
      </w:r>
      <w:r>
        <w:rPr>
          <w:rFonts w:ascii="Times New Roman" w:hAnsi="Times New Roman" w:cs="Times New Roman"/>
          <w:sz w:val="20"/>
          <w:szCs w:val="20"/>
        </w:rPr>
        <w:t>« </w:t>
      </w:r>
      <w:r w:rsidRPr="00950C92">
        <w:rPr>
          <w:rFonts w:ascii="Times New Roman" w:hAnsi="Times New Roman" w:cs="Times New Roman"/>
          <w:sz w:val="20"/>
          <w:szCs w:val="20"/>
        </w:rPr>
        <w:t>Nom</w:t>
      </w:r>
      <w:r>
        <w:rPr>
          <w:rFonts w:ascii="Times New Roman" w:hAnsi="Times New Roman" w:cs="Times New Roman"/>
          <w:sz w:val="20"/>
          <w:szCs w:val="20"/>
        </w:rPr>
        <w:t> »</w:t>
      </w:r>
      <w:r w:rsidRPr="00950C92">
        <w:rPr>
          <w:rFonts w:ascii="Times New Roman" w:hAnsi="Times New Roman" w:cs="Times New Roman"/>
          <w:sz w:val="20"/>
          <w:szCs w:val="20"/>
        </w:rPr>
        <w:t xml:space="preserve">, conserver la permission </w:t>
      </w:r>
      <w:r w:rsidRPr="00950C92">
        <w:rPr>
          <w:rFonts w:ascii="Times New Roman" w:hAnsi="Times New Roman" w:cs="Times New Roman"/>
          <w:b/>
          <w:bCs/>
          <w:sz w:val="20"/>
          <w:szCs w:val="20"/>
        </w:rPr>
        <w:t>Privé</w:t>
      </w:r>
      <w:r w:rsidRPr="00950C92">
        <w:rPr>
          <w:rFonts w:ascii="Times New Roman" w:hAnsi="Times New Roman" w:cs="Times New Roman"/>
          <w:sz w:val="20"/>
          <w:szCs w:val="20"/>
        </w:rPr>
        <w:t xml:space="preserve"> et </w:t>
      </w:r>
      <w:r w:rsidRPr="00950C92">
        <w:rPr>
          <w:rFonts w:ascii="Times New Roman" w:hAnsi="Times New Roman" w:cs="Times New Roman"/>
          <w:sz w:val="20"/>
          <w:szCs w:val="20"/>
          <w:bdr w:val="single" w:sz="6" w:space="0" w:color="auto"/>
        </w:rPr>
        <w:t>Sauvegarder</w:t>
      </w:r>
      <w:r>
        <w:rPr>
          <w:rFonts w:ascii="Times New Roman" w:hAnsi="Times New Roman" w:cs="Times New Roman"/>
          <w:sz w:val="20"/>
          <w:szCs w:val="20"/>
        </w:rPr>
        <w:t>.</w:t>
      </w:r>
    </w:p>
    <w:p w14:paraId="3216E108" w14:textId="3E55F619" w:rsidR="00C753BE" w:rsidRDefault="00C45B61" w:rsidP="00C45B61">
      <w:pPr>
        <w:pStyle w:val="Default"/>
        <w:spacing w:before="120"/>
        <w:jc w:val="center"/>
        <w:rPr>
          <w:rFonts w:ascii="Times New Roman" w:hAnsi="Times New Roman" w:cs="Times New Roman"/>
          <w:sz w:val="20"/>
          <w:szCs w:val="20"/>
        </w:rPr>
      </w:pPr>
      <w:r w:rsidRPr="00C45B61">
        <w:rPr>
          <w:rFonts w:ascii="Times New Roman" w:hAnsi="Times New Roman" w:cs="Times New Roman"/>
          <w:noProof/>
          <w:sz w:val="20"/>
          <w:szCs w:val="20"/>
          <w:highlight w:val="yellow"/>
          <w:bdr w:val="single" w:sz="6" w:space="0" w:color="auto"/>
        </w:rPr>
        <w:drawing>
          <wp:inline distT="0" distB="0" distL="0" distR="0" wp14:anchorId="28424B8E" wp14:editId="308250DD">
            <wp:extent cx="4098214" cy="1271759"/>
            <wp:effectExtent l="0" t="0" r="0" b="5080"/>
            <wp:docPr id="1294612986"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151418" cy="1288269"/>
                    </a:xfrm>
                    <a:prstGeom prst="rect">
                      <a:avLst/>
                    </a:prstGeom>
                    <a:noFill/>
                  </pic:spPr>
                </pic:pic>
              </a:graphicData>
            </a:graphic>
          </wp:inline>
        </w:drawing>
      </w:r>
    </w:p>
    <w:p w14:paraId="2BB46E54" w14:textId="000C04B9" w:rsidR="005B64EF" w:rsidRDefault="005B64EF" w:rsidP="005B64EF">
      <w:pPr>
        <w:pStyle w:val="Titre3"/>
        <w:spacing w:before="120" w:after="0" w:line="240" w:lineRule="auto"/>
        <w:rPr>
          <w:rFonts w:ascii="Times New Roman" w:hAnsi="Times New Roman" w:cs="Times New Roman"/>
          <w:sz w:val="20"/>
          <w:szCs w:val="20"/>
        </w:rPr>
      </w:pPr>
      <w:r w:rsidRPr="00A56EF2">
        <w:rPr>
          <w:rFonts w:ascii="Times New Roman" w:hAnsi="Times New Roman" w:cs="Times New Roman"/>
          <w:b/>
          <w:bCs/>
          <w:sz w:val="24"/>
          <w:szCs w:val="24"/>
        </w:rPr>
        <w:fldChar w:fldCharType="begin"/>
      </w:r>
      <w:r w:rsidRPr="00A56EF2">
        <w:rPr>
          <w:rFonts w:ascii="Times New Roman" w:hAnsi="Times New Roman" w:cs="Times New Roman"/>
          <w:b/>
          <w:bCs/>
          <w:sz w:val="24"/>
          <w:szCs w:val="24"/>
        </w:rPr>
        <w:instrText xml:space="preserve"> AUTONUMLGL  \* Arabic </w:instrText>
      </w:r>
      <w:bookmarkStart w:id="74" w:name="_Toc194383795"/>
      <w:r w:rsidRPr="00A56EF2">
        <w:rPr>
          <w:rFonts w:ascii="Times New Roman" w:hAnsi="Times New Roman" w:cs="Times New Roman"/>
          <w:b/>
          <w:bCs/>
          <w:sz w:val="24"/>
          <w:szCs w:val="24"/>
        </w:rPr>
        <w:fldChar w:fldCharType="end"/>
      </w:r>
      <w:r w:rsidRPr="00A56EF2">
        <w:rPr>
          <w:rFonts w:ascii="Times New Roman" w:hAnsi="Times New Roman" w:cs="Times New Roman"/>
          <w:b/>
          <w:bCs/>
          <w:sz w:val="24"/>
          <w:szCs w:val="24"/>
        </w:rPr>
        <w:tab/>
      </w:r>
      <w:r>
        <w:rPr>
          <w:rFonts w:ascii="Times New Roman" w:hAnsi="Times New Roman" w:cs="Times New Roman"/>
          <w:b/>
          <w:bCs/>
          <w:sz w:val="24"/>
          <w:szCs w:val="24"/>
        </w:rPr>
        <w:t>Suppression de tags</w:t>
      </w:r>
      <w:bookmarkEnd w:id="74"/>
      <w:r w:rsidRPr="001F1129">
        <w:rPr>
          <w:rFonts w:ascii="Times New Roman" w:hAnsi="Times New Roman" w:cs="Times New Roman"/>
          <w:sz w:val="20"/>
          <w:szCs w:val="20"/>
        </w:rPr>
        <w:t xml:space="preserve"> </w:t>
      </w:r>
      <w:r>
        <w:rPr>
          <w:rFonts w:ascii="Times New Roman" w:hAnsi="Times New Roman" w:cs="Times New Roman"/>
          <w:sz w:val="20"/>
          <w:szCs w:val="20"/>
        </w:rPr>
        <w:fldChar w:fldCharType="begin"/>
      </w:r>
      <w:r>
        <w:instrText xml:space="preserve"> XE "</w:instrText>
      </w:r>
      <w:r>
        <w:rPr>
          <w:rFonts w:ascii="Times New Roman" w:hAnsi="Times New Roman" w:cs="Times New Roman"/>
          <w:sz w:val="24"/>
          <w:szCs w:val="24"/>
        </w:rPr>
        <w:instrText>tags</w:instrText>
      </w:r>
      <w:r w:rsidRPr="001F1129">
        <w:rPr>
          <w:rFonts w:ascii="Times New Roman" w:hAnsi="Times New Roman" w:cs="Times New Roman"/>
          <w:sz w:val="24"/>
          <w:szCs w:val="24"/>
        </w:rPr>
        <w:instrText>:</w:instrText>
      </w:r>
      <w:r>
        <w:rPr>
          <w:rFonts w:ascii="Times New Roman" w:hAnsi="Times New Roman" w:cs="Times New Roman"/>
          <w:sz w:val="20"/>
          <w:szCs w:val="20"/>
        </w:rPr>
        <w:instrText>suppression</w:instrText>
      </w:r>
      <w:r>
        <w:instrText xml:space="preserve">" </w:instrText>
      </w:r>
      <w:r>
        <w:rPr>
          <w:rFonts w:ascii="Times New Roman" w:hAnsi="Times New Roman" w:cs="Times New Roman"/>
          <w:sz w:val="20"/>
          <w:szCs w:val="20"/>
        </w:rPr>
        <w:fldChar w:fldCharType="end"/>
      </w:r>
    </w:p>
    <w:p w14:paraId="57F12321" w14:textId="15F97142" w:rsidR="005B64EF" w:rsidRDefault="005B64EF" w:rsidP="005B64EF">
      <w:pPr>
        <w:pStyle w:val="Default"/>
        <w:spacing w:before="120" w:after="120"/>
        <w:jc w:val="both"/>
        <w:rPr>
          <w:rFonts w:ascii="Times New Roman" w:hAnsi="Times New Roman" w:cs="Times New Roman"/>
          <w:sz w:val="20"/>
          <w:szCs w:val="20"/>
        </w:rPr>
      </w:pPr>
      <w:r>
        <w:rPr>
          <w:rFonts w:ascii="Times New Roman" w:hAnsi="Times New Roman" w:cs="Times New Roman"/>
          <w:sz w:val="20"/>
          <w:szCs w:val="20"/>
        </w:rPr>
        <w:t>Pour supprimer un tag, procéder comme suit :</w:t>
      </w:r>
    </w:p>
    <w:p w14:paraId="088D3F14" w14:textId="3C777C4F" w:rsidR="005B64EF" w:rsidRDefault="0060678C" w:rsidP="00EE1AB4">
      <w:pPr>
        <w:pStyle w:val="Default"/>
        <w:numPr>
          <w:ilvl w:val="0"/>
          <w:numId w:val="62"/>
        </w:numPr>
        <w:spacing w:before="120" w:after="120"/>
        <w:jc w:val="both"/>
        <w:rPr>
          <w:rFonts w:ascii="Times New Roman" w:hAnsi="Times New Roman" w:cs="Times New Roman"/>
          <w:sz w:val="20"/>
          <w:szCs w:val="20"/>
        </w:rPr>
      </w:pPr>
      <w:r>
        <w:rPr>
          <w:rFonts w:ascii="Times New Roman" w:hAnsi="Times New Roman" w:cs="Times New Roman"/>
          <w:sz w:val="20"/>
          <w:szCs w:val="20"/>
        </w:rPr>
        <w:t>Effectuer l’étape 1 de l’article 5.4.1. L’écran suivant s’affichera alors :</w:t>
      </w:r>
    </w:p>
    <w:p w14:paraId="6395A2CD" w14:textId="472A470D" w:rsidR="0060678C" w:rsidRDefault="0060678C" w:rsidP="00687006">
      <w:pPr>
        <w:pStyle w:val="Default"/>
        <w:spacing w:before="240" w:after="240"/>
        <w:jc w:val="center"/>
        <w:rPr>
          <w:rFonts w:ascii="Times New Roman" w:hAnsi="Times New Roman" w:cs="Times New Roman"/>
          <w:sz w:val="20"/>
          <w:szCs w:val="20"/>
        </w:rPr>
      </w:pPr>
      <w:r w:rsidRPr="00687006">
        <w:rPr>
          <w:rFonts w:ascii="Times New Roman" w:hAnsi="Times New Roman" w:cs="Times New Roman"/>
          <w:noProof/>
          <w:sz w:val="20"/>
          <w:szCs w:val="20"/>
          <w:bdr w:val="single" w:sz="4" w:space="0" w:color="auto"/>
        </w:rPr>
        <w:lastRenderedPageBreak/>
        <w:drawing>
          <wp:inline distT="0" distB="0" distL="0" distR="0" wp14:anchorId="3BF49337" wp14:editId="30C0887D">
            <wp:extent cx="3929063" cy="2392616"/>
            <wp:effectExtent l="0" t="0" r="0" b="8255"/>
            <wp:docPr id="50362857" name="Image 1" descr="Une image contenant texte, capture d’écran, Polic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62857" name="Image 1" descr="Une image contenant texte, capture d’écran, Police, nombre&#10;&#10;Le contenu généré par l’IA peut être incorrect."/>
                    <pic:cNvPicPr/>
                  </pic:nvPicPr>
                  <pic:blipFill>
                    <a:blip r:embed="rId35"/>
                    <a:stretch>
                      <a:fillRect/>
                    </a:stretch>
                  </pic:blipFill>
                  <pic:spPr>
                    <a:xfrm>
                      <a:off x="0" y="0"/>
                      <a:ext cx="3933112" cy="2395082"/>
                    </a:xfrm>
                    <a:prstGeom prst="rect">
                      <a:avLst/>
                    </a:prstGeom>
                  </pic:spPr>
                </pic:pic>
              </a:graphicData>
            </a:graphic>
          </wp:inline>
        </w:drawing>
      </w:r>
    </w:p>
    <w:p w14:paraId="740C843A" w14:textId="1BA4BB1D" w:rsidR="0060678C" w:rsidRPr="00687006" w:rsidRDefault="0060678C" w:rsidP="00EE1AB4">
      <w:pPr>
        <w:pStyle w:val="Default"/>
        <w:numPr>
          <w:ilvl w:val="0"/>
          <w:numId w:val="62"/>
        </w:numPr>
        <w:spacing w:before="120" w:after="120"/>
        <w:jc w:val="both"/>
        <w:rPr>
          <w:rFonts w:ascii="Times New Roman" w:hAnsi="Times New Roman" w:cs="Times New Roman"/>
          <w:sz w:val="20"/>
          <w:szCs w:val="20"/>
        </w:rPr>
      </w:pPr>
      <w:r>
        <w:rPr>
          <w:rFonts w:ascii="Times New Roman" w:hAnsi="Times New Roman" w:cs="Times New Roman"/>
          <w:sz w:val="20"/>
          <w:szCs w:val="20"/>
        </w:rPr>
        <w:t>Cliquer sur le tag à supprimer. L’écran suivant s’affichera alors :</w:t>
      </w:r>
    </w:p>
    <w:p w14:paraId="448FC1BD" w14:textId="502A941C" w:rsidR="005B64EF" w:rsidRDefault="00687006" w:rsidP="00687006">
      <w:pPr>
        <w:pStyle w:val="Default"/>
        <w:spacing w:before="240" w:after="240"/>
        <w:jc w:val="center"/>
        <w:rPr>
          <w:rFonts w:ascii="Times New Roman" w:hAnsi="Times New Roman" w:cs="Times New Roman"/>
          <w:sz w:val="20"/>
          <w:szCs w:val="20"/>
        </w:rPr>
      </w:pPr>
      <w:r w:rsidRPr="00687006">
        <w:rPr>
          <w:rFonts w:ascii="Times New Roman" w:hAnsi="Times New Roman" w:cs="Times New Roman"/>
          <w:noProof/>
          <w:sz w:val="20"/>
          <w:szCs w:val="20"/>
          <w:bdr w:val="single" w:sz="4" w:space="0" w:color="auto"/>
        </w:rPr>
        <w:drawing>
          <wp:inline distT="0" distB="0" distL="0" distR="0" wp14:anchorId="0C80D27D" wp14:editId="0706FD95">
            <wp:extent cx="3810000" cy="1165358"/>
            <wp:effectExtent l="0" t="0" r="0" b="0"/>
            <wp:docPr id="1188335030" name="Image 1" descr="Une image contenant texte, ligne, Police, logiciel&#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335030" name="Image 1" descr="Une image contenant texte, ligne, Police, logiciel&#10;&#10;Le contenu généré par l’IA peut être incorrect."/>
                    <pic:cNvPicPr/>
                  </pic:nvPicPr>
                  <pic:blipFill>
                    <a:blip r:embed="rId36"/>
                    <a:stretch>
                      <a:fillRect/>
                    </a:stretch>
                  </pic:blipFill>
                  <pic:spPr>
                    <a:xfrm>
                      <a:off x="0" y="0"/>
                      <a:ext cx="3818108" cy="1167838"/>
                    </a:xfrm>
                    <a:prstGeom prst="rect">
                      <a:avLst/>
                    </a:prstGeom>
                  </pic:spPr>
                </pic:pic>
              </a:graphicData>
            </a:graphic>
          </wp:inline>
        </w:drawing>
      </w:r>
    </w:p>
    <w:p w14:paraId="0957B7EE" w14:textId="57F5BA22" w:rsidR="005B64EF" w:rsidRDefault="00687006" w:rsidP="00EE1AB4">
      <w:pPr>
        <w:pStyle w:val="Default"/>
        <w:numPr>
          <w:ilvl w:val="0"/>
          <w:numId w:val="62"/>
        </w:numPr>
        <w:spacing w:before="120" w:after="120"/>
        <w:jc w:val="both"/>
        <w:rPr>
          <w:rFonts w:ascii="Times New Roman" w:hAnsi="Times New Roman" w:cs="Times New Roman"/>
          <w:sz w:val="20"/>
          <w:szCs w:val="20"/>
        </w:rPr>
      </w:pPr>
      <w:r>
        <w:rPr>
          <w:rFonts w:ascii="Times New Roman" w:hAnsi="Times New Roman" w:cs="Times New Roman"/>
          <w:sz w:val="20"/>
          <w:szCs w:val="20"/>
        </w:rPr>
        <w:t>Cliquer sur la baguette magique pour faire apparaître le dialogue suivant :</w:t>
      </w:r>
    </w:p>
    <w:p w14:paraId="29038240" w14:textId="55EF18F8" w:rsidR="00687006" w:rsidRDefault="00687006" w:rsidP="00687006">
      <w:pPr>
        <w:pStyle w:val="Default"/>
        <w:spacing w:before="240" w:after="240"/>
        <w:jc w:val="center"/>
        <w:rPr>
          <w:rFonts w:ascii="Times New Roman" w:hAnsi="Times New Roman" w:cs="Times New Roman"/>
          <w:sz w:val="20"/>
          <w:szCs w:val="20"/>
        </w:rPr>
      </w:pPr>
      <w:r w:rsidRPr="00687006">
        <w:rPr>
          <w:rFonts w:ascii="Times New Roman" w:hAnsi="Times New Roman" w:cs="Times New Roman"/>
          <w:noProof/>
          <w:sz w:val="20"/>
          <w:szCs w:val="20"/>
          <w:bdr w:val="single" w:sz="4" w:space="0" w:color="auto"/>
        </w:rPr>
        <w:drawing>
          <wp:inline distT="0" distB="0" distL="0" distR="0" wp14:anchorId="509DD781" wp14:editId="6721FE25">
            <wp:extent cx="3752850" cy="1013127"/>
            <wp:effectExtent l="0" t="0" r="0" b="0"/>
            <wp:docPr id="641657797" name="Image 1" descr="Une image contenant texte, Police, blanc, lig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657797" name="Image 1" descr="Une image contenant texte, Police, blanc, ligne&#10;&#10;Le contenu généré par l’IA peut être incorrect."/>
                    <pic:cNvPicPr/>
                  </pic:nvPicPr>
                  <pic:blipFill>
                    <a:blip r:embed="rId37"/>
                    <a:stretch>
                      <a:fillRect/>
                    </a:stretch>
                  </pic:blipFill>
                  <pic:spPr>
                    <a:xfrm>
                      <a:off x="0" y="0"/>
                      <a:ext cx="3774289" cy="1018915"/>
                    </a:xfrm>
                    <a:prstGeom prst="rect">
                      <a:avLst/>
                    </a:prstGeom>
                  </pic:spPr>
                </pic:pic>
              </a:graphicData>
            </a:graphic>
          </wp:inline>
        </w:drawing>
      </w:r>
    </w:p>
    <w:p w14:paraId="48093DB3" w14:textId="207B3867" w:rsidR="005B64EF" w:rsidRDefault="00687006" w:rsidP="00EE1AB4">
      <w:pPr>
        <w:pStyle w:val="Default"/>
        <w:numPr>
          <w:ilvl w:val="0"/>
          <w:numId w:val="62"/>
        </w:numPr>
        <w:spacing w:before="120" w:after="120"/>
        <w:jc w:val="both"/>
        <w:rPr>
          <w:rFonts w:ascii="Times New Roman" w:hAnsi="Times New Roman" w:cs="Times New Roman"/>
          <w:sz w:val="20"/>
          <w:szCs w:val="20"/>
        </w:rPr>
      </w:pPr>
      <w:r>
        <w:rPr>
          <w:rFonts w:ascii="Times New Roman" w:hAnsi="Times New Roman" w:cs="Times New Roman"/>
          <w:sz w:val="20"/>
          <w:szCs w:val="20"/>
        </w:rPr>
        <w:t xml:space="preserve">Cliquer sur </w:t>
      </w:r>
      <w:r w:rsidRPr="00687006">
        <w:rPr>
          <w:rFonts w:ascii="Times New Roman" w:hAnsi="Times New Roman" w:cs="Times New Roman"/>
          <w:b/>
          <w:bCs/>
          <w:sz w:val="20"/>
          <w:szCs w:val="20"/>
          <w:bdr w:val="single" w:sz="4" w:space="0" w:color="auto"/>
        </w:rPr>
        <w:t>Supprimer</w:t>
      </w:r>
      <w:r>
        <w:rPr>
          <w:rFonts w:ascii="Times New Roman" w:hAnsi="Times New Roman" w:cs="Times New Roman"/>
          <w:sz w:val="20"/>
          <w:szCs w:val="20"/>
        </w:rPr>
        <w:t xml:space="preserve"> pour détruire le tag.</w:t>
      </w:r>
    </w:p>
    <w:p w14:paraId="471674A9" w14:textId="06345C9E" w:rsidR="003E3439" w:rsidRPr="00190219" w:rsidRDefault="003E3439" w:rsidP="003E3439">
      <w:pPr>
        <w:pStyle w:val="Titre2"/>
        <w:spacing w:before="240" w:after="120" w:line="240" w:lineRule="auto"/>
        <w:rPr>
          <w:rFonts w:ascii="Times New Roman" w:hAnsi="Times New Roman" w:cs="Times New Roman"/>
          <w:b/>
          <w:bCs/>
          <w:sz w:val="24"/>
          <w:szCs w:val="24"/>
        </w:rPr>
      </w:pPr>
      <w:r w:rsidRPr="00190219">
        <w:rPr>
          <w:rFonts w:ascii="Times New Roman" w:hAnsi="Times New Roman" w:cs="Times New Roman"/>
          <w:b/>
          <w:bCs/>
          <w:sz w:val="24"/>
          <w:szCs w:val="24"/>
        </w:rPr>
        <w:fldChar w:fldCharType="begin"/>
      </w:r>
      <w:r w:rsidRPr="00190219">
        <w:rPr>
          <w:rFonts w:ascii="Times New Roman" w:hAnsi="Times New Roman" w:cs="Times New Roman"/>
          <w:b/>
          <w:bCs/>
          <w:sz w:val="24"/>
          <w:szCs w:val="24"/>
        </w:rPr>
        <w:instrText xml:space="preserve"> AUTONUMLGL  \* Arabic </w:instrText>
      </w:r>
      <w:bookmarkStart w:id="75" w:name="_Toc189645476"/>
      <w:bookmarkStart w:id="76" w:name="_Toc189717395"/>
      <w:bookmarkStart w:id="77" w:name="_Toc194383796"/>
      <w:r w:rsidRPr="00190219">
        <w:rPr>
          <w:rFonts w:ascii="Times New Roman" w:hAnsi="Times New Roman" w:cs="Times New Roman"/>
          <w:b/>
          <w:bCs/>
          <w:sz w:val="24"/>
          <w:szCs w:val="24"/>
        </w:rPr>
        <w:fldChar w:fldCharType="end"/>
      </w:r>
      <w:r w:rsidRPr="00190219">
        <w:rPr>
          <w:rFonts w:ascii="Times New Roman" w:hAnsi="Times New Roman" w:cs="Times New Roman"/>
          <w:b/>
          <w:bCs/>
          <w:sz w:val="24"/>
          <w:szCs w:val="24"/>
        </w:rPr>
        <w:tab/>
      </w:r>
      <w:r>
        <w:rPr>
          <w:rFonts w:ascii="Times New Roman" w:hAnsi="Times New Roman" w:cs="Times New Roman"/>
          <w:b/>
          <w:bCs/>
          <w:sz w:val="24"/>
          <w:szCs w:val="24"/>
        </w:rPr>
        <w:t xml:space="preserve">Personnalisation des paramètres </w:t>
      </w:r>
      <w:r w:rsidR="00E6644E">
        <w:rPr>
          <w:rFonts w:ascii="Times New Roman" w:hAnsi="Times New Roman" w:cs="Times New Roman"/>
          <w:b/>
          <w:bCs/>
          <w:sz w:val="24"/>
          <w:szCs w:val="24"/>
        </w:rPr>
        <w:t>du</w:t>
      </w:r>
      <w:r>
        <w:rPr>
          <w:rFonts w:ascii="Times New Roman" w:hAnsi="Times New Roman" w:cs="Times New Roman"/>
          <w:b/>
          <w:bCs/>
          <w:sz w:val="24"/>
          <w:szCs w:val="24"/>
        </w:rPr>
        <w:t xml:space="preserve"> compte</w:t>
      </w:r>
      <w:bookmarkEnd w:id="75"/>
      <w:bookmarkEnd w:id="76"/>
      <w:bookmarkEnd w:id="77"/>
      <w:r w:rsidR="009F083E">
        <w:rPr>
          <w:rFonts w:ascii="Times New Roman" w:hAnsi="Times New Roman" w:cs="Times New Roman"/>
          <w:b/>
          <w:bCs/>
          <w:sz w:val="24"/>
          <w:szCs w:val="24"/>
        </w:rPr>
        <w:fldChar w:fldCharType="begin"/>
      </w:r>
      <w:r w:rsidR="009F083E">
        <w:instrText xml:space="preserve"> XE "</w:instrText>
      </w:r>
      <w:r w:rsidR="00AF3B09">
        <w:rPr>
          <w:rFonts w:ascii="Times New Roman" w:hAnsi="Times New Roman" w:cs="Times New Roman"/>
          <w:sz w:val="24"/>
          <w:szCs w:val="24"/>
        </w:rPr>
        <w:instrText>rôle Administrateur</w:instrText>
      </w:r>
      <w:r w:rsidR="00D40487" w:rsidRPr="00D40487">
        <w:rPr>
          <w:rFonts w:ascii="Times New Roman" w:hAnsi="Times New Roman" w:cs="Times New Roman"/>
          <w:sz w:val="24"/>
          <w:szCs w:val="24"/>
        </w:rPr>
        <w:instrText>:</w:instrText>
      </w:r>
      <w:r w:rsidR="009F083E" w:rsidRPr="00AF3B09">
        <w:rPr>
          <w:rFonts w:ascii="Times New Roman" w:hAnsi="Times New Roman" w:cs="Times New Roman"/>
          <w:sz w:val="20"/>
          <w:szCs w:val="20"/>
        </w:rPr>
        <w:instrText>personnalisation du compte</w:instrText>
      </w:r>
      <w:r w:rsidR="009F083E">
        <w:instrText xml:space="preserve">" </w:instrText>
      </w:r>
      <w:r w:rsidR="009F083E">
        <w:rPr>
          <w:rFonts w:ascii="Times New Roman" w:hAnsi="Times New Roman" w:cs="Times New Roman"/>
          <w:b/>
          <w:bCs/>
          <w:sz w:val="24"/>
          <w:szCs w:val="24"/>
        </w:rPr>
        <w:fldChar w:fldCharType="end"/>
      </w:r>
    </w:p>
    <w:p w14:paraId="4386610B" w14:textId="1BF4F405" w:rsidR="003E3439" w:rsidRPr="00646FF2" w:rsidRDefault="003E3439" w:rsidP="009B76EB">
      <w:pPr>
        <w:pStyle w:val="Paragraphedeliste"/>
        <w:numPr>
          <w:ilvl w:val="0"/>
          <w:numId w:val="7"/>
        </w:numPr>
        <w:spacing w:after="120" w:line="240" w:lineRule="auto"/>
        <w:jc w:val="both"/>
        <w:rPr>
          <w:rFonts w:ascii="Times New Roman" w:hAnsi="Times New Roman" w:cs="Times New Roman"/>
          <w:sz w:val="20"/>
          <w:szCs w:val="20"/>
        </w:rPr>
      </w:pPr>
      <w:r w:rsidRPr="00646FF2">
        <w:rPr>
          <w:rFonts w:ascii="Times New Roman" w:hAnsi="Times New Roman" w:cs="Times New Roman"/>
          <w:sz w:val="20"/>
          <w:szCs w:val="20"/>
        </w:rPr>
        <w:t>Dans la section « Configuration/</w:t>
      </w:r>
      <w:r>
        <w:rPr>
          <w:rFonts w:ascii="Times New Roman" w:hAnsi="Times New Roman" w:cs="Times New Roman"/>
          <w:sz w:val="20"/>
          <w:szCs w:val="20"/>
        </w:rPr>
        <w:t xml:space="preserve"> </w:t>
      </w:r>
      <w:r w:rsidRPr="00646FF2">
        <w:rPr>
          <w:rFonts w:ascii="Times New Roman" w:hAnsi="Times New Roman" w:cs="Times New Roman"/>
          <w:sz w:val="20"/>
          <w:szCs w:val="20"/>
        </w:rPr>
        <w:t>Paramètres et préférences</w:t>
      </w:r>
      <w:r w:rsidR="00BC5732">
        <w:rPr>
          <w:rFonts w:ascii="Times New Roman" w:hAnsi="Times New Roman" w:cs="Times New Roman"/>
          <w:sz w:val="20"/>
          <w:szCs w:val="20"/>
        </w:rPr>
        <w:t> »</w:t>
      </w:r>
      <w:r w:rsidRPr="00646FF2">
        <w:rPr>
          <w:rFonts w:ascii="Times New Roman" w:hAnsi="Times New Roman" w:cs="Times New Roman"/>
          <w:sz w:val="20"/>
          <w:szCs w:val="20"/>
        </w:rPr>
        <w:t xml:space="preserve">, on peut y afficher les noms en ordre alphabétique de </w:t>
      </w:r>
      <w:r w:rsidRPr="00BC5732">
        <w:rPr>
          <w:rFonts w:ascii="Times New Roman" w:hAnsi="Times New Roman" w:cs="Times New Roman"/>
          <w:b/>
          <w:bCs/>
          <w:sz w:val="20"/>
          <w:szCs w:val="20"/>
        </w:rPr>
        <w:t>prénom</w:t>
      </w:r>
      <w:r w:rsidRPr="00646FF2">
        <w:rPr>
          <w:rFonts w:ascii="Times New Roman" w:hAnsi="Times New Roman" w:cs="Times New Roman"/>
          <w:sz w:val="20"/>
          <w:szCs w:val="20"/>
        </w:rPr>
        <w:t xml:space="preserve"> et de </w:t>
      </w:r>
      <w:r w:rsidRPr="00BC5732">
        <w:rPr>
          <w:rFonts w:ascii="Times New Roman" w:hAnsi="Times New Roman" w:cs="Times New Roman"/>
          <w:b/>
          <w:bCs/>
          <w:sz w:val="20"/>
          <w:szCs w:val="20"/>
        </w:rPr>
        <w:t>nom</w:t>
      </w:r>
      <w:r w:rsidRPr="00646FF2">
        <w:rPr>
          <w:rFonts w:ascii="Times New Roman" w:hAnsi="Times New Roman" w:cs="Times New Roman"/>
          <w:sz w:val="20"/>
          <w:szCs w:val="20"/>
        </w:rPr>
        <w:t>.</w:t>
      </w:r>
    </w:p>
    <w:p w14:paraId="1545C12F" w14:textId="77777777" w:rsidR="003E3439" w:rsidRPr="00646FF2" w:rsidRDefault="003E3439" w:rsidP="009B76EB">
      <w:pPr>
        <w:pStyle w:val="Paragraphedeliste"/>
        <w:numPr>
          <w:ilvl w:val="0"/>
          <w:numId w:val="7"/>
        </w:numPr>
        <w:spacing w:after="120" w:line="240" w:lineRule="auto"/>
        <w:jc w:val="both"/>
        <w:rPr>
          <w:rFonts w:ascii="Times New Roman" w:hAnsi="Times New Roman" w:cs="Times New Roman"/>
          <w:sz w:val="20"/>
          <w:szCs w:val="20"/>
        </w:rPr>
      </w:pPr>
      <w:r w:rsidRPr="00646FF2">
        <w:rPr>
          <w:rFonts w:ascii="Times New Roman" w:hAnsi="Times New Roman" w:cs="Times New Roman"/>
          <w:sz w:val="20"/>
          <w:szCs w:val="20"/>
        </w:rPr>
        <w:t>Dans la section « Listes », il est possible d’ajouter des tags personnalisés aux tâches du Centre Regain de vie et pour aider à retrouver les ménages/adulte vivant seule plus facilement (p. ex. tags ménage et personne).</w:t>
      </w:r>
    </w:p>
    <w:p w14:paraId="3010E7EA" w14:textId="708FF9D5" w:rsidR="003E3439" w:rsidRDefault="00F9679D" w:rsidP="0080236F">
      <w:pPr>
        <w:spacing w:before="240" w:after="0" w:line="240" w:lineRule="auto"/>
        <w:jc w:val="both"/>
        <w:rPr>
          <w:rFonts w:ascii="Times New Roman" w:hAnsi="Times New Roman" w:cs="Times New Roman"/>
          <w:sz w:val="20"/>
          <w:szCs w:val="20"/>
        </w:rPr>
      </w:pPr>
      <w:r>
        <w:rPr>
          <w:rFonts w:ascii="Times New Roman" w:hAnsi="Times New Roman" w:cs="Times New Roman"/>
          <w:b/>
          <w:bCs/>
          <w:noProof/>
          <w:sz w:val="20"/>
          <w:szCs w:val="20"/>
        </w:rPr>
        <mc:AlternateContent>
          <mc:Choice Requires="wps">
            <w:drawing>
              <wp:inline distT="0" distB="0" distL="0" distR="0" wp14:anchorId="58E7BA3B" wp14:editId="4D442567">
                <wp:extent cx="5410200" cy="895350"/>
                <wp:effectExtent l="57150" t="57150" r="57150" b="57150"/>
                <wp:docPr id="952814718" name="Rectangle : coins arrondis 25"/>
                <wp:cNvGraphicFramePr/>
                <a:graphic xmlns:a="http://schemas.openxmlformats.org/drawingml/2006/main">
                  <a:graphicData uri="http://schemas.microsoft.com/office/word/2010/wordprocessingShape">
                    <wps:wsp>
                      <wps:cNvSpPr/>
                      <wps:spPr>
                        <a:xfrm>
                          <a:off x="0" y="0"/>
                          <a:ext cx="5410200" cy="895350"/>
                        </a:xfrm>
                        <a:prstGeom prst="roundRect">
                          <a:avLst/>
                        </a:prstGeom>
                        <a:solidFill>
                          <a:schemeClr val="accent1">
                            <a:lumMod val="20000"/>
                            <a:lumOff val="80000"/>
                          </a:schemeClr>
                        </a:solidFill>
                        <a:scene3d>
                          <a:camera prst="orthographicFront"/>
                          <a:lightRig rig="threePt" dir="t"/>
                        </a:scene3d>
                        <a:sp3d>
                          <a:bevelT/>
                        </a:sp3d>
                      </wps:spPr>
                      <wps:style>
                        <a:lnRef idx="2">
                          <a:schemeClr val="accent1">
                            <a:shade val="15000"/>
                          </a:schemeClr>
                        </a:lnRef>
                        <a:fillRef idx="1">
                          <a:schemeClr val="accent1"/>
                        </a:fillRef>
                        <a:effectRef idx="0">
                          <a:schemeClr val="accent1"/>
                        </a:effectRef>
                        <a:fontRef idx="minor">
                          <a:schemeClr val="lt1"/>
                        </a:fontRef>
                      </wps:style>
                      <wps:txbx>
                        <w:txbxContent>
                          <w:p w14:paraId="177B2E5C" w14:textId="25C9874C" w:rsidR="0080236F" w:rsidRPr="0080236F" w:rsidRDefault="0080236F" w:rsidP="0080236F">
                            <w:pPr>
                              <w:spacing w:after="0" w:line="240" w:lineRule="auto"/>
                              <w:jc w:val="both"/>
                              <w:rPr>
                                <w:rFonts w:ascii="Times New Roman" w:hAnsi="Times New Roman" w:cs="Times New Roman"/>
                                <w:color w:val="000000" w:themeColor="text1"/>
                                <w:sz w:val="20"/>
                                <w:szCs w:val="20"/>
                              </w:rPr>
                            </w:pPr>
                            <w:r w:rsidRPr="0080236F">
                              <w:rPr>
                                <w:rFonts w:ascii="Times New Roman" w:hAnsi="Times New Roman" w:cs="Times New Roman"/>
                                <w:b/>
                                <w:bCs/>
                                <w:color w:val="000000" w:themeColor="text1"/>
                                <w:sz w:val="20"/>
                                <w:szCs w:val="20"/>
                              </w:rPr>
                              <w:t>ATTENTION :</w:t>
                            </w:r>
                            <w:r w:rsidRPr="0080236F">
                              <w:rPr>
                                <w:rFonts w:ascii="Times New Roman" w:hAnsi="Times New Roman" w:cs="Times New Roman"/>
                                <w:color w:val="000000" w:themeColor="text1"/>
                                <w:sz w:val="20"/>
                                <w:szCs w:val="20"/>
                              </w:rPr>
                              <w:t xml:space="preserve"> Des modifications dans certaines autres rubriques pourraient avoir une incidence sur les données par défaut utilisées pour le </w:t>
                            </w:r>
                            <w:r w:rsidRPr="0080236F">
                              <w:rPr>
                                <w:rFonts w:ascii="Times New Roman" w:hAnsi="Times New Roman" w:cs="Times New Roman"/>
                                <w:b/>
                                <w:bCs/>
                                <w:color w:val="000000" w:themeColor="text1"/>
                                <w:sz w:val="20"/>
                                <w:szCs w:val="20"/>
                              </w:rPr>
                              <w:t>bilan Faim</w:t>
                            </w:r>
                            <w:r w:rsidRPr="0080236F">
                              <w:rPr>
                                <w:rFonts w:ascii="Times New Roman" w:hAnsi="Times New Roman" w:cs="Times New Roman"/>
                                <w:b/>
                                <w:bCs/>
                                <w:color w:val="000000" w:themeColor="text1"/>
                                <w:sz w:val="20"/>
                                <w:szCs w:val="20"/>
                              </w:rPr>
                              <w:fldChar w:fldCharType="begin"/>
                            </w:r>
                            <w:r w:rsidRPr="0080236F">
                              <w:rPr>
                                <w:color w:val="000000" w:themeColor="text1"/>
                              </w:rPr>
                              <w:instrText xml:space="preserve"> XE "</w:instrText>
                            </w:r>
                            <w:r w:rsidRPr="0080236F">
                              <w:rPr>
                                <w:rFonts w:ascii="Times New Roman" w:hAnsi="Times New Roman" w:cs="Times New Roman"/>
                                <w:color w:val="000000" w:themeColor="text1"/>
                              </w:rPr>
                              <w:instrText>b</w:instrText>
                            </w:r>
                            <w:r w:rsidRPr="0080236F">
                              <w:rPr>
                                <w:rFonts w:ascii="Times New Roman" w:hAnsi="Times New Roman" w:cs="Times New Roman"/>
                                <w:color w:val="000000" w:themeColor="text1"/>
                                <w:sz w:val="20"/>
                                <w:szCs w:val="20"/>
                              </w:rPr>
                              <w:instrText>ilan-Faim</w:instrText>
                            </w:r>
                            <w:r w:rsidRPr="0080236F">
                              <w:rPr>
                                <w:color w:val="000000" w:themeColor="text1"/>
                              </w:rPr>
                              <w:instrText xml:space="preserve">" </w:instrText>
                            </w:r>
                            <w:r w:rsidRPr="0080236F">
                              <w:rPr>
                                <w:rFonts w:ascii="Times New Roman" w:hAnsi="Times New Roman" w:cs="Times New Roman"/>
                                <w:b/>
                                <w:bCs/>
                                <w:color w:val="000000" w:themeColor="text1"/>
                                <w:sz w:val="20"/>
                                <w:szCs w:val="20"/>
                              </w:rPr>
                              <w:fldChar w:fldCharType="end"/>
                            </w:r>
                            <w:r w:rsidRPr="0080236F">
                              <w:rPr>
                                <w:rFonts w:ascii="Times New Roman" w:hAnsi="Times New Roman" w:cs="Times New Roman"/>
                                <w:color w:val="000000" w:themeColor="text1"/>
                                <w:sz w:val="20"/>
                                <w:szCs w:val="20"/>
                              </w:rPr>
                              <w:t>. Assurez-vous d’avoir visionné le webinaire « Formation superutilisateurs » avant d’aller jouer dans les autres sections des paramètres du compte.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58E7BA3B" id="Rectangle : coins arrondis 25" o:spid="_x0000_s1033" style="width:426pt;height:70.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" fillcolor="#c1e4f5 [660]" strokecolor="#030e13 [484]" strokeweight="1pt">
                <v:stroke joinstyle="miter"/>
                <v:textbox>
                  <w:txbxContent>
                    <w:p w14:paraId="177B2E5C" w14:textId="25C9874C" w:rsidR="0080236F" w:rsidRPr="0080236F" w:rsidRDefault="0080236F" w:rsidP="0080236F">
                      <w:pPr>
                        <w:spacing w:after="0" w:line="240" w:lineRule="auto"/>
                        <w:jc w:val="both"/>
                        <w:rPr>
                          <w:rFonts w:ascii="Times New Roman" w:hAnsi="Times New Roman" w:cs="Times New Roman"/>
                          <w:color w:val="000000" w:themeColor="text1"/>
                          <w:sz w:val="20"/>
                          <w:szCs w:val="20"/>
                        </w:rPr>
                      </w:pPr>
                      <w:r w:rsidRPr="0080236F">
                        <w:rPr>
                          <w:rFonts w:ascii="Times New Roman" w:hAnsi="Times New Roman" w:cs="Times New Roman"/>
                          <w:b/>
                          <w:bCs/>
                          <w:color w:val="000000" w:themeColor="text1"/>
                          <w:sz w:val="20"/>
                          <w:szCs w:val="20"/>
                        </w:rPr>
                        <w:t>ATTENTION :</w:t>
                      </w:r>
                      <w:r w:rsidRPr="0080236F">
                        <w:rPr>
                          <w:rFonts w:ascii="Times New Roman" w:hAnsi="Times New Roman" w:cs="Times New Roman"/>
                          <w:color w:val="000000" w:themeColor="text1"/>
                          <w:sz w:val="20"/>
                          <w:szCs w:val="20"/>
                        </w:rPr>
                        <w:t xml:space="preserve"> Des modifications dans certaines autres rubriques pourraient avoir une incidence sur les données par défaut utilisées pour le </w:t>
                      </w:r>
                      <w:r w:rsidRPr="0080236F">
                        <w:rPr>
                          <w:rFonts w:ascii="Times New Roman" w:hAnsi="Times New Roman" w:cs="Times New Roman"/>
                          <w:b/>
                          <w:bCs/>
                          <w:color w:val="000000" w:themeColor="text1"/>
                          <w:sz w:val="20"/>
                          <w:szCs w:val="20"/>
                        </w:rPr>
                        <w:t>bilan Faim</w:t>
                      </w:r>
                      <w:r w:rsidRPr="0080236F">
                        <w:rPr>
                          <w:rFonts w:ascii="Times New Roman" w:hAnsi="Times New Roman" w:cs="Times New Roman"/>
                          <w:b/>
                          <w:bCs/>
                          <w:color w:val="000000" w:themeColor="text1"/>
                          <w:sz w:val="20"/>
                          <w:szCs w:val="20"/>
                        </w:rPr>
                        <w:fldChar w:fldCharType="begin"/>
                      </w:r>
                      <w:r w:rsidRPr="0080236F">
                        <w:rPr>
                          <w:color w:val="000000" w:themeColor="text1"/>
                        </w:rPr>
                        <w:instrText xml:space="preserve"> XE "</w:instrText>
                      </w:r>
                      <w:r w:rsidRPr="0080236F">
                        <w:rPr>
                          <w:rFonts w:ascii="Times New Roman" w:hAnsi="Times New Roman" w:cs="Times New Roman"/>
                          <w:color w:val="000000" w:themeColor="text1"/>
                        </w:rPr>
                        <w:instrText>b</w:instrText>
                      </w:r>
                      <w:r w:rsidRPr="0080236F">
                        <w:rPr>
                          <w:rFonts w:ascii="Times New Roman" w:hAnsi="Times New Roman" w:cs="Times New Roman"/>
                          <w:color w:val="000000" w:themeColor="text1"/>
                          <w:sz w:val="20"/>
                          <w:szCs w:val="20"/>
                        </w:rPr>
                        <w:instrText>ilan-Faim</w:instrText>
                      </w:r>
                      <w:r w:rsidRPr="0080236F">
                        <w:rPr>
                          <w:color w:val="000000" w:themeColor="text1"/>
                        </w:rPr>
                        <w:instrText xml:space="preserve">" </w:instrText>
                      </w:r>
                      <w:r w:rsidRPr="0080236F">
                        <w:rPr>
                          <w:rFonts w:ascii="Times New Roman" w:hAnsi="Times New Roman" w:cs="Times New Roman"/>
                          <w:b/>
                          <w:bCs/>
                          <w:color w:val="000000" w:themeColor="text1"/>
                          <w:sz w:val="20"/>
                          <w:szCs w:val="20"/>
                        </w:rPr>
                        <w:fldChar w:fldCharType="end"/>
                      </w:r>
                      <w:r w:rsidRPr="0080236F">
                        <w:rPr>
                          <w:rFonts w:ascii="Times New Roman" w:hAnsi="Times New Roman" w:cs="Times New Roman"/>
                          <w:color w:val="000000" w:themeColor="text1"/>
                          <w:sz w:val="20"/>
                          <w:szCs w:val="20"/>
                        </w:rPr>
                        <w:t>. Assurez-vous d’avoir visionné le webinaire « Formation superutilisateurs » avant d’aller jouer dans les autres sections des paramètres du compte.</w:t>
                      </w:r>
                    </w:p>
                  </w:txbxContent>
                </v:textbox>
                <w10:anchorlock/>
              </v:roundrect>
            </w:pict>
          </mc:Fallback>
        </mc:AlternateContent>
      </w:r>
    </w:p>
    <w:p w14:paraId="48BA52AF" w14:textId="4FD6D97E" w:rsidR="004E5311" w:rsidRPr="003E3439" w:rsidRDefault="004E5311" w:rsidP="0080236F">
      <w:pPr>
        <w:pStyle w:val="Titre1"/>
        <w:spacing w:before="240" w:line="240" w:lineRule="auto"/>
        <w:ind w:left="567" w:hanging="567"/>
        <w:jc w:val="both"/>
        <w:rPr>
          <w:rFonts w:ascii="Times New Roman" w:hAnsi="Times New Roman" w:cs="Times New Roman"/>
          <w:b/>
          <w:bCs/>
          <w:sz w:val="28"/>
          <w:szCs w:val="28"/>
        </w:rPr>
      </w:pPr>
      <w:r w:rsidRPr="003E3439">
        <w:rPr>
          <w:rFonts w:ascii="Times New Roman" w:hAnsi="Times New Roman" w:cs="Times New Roman"/>
          <w:b/>
          <w:bCs/>
          <w:sz w:val="28"/>
          <w:szCs w:val="28"/>
        </w:rPr>
        <w:lastRenderedPageBreak/>
        <w:fldChar w:fldCharType="begin"/>
      </w:r>
      <w:r w:rsidRPr="003E3439">
        <w:rPr>
          <w:rFonts w:ascii="Times New Roman" w:hAnsi="Times New Roman" w:cs="Times New Roman"/>
          <w:b/>
          <w:bCs/>
          <w:sz w:val="28"/>
          <w:szCs w:val="28"/>
        </w:rPr>
        <w:instrText xml:space="preserve"> AUTONUMLGL  \* Arabic </w:instrText>
      </w:r>
      <w:bookmarkStart w:id="78" w:name="_Toc189645477"/>
      <w:bookmarkStart w:id="79" w:name="_Toc189717396"/>
      <w:bookmarkStart w:id="80" w:name="_Toc194383797"/>
      <w:r w:rsidRPr="003E3439">
        <w:rPr>
          <w:rFonts w:ascii="Times New Roman" w:hAnsi="Times New Roman" w:cs="Times New Roman"/>
          <w:b/>
          <w:bCs/>
          <w:sz w:val="28"/>
          <w:szCs w:val="28"/>
        </w:rPr>
        <w:fldChar w:fldCharType="end"/>
      </w:r>
      <w:r w:rsidRPr="003E3439">
        <w:rPr>
          <w:rFonts w:ascii="Times New Roman" w:hAnsi="Times New Roman" w:cs="Times New Roman"/>
          <w:b/>
          <w:bCs/>
          <w:sz w:val="28"/>
          <w:szCs w:val="28"/>
        </w:rPr>
        <w:tab/>
        <w:t>FILTRES</w:t>
      </w:r>
      <w:bookmarkEnd w:id="78"/>
      <w:bookmarkEnd w:id="79"/>
      <w:bookmarkEnd w:id="80"/>
      <w:r w:rsidR="009F083E">
        <w:rPr>
          <w:rFonts w:ascii="Times New Roman" w:hAnsi="Times New Roman" w:cs="Times New Roman"/>
          <w:b/>
          <w:bCs/>
          <w:sz w:val="28"/>
          <w:szCs w:val="28"/>
        </w:rPr>
        <w:fldChar w:fldCharType="begin"/>
      </w:r>
      <w:r w:rsidR="009F083E">
        <w:instrText xml:space="preserve"> XE "</w:instrText>
      </w:r>
      <w:r w:rsidR="00972B75">
        <w:rPr>
          <w:rFonts w:ascii="Times New Roman" w:hAnsi="Times New Roman" w:cs="Times New Roman"/>
          <w:sz w:val="24"/>
          <w:szCs w:val="24"/>
        </w:rPr>
        <w:instrText>f</w:instrText>
      </w:r>
      <w:r w:rsidR="009F083E" w:rsidRPr="009F083E">
        <w:rPr>
          <w:rFonts w:ascii="Times New Roman" w:hAnsi="Times New Roman" w:cs="Times New Roman"/>
          <w:sz w:val="24"/>
          <w:szCs w:val="24"/>
        </w:rPr>
        <w:instrText>iltres</w:instrText>
      </w:r>
      <w:r w:rsidR="009F083E">
        <w:instrText xml:space="preserve">" </w:instrText>
      </w:r>
      <w:r w:rsidR="009F083E">
        <w:rPr>
          <w:rFonts w:ascii="Times New Roman" w:hAnsi="Times New Roman" w:cs="Times New Roman"/>
          <w:b/>
          <w:bCs/>
          <w:sz w:val="28"/>
          <w:szCs w:val="28"/>
        </w:rPr>
        <w:fldChar w:fldCharType="end"/>
      </w:r>
    </w:p>
    <w:p w14:paraId="36AB3E3A" w14:textId="77777777" w:rsidR="00735F89" w:rsidRDefault="000C4872" w:rsidP="000A3CA7">
      <w:pPr>
        <w:pStyle w:val="Default"/>
        <w:spacing w:before="120" w:after="120"/>
        <w:jc w:val="both"/>
        <w:rPr>
          <w:rFonts w:ascii="Times New Roman" w:hAnsi="Times New Roman" w:cs="Times New Roman"/>
          <w:sz w:val="20"/>
          <w:szCs w:val="20"/>
        </w:rPr>
      </w:pPr>
      <w:r>
        <w:rPr>
          <w:rFonts w:ascii="Times New Roman" w:hAnsi="Times New Roman" w:cs="Times New Roman"/>
          <w:sz w:val="20"/>
          <w:szCs w:val="20"/>
        </w:rPr>
        <w:t xml:space="preserve">Les filtres permettent de </w:t>
      </w:r>
      <w:r w:rsidR="008B2AC7">
        <w:rPr>
          <w:rFonts w:ascii="Times New Roman" w:hAnsi="Times New Roman" w:cs="Times New Roman"/>
          <w:sz w:val="20"/>
          <w:szCs w:val="20"/>
        </w:rPr>
        <w:t>retrouver rapidement</w:t>
      </w:r>
      <w:r w:rsidR="00735F89">
        <w:rPr>
          <w:rFonts w:ascii="Times New Roman" w:hAnsi="Times New Roman" w:cs="Times New Roman"/>
          <w:sz w:val="20"/>
          <w:szCs w:val="20"/>
        </w:rPr>
        <w:t> :</w:t>
      </w:r>
    </w:p>
    <w:p w14:paraId="57A82A56" w14:textId="4CEE8D2D" w:rsidR="00735F89" w:rsidRDefault="00735F89" w:rsidP="009B76EB">
      <w:pPr>
        <w:pStyle w:val="Default"/>
        <w:numPr>
          <w:ilvl w:val="0"/>
          <w:numId w:val="27"/>
        </w:numPr>
        <w:spacing w:before="60"/>
        <w:ind w:left="714" w:hanging="357"/>
        <w:jc w:val="both"/>
        <w:rPr>
          <w:rFonts w:ascii="Times New Roman" w:hAnsi="Times New Roman" w:cs="Times New Roman"/>
          <w:sz w:val="20"/>
          <w:szCs w:val="20"/>
        </w:rPr>
      </w:pPr>
      <w:r>
        <w:rPr>
          <w:rFonts w:ascii="Times New Roman" w:hAnsi="Times New Roman" w:cs="Times New Roman"/>
          <w:sz w:val="20"/>
          <w:szCs w:val="20"/>
        </w:rPr>
        <w:t>Une</w:t>
      </w:r>
      <w:r w:rsidR="008B2AC7">
        <w:rPr>
          <w:rFonts w:ascii="Times New Roman" w:hAnsi="Times New Roman" w:cs="Times New Roman"/>
          <w:sz w:val="20"/>
          <w:szCs w:val="20"/>
        </w:rPr>
        <w:t xml:space="preserve"> </w:t>
      </w:r>
      <w:r>
        <w:rPr>
          <w:rFonts w:ascii="Times New Roman" w:hAnsi="Times New Roman" w:cs="Times New Roman"/>
          <w:sz w:val="20"/>
          <w:szCs w:val="20"/>
        </w:rPr>
        <w:t>personne/ménage ou un groupe de personnes/ménages,</w:t>
      </w:r>
    </w:p>
    <w:p w14:paraId="30254616" w14:textId="27A24251" w:rsidR="00735F89" w:rsidRDefault="00735F89" w:rsidP="009B76EB">
      <w:pPr>
        <w:pStyle w:val="Default"/>
        <w:numPr>
          <w:ilvl w:val="0"/>
          <w:numId w:val="27"/>
        </w:numPr>
        <w:spacing w:before="60"/>
        <w:ind w:left="714" w:hanging="357"/>
        <w:jc w:val="both"/>
        <w:rPr>
          <w:rFonts w:ascii="Times New Roman" w:hAnsi="Times New Roman" w:cs="Times New Roman"/>
          <w:sz w:val="20"/>
          <w:szCs w:val="20"/>
        </w:rPr>
      </w:pPr>
      <w:r>
        <w:rPr>
          <w:rFonts w:ascii="Times New Roman" w:hAnsi="Times New Roman" w:cs="Times New Roman"/>
          <w:sz w:val="20"/>
          <w:szCs w:val="20"/>
        </w:rPr>
        <w:t>Un groupe de ménages/personnes ayant une ou plusieurs étiquettes associées,</w:t>
      </w:r>
    </w:p>
    <w:p w14:paraId="78712D7A" w14:textId="28EA8FD7" w:rsidR="00735F89" w:rsidRDefault="00735F89" w:rsidP="009B76EB">
      <w:pPr>
        <w:pStyle w:val="Default"/>
        <w:numPr>
          <w:ilvl w:val="0"/>
          <w:numId w:val="27"/>
        </w:numPr>
        <w:spacing w:before="60"/>
        <w:ind w:left="714" w:hanging="357"/>
        <w:jc w:val="both"/>
        <w:rPr>
          <w:rFonts w:ascii="Times New Roman" w:hAnsi="Times New Roman" w:cs="Times New Roman"/>
          <w:sz w:val="20"/>
          <w:szCs w:val="20"/>
        </w:rPr>
      </w:pPr>
      <w:r>
        <w:rPr>
          <w:rFonts w:ascii="Times New Roman" w:hAnsi="Times New Roman" w:cs="Times New Roman"/>
          <w:sz w:val="20"/>
          <w:szCs w:val="20"/>
        </w:rPr>
        <w:t xml:space="preserve">Les personnes/ménages ayant le statut </w:t>
      </w:r>
      <w:r w:rsidRPr="000A3CA7">
        <w:rPr>
          <w:rFonts w:ascii="Times New Roman" w:hAnsi="Times New Roman" w:cs="Times New Roman"/>
          <w:b/>
          <w:bCs/>
          <w:sz w:val="20"/>
          <w:szCs w:val="20"/>
        </w:rPr>
        <w:t>actif/inactif</w:t>
      </w:r>
      <w:r w:rsidR="008B2AC7">
        <w:rPr>
          <w:rFonts w:ascii="Times New Roman" w:hAnsi="Times New Roman" w:cs="Times New Roman"/>
          <w:sz w:val="20"/>
          <w:szCs w:val="20"/>
        </w:rPr>
        <w:t xml:space="preserve"> dans la BDD</w:t>
      </w:r>
      <w:r>
        <w:rPr>
          <w:rFonts w:ascii="Times New Roman" w:hAnsi="Times New Roman" w:cs="Times New Roman"/>
          <w:sz w:val="20"/>
          <w:szCs w:val="20"/>
        </w:rPr>
        <w:t>,</w:t>
      </w:r>
    </w:p>
    <w:p w14:paraId="76895396" w14:textId="76AAC306" w:rsidR="00735F89" w:rsidRDefault="00735F89" w:rsidP="009B76EB">
      <w:pPr>
        <w:pStyle w:val="Default"/>
        <w:numPr>
          <w:ilvl w:val="0"/>
          <w:numId w:val="27"/>
        </w:numPr>
        <w:spacing w:before="60"/>
        <w:ind w:left="714" w:hanging="357"/>
        <w:jc w:val="both"/>
        <w:rPr>
          <w:rFonts w:ascii="Times New Roman" w:hAnsi="Times New Roman" w:cs="Times New Roman"/>
          <w:sz w:val="20"/>
          <w:szCs w:val="20"/>
        </w:rPr>
      </w:pPr>
      <w:r>
        <w:rPr>
          <w:rFonts w:ascii="Times New Roman" w:hAnsi="Times New Roman" w:cs="Times New Roman"/>
          <w:sz w:val="20"/>
          <w:szCs w:val="20"/>
        </w:rPr>
        <w:t>Une catégorie particulière de ménage</w:t>
      </w:r>
    </w:p>
    <w:p w14:paraId="5F5DBC5D" w14:textId="5DB30DD8" w:rsidR="00735F89" w:rsidRDefault="00735F89" w:rsidP="009B76EB">
      <w:pPr>
        <w:pStyle w:val="Default"/>
        <w:numPr>
          <w:ilvl w:val="0"/>
          <w:numId w:val="27"/>
        </w:numPr>
        <w:spacing w:before="120"/>
        <w:jc w:val="both"/>
        <w:rPr>
          <w:rFonts w:ascii="Times New Roman" w:hAnsi="Times New Roman" w:cs="Times New Roman"/>
          <w:sz w:val="20"/>
          <w:szCs w:val="20"/>
        </w:rPr>
      </w:pPr>
      <w:r>
        <w:rPr>
          <w:rFonts w:ascii="Times New Roman" w:hAnsi="Times New Roman" w:cs="Times New Roman"/>
          <w:sz w:val="20"/>
          <w:szCs w:val="20"/>
        </w:rPr>
        <w:t>Les personnes/ménages correspondant à une combinaison d’un ou de plusieurs de ces filtres</w:t>
      </w:r>
      <w:r w:rsidR="008B2AC7">
        <w:rPr>
          <w:rFonts w:ascii="Times New Roman" w:hAnsi="Times New Roman" w:cs="Times New Roman"/>
          <w:sz w:val="20"/>
          <w:szCs w:val="20"/>
        </w:rPr>
        <w:t xml:space="preserve">. </w:t>
      </w:r>
    </w:p>
    <w:p w14:paraId="0C74EF9F" w14:textId="7C7037FA" w:rsidR="004E5311" w:rsidRDefault="008B2AC7" w:rsidP="000C4872">
      <w:pPr>
        <w:pStyle w:val="Default"/>
        <w:spacing w:before="120"/>
        <w:jc w:val="both"/>
        <w:rPr>
          <w:rFonts w:ascii="Times New Roman" w:hAnsi="Times New Roman" w:cs="Times New Roman"/>
          <w:sz w:val="20"/>
          <w:szCs w:val="20"/>
        </w:rPr>
      </w:pPr>
      <w:r>
        <w:rPr>
          <w:rFonts w:ascii="Times New Roman" w:hAnsi="Times New Roman" w:cs="Times New Roman"/>
          <w:sz w:val="20"/>
          <w:szCs w:val="20"/>
        </w:rPr>
        <w:t>Un ou plusieurs filtres peuvent être appliqués simultanément pour raffiner la recherche. Les tags définis à l’article 2</w:t>
      </w:r>
      <w:r w:rsidR="00BC5732">
        <w:rPr>
          <w:rFonts w:ascii="Times New Roman" w:hAnsi="Times New Roman" w:cs="Times New Roman"/>
          <w:sz w:val="20"/>
          <w:szCs w:val="20"/>
        </w:rPr>
        <w:t>.4</w:t>
      </w:r>
      <w:r>
        <w:rPr>
          <w:rFonts w:ascii="Times New Roman" w:hAnsi="Times New Roman" w:cs="Times New Roman"/>
          <w:sz w:val="20"/>
          <w:szCs w:val="20"/>
        </w:rPr>
        <w:t xml:space="preserve"> permettent en autre, un regroupement plus facile des ménages/</w:t>
      </w:r>
      <w:r w:rsidR="00BC5732">
        <w:rPr>
          <w:rFonts w:ascii="Times New Roman" w:hAnsi="Times New Roman" w:cs="Times New Roman"/>
          <w:sz w:val="20"/>
          <w:szCs w:val="20"/>
        </w:rPr>
        <w:t>personnes</w:t>
      </w:r>
      <w:r>
        <w:rPr>
          <w:rFonts w:ascii="Times New Roman" w:hAnsi="Times New Roman" w:cs="Times New Roman"/>
          <w:sz w:val="20"/>
          <w:szCs w:val="20"/>
        </w:rPr>
        <w:t xml:space="preserve"> pour consultation/modification</w:t>
      </w:r>
      <w:r w:rsidR="00BC5732">
        <w:rPr>
          <w:rFonts w:ascii="Times New Roman" w:hAnsi="Times New Roman" w:cs="Times New Roman"/>
          <w:sz w:val="20"/>
          <w:szCs w:val="20"/>
        </w:rPr>
        <w:t>/a</w:t>
      </w:r>
      <w:r w:rsidR="00735F89">
        <w:rPr>
          <w:rFonts w:ascii="Times New Roman" w:hAnsi="Times New Roman" w:cs="Times New Roman"/>
          <w:sz w:val="20"/>
          <w:szCs w:val="20"/>
        </w:rPr>
        <w:t xml:space="preserve">jouts dans </w:t>
      </w:r>
      <w:r w:rsidR="00103750">
        <w:rPr>
          <w:rFonts w:ascii="Times New Roman" w:hAnsi="Times New Roman" w:cs="Times New Roman"/>
          <w:sz w:val="20"/>
          <w:szCs w:val="20"/>
        </w:rPr>
        <w:t>un événement</w:t>
      </w:r>
      <w:r>
        <w:rPr>
          <w:rFonts w:ascii="Times New Roman" w:hAnsi="Times New Roman" w:cs="Times New Roman"/>
          <w:sz w:val="20"/>
          <w:szCs w:val="20"/>
        </w:rPr>
        <w:t>.</w:t>
      </w:r>
      <w:r w:rsidR="000C4872">
        <w:rPr>
          <w:rFonts w:ascii="Times New Roman" w:hAnsi="Times New Roman" w:cs="Times New Roman"/>
          <w:sz w:val="20"/>
          <w:szCs w:val="20"/>
        </w:rPr>
        <w:t xml:space="preserve"> </w:t>
      </w:r>
    </w:p>
    <w:p w14:paraId="606EDB35" w14:textId="06DE1230" w:rsidR="000C4872" w:rsidRDefault="000C4872" w:rsidP="00AF3B09">
      <w:pPr>
        <w:pStyle w:val="Default"/>
        <w:spacing w:before="240" w:after="120"/>
        <w:jc w:val="center"/>
        <w:rPr>
          <w:rFonts w:ascii="Times New Roman" w:hAnsi="Times New Roman" w:cs="Times New Roman"/>
          <w:sz w:val="20"/>
          <w:szCs w:val="20"/>
        </w:rPr>
      </w:pPr>
      <w:r w:rsidRPr="00F9679D">
        <w:rPr>
          <w:rFonts w:ascii="Times New Roman" w:hAnsi="Times New Roman" w:cs="Times New Roman"/>
          <w:noProof/>
          <w:sz w:val="20"/>
          <w:szCs w:val="20"/>
          <w:bdr w:val="single" w:sz="6" w:space="0" w:color="auto"/>
        </w:rPr>
        <w:drawing>
          <wp:inline distT="0" distB="0" distL="0" distR="0" wp14:anchorId="106C7BF4" wp14:editId="6B54D541">
            <wp:extent cx="4095298" cy="909592"/>
            <wp:effectExtent l="0" t="0" r="635" b="5080"/>
            <wp:docPr id="316246791" name="Image 1" descr="Une image contenant texte, capture d’écran, Police, lig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246791" name="Image 1" descr="Une image contenant texte, capture d’écran, Police, ligne&#10;&#10;Description générée automatiquement"/>
                    <pic:cNvPicPr/>
                  </pic:nvPicPr>
                  <pic:blipFill>
                    <a:blip r:embed="rId38"/>
                    <a:stretch>
                      <a:fillRect/>
                    </a:stretch>
                  </pic:blipFill>
                  <pic:spPr>
                    <a:xfrm>
                      <a:off x="0" y="0"/>
                      <a:ext cx="4117429" cy="914507"/>
                    </a:xfrm>
                    <a:prstGeom prst="rect">
                      <a:avLst/>
                    </a:prstGeom>
                  </pic:spPr>
                </pic:pic>
              </a:graphicData>
            </a:graphic>
          </wp:inline>
        </w:drawing>
      </w:r>
    </w:p>
    <w:p w14:paraId="07BBB5E6" w14:textId="5D3A0175" w:rsidR="00CE5B3A" w:rsidRDefault="00CE5B3A" w:rsidP="00CE5B3A">
      <w:pPr>
        <w:pStyle w:val="Titre1"/>
        <w:ind w:left="567" w:hanging="567"/>
        <w:jc w:val="both"/>
        <w:rPr>
          <w:rFonts w:ascii="Times New Roman" w:hAnsi="Times New Roman" w:cs="Times New Roman"/>
          <w:b/>
          <w:bCs/>
          <w:sz w:val="28"/>
          <w:szCs w:val="28"/>
        </w:rPr>
      </w:pPr>
      <w:r w:rsidRPr="00CE5B3A">
        <w:rPr>
          <w:rFonts w:ascii="Times New Roman" w:hAnsi="Times New Roman" w:cs="Times New Roman"/>
          <w:b/>
          <w:bCs/>
          <w:sz w:val="28"/>
          <w:szCs w:val="28"/>
        </w:rPr>
        <w:fldChar w:fldCharType="begin"/>
      </w:r>
      <w:r w:rsidRPr="00CE5B3A">
        <w:rPr>
          <w:rFonts w:ascii="Times New Roman" w:hAnsi="Times New Roman" w:cs="Times New Roman"/>
          <w:b/>
          <w:bCs/>
          <w:sz w:val="28"/>
          <w:szCs w:val="28"/>
        </w:rPr>
        <w:instrText xml:space="preserve"> AUTONUMLGL  \* Arabic </w:instrText>
      </w:r>
      <w:bookmarkStart w:id="81" w:name="_Toc189645478"/>
      <w:bookmarkStart w:id="82" w:name="_Toc189717397"/>
      <w:bookmarkStart w:id="83" w:name="_Toc194383798"/>
      <w:r w:rsidRPr="00CE5B3A">
        <w:rPr>
          <w:rFonts w:ascii="Times New Roman" w:hAnsi="Times New Roman" w:cs="Times New Roman"/>
          <w:b/>
          <w:bCs/>
          <w:sz w:val="28"/>
          <w:szCs w:val="28"/>
        </w:rPr>
        <w:fldChar w:fldCharType="end"/>
      </w:r>
      <w:r w:rsidRPr="00CE5B3A">
        <w:rPr>
          <w:rFonts w:ascii="Times New Roman" w:hAnsi="Times New Roman" w:cs="Times New Roman"/>
          <w:b/>
          <w:bCs/>
          <w:sz w:val="28"/>
          <w:szCs w:val="28"/>
        </w:rPr>
        <w:tab/>
      </w:r>
      <w:r w:rsidR="00D03C0C">
        <w:rPr>
          <w:rFonts w:ascii="Times New Roman" w:hAnsi="Times New Roman" w:cs="Times New Roman"/>
          <w:b/>
          <w:bCs/>
          <w:sz w:val="28"/>
          <w:szCs w:val="28"/>
        </w:rPr>
        <w:t>CRÉATION D’UN</w:t>
      </w:r>
      <w:r w:rsidR="00976F95">
        <w:rPr>
          <w:rFonts w:ascii="Times New Roman" w:hAnsi="Times New Roman" w:cs="Times New Roman"/>
          <w:b/>
          <w:bCs/>
          <w:sz w:val="28"/>
          <w:szCs w:val="28"/>
        </w:rPr>
        <w:t xml:space="preserve"> PROFIL</w:t>
      </w:r>
      <w:r>
        <w:rPr>
          <w:rFonts w:ascii="Times New Roman" w:hAnsi="Times New Roman" w:cs="Times New Roman"/>
          <w:b/>
          <w:bCs/>
          <w:sz w:val="28"/>
          <w:szCs w:val="28"/>
        </w:rPr>
        <w:t xml:space="preserve"> « MÉNAGE</w:t>
      </w:r>
      <w:r w:rsidR="00A56EF2">
        <w:rPr>
          <w:rFonts w:ascii="Times New Roman" w:hAnsi="Times New Roman" w:cs="Times New Roman"/>
          <w:b/>
          <w:bCs/>
          <w:sz w:val="28"/>
          <w:szCs w:val="28"/>
        </w:rPr>
        <w:t> »</w:t>
      </w:r>
      <w:bookmarkEnd w:id="81"/>
      <w:bookmarkEnd w:id="82"/>
      <w:bookmarkEnd w:id="83"/>
    </w:p>
    <w:p w14:paraId="2ACA4121" w14:textId="7E035F5E" w:rsidR="00A56EF2" w:rsidRPr="00A56EF2" w:rsidRDefault="00A56EF2" w:rsidP="00A56EF2">
      <w:pPr>
        <w:pStyle w:val="Titre2"/>
        <w:spacing w:before="240" w:after="120" w:line="240" w:lineRule="auto"/>
        <w:rPr>
          <w:rFonts w:ascii="Times New Roman" w:hAnsi="Times New Roman" w:cs="Times New Roman"/>
          <w:b/>
          <w:bCs/>
          <w:sz w:val="24"/>
          <w:szCs w:val="24"/>
        </w:rPr>
      </w:pPr>
      <w:r w:rsidRPr="00A56EF2">
        <w:rPr>
          <w:rFonts w:ascii="Times New Roman" w:hAnsi="Times New Roman" w:cs="Times New Roman"/>
          <w:b/>
          <w:bCs/>
          <w:sz w:val="24"/>
          <w:szCs w:val="24"/>
        </w:rPr>
        <w:fldChar w:fldCharType="begin"/>
      </w:r>
      <w:r w:rsidRPr="00A56EF2">
        <w:rPr>
          <w:rFonts w:ascii="Times New Roman" w:hAnsi="Times New Roman" w:cs="Times New Roman"/>
          <w:b/>
          <w:bCs/>
          <w:sz w:val="24"/>
          <w:szCs w:val="24"/>
        </w:rPr>
        <w:instrText xml:space="preserve"> AUTONUMLGL  \* Arabic </w:instrText>
      </w:r>
      <w:bookmarkStart w:id="84" w:name="_Toc189645479"/>
      <w:bookmarkStart w:id="85" w:name="_Toc189717398"/>
      <w:bookmarkStart w:id="86" w:name="_Toc194383799"/>
      <w:r w:rsidRPr="00A56EF2">
        <w:rPr>
          <w:rFonts w:ascii="Times New Roman" w:hAnsi="Times New Roman" w:cs="Times New Roman"/>
          <w:b/>
          <w:bCs/>
          <w:sz w:val="24"/>
          <w:szCs w:val="24"/>
        </w:rPr>
        <w:fldChar w:fldCharType="end"/>
      </w:r>
      <w:r w:rsidRPr="00A56EF2">
        <w:rPr>
          <w:rFonts w:ascii="Times New Roman" w:hAnsi="Times New Roman" w:cs="Times New Roman"/>
          <w:b/>
          <w:bCs/>
          <w:sz w:val="24"/>
          <w:szCs w:val="24"/>
        </w:rPr>
        <w:tab/>
        <w:t>L</w:t>
      </w:r>
      <w:r>
        <w:rPr>
          <w:rFonts w:ascii="Times New Roman" w:hAnsi="Times New Roman" w:cs="Times New Roman"/>
          <w:b/>
          <w:bCs/>
          <w:sz w:val="24"/>
          <w:szCs w:val="24"/>
        </w:rPr>
        <w:t>es Ménages</w:t>
      </w:r>
      <w:bookmarkEnd w:id="84"/>
      <w:bookmarkEnd w:id="85"/>
      <w:bookmarkEnd w:id="86"/>
    </w:p>
    <w:p w14:paraId="2C3152A6" w14:textId="46D6388B" w:rsidR="00A56EF2" w:rsidRPr="00A56EF2" w:rsidRDefault="00A56EF2" w:rsidP="00A56EF2">
      <w:pPr>
        <w:pStyle w:val="Titre3"/>
        <w:spacing w:before="120" w:after="0" w:line="240" w:lineRule="auto"/>
        <w:rPr>
          <w:rFonts w:ascii="Times New Roman" w:hAnsi="Times New Roman" w:cs="Times New Roman"/>
          <w:b/>
          <w:bCs/>
          <w:sz w:val="24"/>
          <w:szCs w:val="24"/>
        </w:rPr>
      </w:pPr>
      <w:r w:rsidRPr="00A56EF2">
        <w:rPr>
          <w:rFonts w:ascii="Times New Roman" w:hAnsi="Times New Roman" w:cs="Times New Roman"/>
          <w:b/>
          <w:bCs/>
          <w:sz w:val="24"/>
          <w:szCs w:val="24"/>
        </w:rPr>
        <w:fldChar w:fldCharType="begin"/>
      </w:r>
      <w:r w:rsidRPr="00A56EF2">
        <w:rPr>
          <w:rFonts w:ascii="Times New Roman" w:hAnsi="Times New Roman" w:cs="Times New Roman"/>
          <w:b/>
          <w:bCs/>
          <w:sz w:val="24"/>
          <w:szCs w:val="24"/>
        </w:rPr>
        <w:instrText xml:space="preserve"> AUTONUMLGL  \* Arabic </w:instrText>
      </w:r>
      <w:bookmarkStart w:id="87" w:name="_Toc189645480"/>
      <w:bookmarkStart w:id="88" w:name="_Toc189717399"/>
      <w:bookmarkStart w:id="89" w:name="_Toc194383800"/>
      <w:r w:rsidRPr="00A56EF2">
        <w:rPr>
          <w:rFonts w:ascii="Times New Roman" w:hAnsi="Times New Roman" w:cs="Times New Roman"/>
          <w:b/>
          <w:bCs/>
          <w:sz w:val="24"/>
          <w:szCs w:val="24"/>
        </w:rPr>
        <w:fldChar w:fldCharType="end"/>
      </w:r>
      <w:r w:rsidRPr="00A56EF2">
        <w:rPr>
          <w:rFonts w:ascii="Times New Roman" w:hAnsi="Times New Roman" w:cs="Times New Roman"/>
          <w:b/>
          <w:bCs/>
          <w:sz w:val="24"/>
          <w:szCs w:val="24"/>
        </w:rPr>
        <w:tab/>
        <w:t>Qui doit avoir un ménage?</w:t>
      </w:r>
      <w:bookmarkEnd w:id="87"/>
      <w:bookmarkEnd w:id="88"/>
      <w:bookmarkEnd w:id="89"/>
      <w:r w:rsidR="001F1129" w:rsidRPr="001F1129">
        <w:rPr>
          <w:rFonts w:ascii="Times New Roman" w:hAnsi="Times New Roman" w:cs="Times New Roman"/>
          <w:sz w:val="20"/>
          <w:szCs w:val="20"/>
        </w:rPr>
        <w:t xml:space="preserve"> </w:t>
      </w:r>
      <w:r w:rsidR="001F1129">
        <w:rPr>
          <w:rFonts w:ascii="Times New Roman" w:hAnsi="Times New Roman" w:cs="Times New Roman"/>
          <w:sz w:val="20"/>
          <w:szCs w:val="20"/>
        </w:rPr>
        <w:fldChar w:fldCharType="begin"/>
      </w:r>
      <w:r w:rsidR="001F1129">
        <w:instrText xml:space="preserve"> XE "</w:instrText>
      </w:r>
      <w:r w:rsidR="001F1129" w:rsidRPr="001F1129">
        <w:rPr>
          <w:rFonts w:ascii="Times New Roman" w:hAnsi="Times New Roman" w:cs="Times New Roman"/>
          <w:sz w:val="24"/>
          <w:szCs w:val="24"/>
        </w:rPr>
        <w:instrText>ménage:</w:instrText>
      </w:r>
      <w:r w:rsidR="001F1129">
        <w:rPr>
          <w:rFonts w:ascii="Times New Roman" w:hAnsi="Times New Roman" w:cs="Times New Roman"/>
          <w:sz w:val="20"/>
          <w:szCs w:val="20"/>
        </w:rPr>
        <w:instrText>qui doit avoir un ménage</w:instrText>
      </w:r>
      <w:r w:rsidR="001F1129">
        <w:instrText xml:space="preserve">" </w:instrText>
      </w:r>
      <w:r w:rsidR="001F1129">
        <w:rPr>
          <w:rFonts w:ascii="Times New Roman" w:hAnsi="Times New Roman" w:cs="Times New Roman"/>
          <w:sz w:val="20"/>
          <w:szCs w:val="20"/>
        </w:rPr>
        <w:fldChar w:fldCharType="end"/>
      </w:r>
    </w:p>
    <w:p w14:paraId="7B3C84F7" w14:textId="4BFF0120" w:rsidR="00A56EF2" w:rsidRPr="0040737E" w:rsidRDefault="00A56EF2" w:rsidP="00A56EF2">
      <w:pPr>
        <w:pStyle w:val="Default"/>
        <w:spacing w:before="240"/>
        <w:jc w:val="both"/>
        <w:rPr>
          <w:rFonts w:ascii="Times New Roman" w:hAnsi="Times New Roman" w:cs="Times New Roman"/>
          <w:sz w:val="20"/>
          <w:szCs w:val="20"/>
        </w:rPr>
      </w:pPr>
      <w:r w:rsidRPr="0040737E">
        <w:rPr>
          <w:rFonts w:ascii="Times New Roman" w:hAnsi="Times New Roman" w:cs="Times New Roman"/>
          <w:sz w:val="20"/>
          <w:szCs w:val="20"/>
        </w:rPr>
        <w:t>Chaque personne bénéficiaire du Centre Regain de vie devrait faire partie d’un ménage. Ainsi, une personne seule (p. ex. Manon Gingras) devrait être associée à un ménage (p. ex. Ménage Gingras</w:t>
      </w:r>
      <w:r w:rsidR="00103750">
        <w:rPr>
          <w:rFonts w:ascii="Times New Roman" w:hAnsi="Times New Roman" w:cs="Times New Roman"/>
          <w:sz w:val="20"/>
          <w:szCs w:val="20"/>
        </w:rPr>
        <w:t xml:space="preserve"> Manon</w:t>
      </w:r>
      <w:r w:rsidRPr="0040737E">
        <w:rPr>
          <w:rFonts w:ascii="Times New Roman" w:hAnsi="Times New Roman" w:cs="Times New Roman"/>
          <w:sz w:val="20"/>
          <w:szCs w:val="20"/>
        </w:rPr>
        <w:t>).</w:t>
      </w:r>
    </w:p>
    <w:p w14:paraId="5BC5EFB0" w14:textId="00455D64" w:rsidR="00A56EF2" w:rsidRDefault="00A56EF2" w:rsidP="00A56EF2">
      <w:pPr>
        <w:pStyle w:val="Default"/>
        <w:spacing w:before="120" w:after="120"/>
        <w:jc w:val="both"/>
        <w:rPr>
          <w:rFonts w:ascii="Times New Roman" w:hAnsi="Times New Roman" w:cs="Times New Roman"/>
          <w:sz w:val="20"/>
          <w:szCs w:val="20"/>
          <w:u w:val="single"/>
        </w:rPr>
      </w:pPr>
      <w:r w:rsidRPr="0040737E">
        <w:rPr>
          <w:rFonts w:ascii="Times New Roman" w:hAnsi="Times New Roman" w:cs="Times New Roman"/>
          <w:sz w:val="20"/>
          <w:szCs w:val="20"/>
        </w:rPr>
        <w:t xml:space="preserve">Les bénévoles et les employés sont les seules personnes dans </w:t>
      </w:r>
      <w:r w:rsidR="00103750">
        <w:rPr>
          <w:rFonts w:ascii="Times New Roman" w:hAnsi="Times New Roman" w:cs="Times New Roman"/>
          <w:sz w:val="20"/>
          <w:szCs w:val="20"/>
        </w:rPr>
        <w:t>n</w:t>
      </w:r>
      <w:r w:rsidRPr="0040737E">
        <w:rPr>
          <w:rFonts w:ascii="Times New Roman" w:hAnsi="Times New Roman" w:cs="Times New Roman"/>
          <w:sz w:val="20"/>
          <w:szCs w:val="20"/>
        </w:rPr>
        <w:t xml:space="preserve">otre base de données qui n’ont pas à être associées à un ménage. </w:t>
      </w:r>
      <w:r w:rsidRPr="0040737E">
        <w:rPr>
          <w:rFonts w:ascii="Times New Roman" w:hAnsi="Times New Roman" w:cs="Times New Roman"/>
          <w:sz w:val="20"/>
          <w:szCs w:val="20"/>
          <w:u w:val="single"/>
        </w:rPr>
        <w:t>Toutefois, les bénévoles qui sont aussi des bénéficiaires devraient être associés à un ménage</w:t>
      </w:r>
      <w:r w:rsidR="00103750">
        <w:rPr>
          <w:rFonts w:ascii="Times New Roman" w:hAnsi="Times New Roman" w:cs="Times New Roman"/>
          <w:sz w:val="20"/>
          <w:szCs w:val="20"/>
          <w:u w:val="single"/>
        </w:rPr>
        <w:t xml:space="preserve"> avec l’ajout d’un tag bénéficiaire-bénévole</w:t>
      </w:r>
      <w:r w:rsidRPr="0040737E">
        <w:rPr>
          <w:rFonts w:ascii="Times New Roman" w:hAnsi="Times New Roman" w:cs="Times New Roman"/>
          <w:sz w:val="20"/>
          <w:szCs w:val="20"/>
          <w:u w:val="single"/>
        </w:rPr>
        <w:t>.</w:t>
      </w:r>
    </w:p>
    <w:p w14:paraId="50272196" w14:textId="124705C9" w:rsidR="00103750" w:rsidRPr="00103750" w:rsidRDefault="00103750" w:rsidP="00A56EF2">
      <w:pPr>
        <w:pStyle w:val="Default"/>
        <w:spacing w:before="120" w:after="120"/>
        <w:jc w:val="both"/>
        <w:rPr>
          <w:rFonts w:ascii="Times New Roman" w:hAnsi="Times New Roman" w:cs="Times New Roman"/>
          <w:sz w:val="20"/>
          <w:szCs w:val="20"/>
        </w:rPr>
      </w:pPr>
      <w:r w:rsidRPr="00103750">
        <w:rPr>
          <w:rFonts w:ascii="Times New Roman" w:hAnsi="Times New Roman" w:cs="Times New Roman"/>
          <w:sz w:val="20"/>
          <w:szCs w:val="20"/>
        </w:rPr>
        <w:t>Les catégories de ménage sont définies à l’article 2.3.</w:t>
      </w:r>
    </w:p>
    <w:p w14:paraId="53892BCC" w14:textId="2343F6C1" w:rsidR="00A56EF2" w:rsidRPr="00A56EF2" w:rsidRDefault="00A56EF2" w:rsidP="00A56EF2">
      <w:pPr>
        <w:pStyle w:val="Titre3"/>
        <w:spacing w:before="120" w:after="0" w:line="240" w:lineRule="auto"/>
        <w:rPr>
          <w:rFonts w:ascii="Times New Roman" w:hAnsi="Times New Roman" w:cs="Times New Roman"/>
          <w:b/>
          <w:bCs/>
          <w:sz w:val="24"/>
          <w:szCs w:val="24"/>
        </w:rPr>
      </w:pPr>
      <w:r w:rsidRPr="00A56EF2">
        <w:rPr>
          <w:rFonts w:ascii="Times New Roman" w:hAnsi="Times New Roman" w:cs="Times New Roman"/>
          <w:b/>
          <w:bCs/>
          <w:sz w:val="24"/>
          <w:szCs w:val="24"/>
        </w:rPr>
        <w:fldChar w:fldCharType="begin"/>
      </w:r>
      <w:r w:rsidRPr="00A56EF2">
        <w:rPr>
          <w:rFonts w:ascii="Times New Roman" w:hAnsi="Times New Roman" w:cs="Times New Roman"/>
          <w:b/>
          <w:bCs/>
          <w:sz w:val="24"/>
          <w:szCs w:val="24"/>
        </w:rPr>
        <w:instrText xml:space="preserve"> AUTONUMLGL  \* Arabic </w:instrText>
      </w:r>
      <w:bookmarkStart w:id="90" w:name="_Toc189645481"/>
      <w:bookmarkStart w:id="91" w:name="_Toc189717400"/>
      <w:bookmarkStart w:id="92" w:name="_Toc194383801"/>
      <w:r w:rsidRPr="00A56EF2">
        <w:rPr>
          <w:rFonts w:ascii="Times New Roman" w:hAnsi="Times New Roman" w:cs="Times New Roman"/>
          <w:b/>
          <w:bCs/>
          <w:sz w:val="24"/>
          <w:szCs w:val="24"/>
        </w:rPr>
        <w:fldChar w:fldCharType="end"/>
      </w:r>
      <w:r w:rsidRPr="00A56EF2">
        <w:rPr>
          <w:rFonts w:ascii="Times New Roman" w:hAnsi="Times New Roman" w:cs="Times New Roman"/>
          <w:b/>
          <w:bCs/>
          <w:sz w:val="24"/>
          <w:szCs w:val="24"/>
        </w:rPr>
        <w:tab/>
        <w:t>Quelles personnes devraient faire partie d’un ménage?</w:t>
      </w:r>
      <w:bookmarkEnd w:id="90"/>
      <w:bookmarkEnd w:id="91"/>
      <w:bookmarkEnd w:id="92"/>
      <w:r w:rsidR="001F1129" w:rsidRPr="001F1129">
        <w:rPr>
          <w:rFonts w:ascii="Times New Roman" w:hAnsi="Times New Roman" w:cs="Times New Roman"/>
          <w:sz w:val="20"/>
          <w:szCs w:val="20"/>
        </w:rPr>
        <w:t xml:space="preserve"> </w:t>
      </w:r>
      <w:r w:rsidR="001F1129">
        <w:rPr>
          <w:rFonts w:ascii="Times New Roman" w:hAnsi="Times New Roman" w:cs="Times New Roman"/>
          <w:sz w:val="20"/>
          <w:szCs w:val="20"/>
        </w:rPr>
        <w:fldChar w:fldCharType="begin"/>
      </w:r>
      <w:r w:rsidR="001F1129">
        <w:instrText xml:space="preserve"> XE "</w:instrText>
      </w:r>
      <w:r w:rsidR="001F1129" w:rsidRPr="001F1129">
        <w:rPr>
          <w:rFonts w:ascii="Times New Roman" w:hAnsi="Times New Roman" w:cs="Times New Roman"/>
          <w:sz w:val="24"/>
          <w:szCs w:val="24"/>
        </w:rPr>
        <w:instrText>ménage:</w:instrText>
      </w:r>
      <w:r w:rsidR="001F1129">
        <w:rPr>
          <w:rFonts w:ascii="Times New Roman" w:hAnsi="Times New Roman" w:cs="Times New Roman"/>
          <w:sz w:val="20"/>
          <w:szCs w:val="20"/>
        </w:rPr>
        <w:instrText>personnes constituant un ménage</w:instrText>
      </w:r>
      <w:r w:rsidR="001F1129">
        <w:instrText xml:space="preserve">" </w:instrText>
      </w:r>
      <w:r w:rsidR="001F1129">
        <w:rPr>
          <w:rFonts w:ascii="Times New Roman" w:hAnsi="Times New Roman" w:cs="Times New Roman"/>
          <w:sz w:val="20"/>
          <w:szCs w:val="20"/>
        </w:rPr>
        <w:fldChar w:fldCharType="end"/>
      </w:r>
    </w:p>
    <w:p w14:paraId="50620A6C" w14:textId="77777777" w:rsidR="00A56EF2" w:rsidRPr="0040737E" w:rsidRDefault="00A56EF2" w:rsidP="00A56EF2">
      <w:pPr>
        <w:pStyle w:val="Default"/>
        <w:spacing w:before="120" w:after="120"/>
        <w:jc w:val="both"/>
        <w:rPr>
          <w:rFonts w:ascii="Times New Roman" w:hAnsi="Times New Roman" w:cs="Times New Roman"/>
          <w:sz w:val="20"/>
          <w:szCs w:val="20"/>
        </w:rPr>
      </w:pPr>
      <w:r w:rsidRPr="0040737E">
        <w:rPr>
          <w:rFonts w:ascii="Times New Roman" w:hAnsi="Times New Roman" w:cs="Times New Roman"/>
          <w:b/>
          <w:bCs/>
          <w:sz w:val="20"/>
          <w:szCs w:val="20"/>
        </w:rPr>
        <w:t>Rappel des critères :</w:t>
      </w:r>
      <w:r w:rsidRPr="0040737E">
        <w:rPr>
          <w:rFonts w:ascii="Times New Roman" w:hAnsi="Times New Roman" w:cs="Times New Roman"/>
          <w:sz w:val="20"/>
          <w:szCs w:val="20"/>
        </w:rPr>
        <w:t xml:space="preserve"> habitent ensemble, cuisinent ensemble, mangent ensemble?</w:t>
      </w:r>
    </w:p>
    <w:p w14:paraId="5C36BEDA" w14:textId="08CFCD10" w:rsidR="00A56EF2" w:rsidRPr="0040737E" w:rsidRDefault="00A56EF2" w:rsidP="00A56EF2">
      <w:pPr>
        <w:pStyle w:val="Default"/>
        <w:spacing w:after="120"/>
        <w:jc w:val="both"/>
        <w:rPr>
          <w:rFonts w:ascii="Times New Roman" w:hAnsi="Times New Roman" w:cs="Times New Roman"/>
          <w:sz w:val="20"/>
          <w:szCs w:val="20"/>
        </w:rPr>
      </w:pPr>
      <w:r w:rsidRPr="0040737E">
        <w:rPr>
          <w:rFonts w:ascii="Times New Roman" w:hAnsi="Times New Roman" w:cs="Times New Roman"/>
          <w:sz w:val="20"/>
          <w:szCs w:val="20"/>
        </w:rPr>
        <w:t xml:space="preserve">Tous les membres du ménage devraient être documentés au sein du ménage, incluant les enfants, chacun ayant </w:t>
      </w:r>
      <w:r w:rsidRPr="00103750">
        <w:rPr>
          <w:rFonts w:ascii="Times New Roman" w:hAnsi="Times New Roman" w:cs="Times New Roman"/>
          <w:color w:val="auto"/>
          <w:sz w:val="20"/>
          <w:szCs w:val="20"/>
        </w:rPr>
        <w:t>son propre formulaire</w:t>
      </w:r>
      <w:r w:rsidR="00103750" w:rsidRPr="00103750">
        <w:rPr>
          <w:rFonts w:ascii="Times New Roman" w:hAnsi="Times New Roman" w:cs="Times New Roman"/>
          <w:color w:val="auto"/>
          <w:sz w:val="20"/>
          <w:szCs w:val="20"/>
        </w:rPr>
        <w:t xml:space="preserve"> de personne</w:t>
      </w:r>
      <w:r w:rsidRPr="00103750">
        <w:rPr>
          <w:rFonts w:ascii="Times New Roman" w:hAnsi="Times New Roman" w:cs="Times New Roman"/>
          <w:color w:val="auto"/>
          <w:sz w:val="20"/>
          <w:szCs w:val="20"/>
        </w:rPr>
        <w:t xml:space="preserve"> complété</w:t>
      </w:r>
      <w:r w:rsidR="00103750" w:rsidRPr="00103750">
        <w:rPr>
          <w:rFonts w:ascii="Times New Roman" w:hAnsi="Times New Roman" w:cs="Times New Roman"/>
          <w:color w:val="auto"/>
          <w:sz w:val="20"/>
          <w:szCs w:val="20"/>
        </w:rPr>
        <w:t>.</w:t>
      </w:r>
    </w:p>
    <w:p w14:paraId="3B44A76F" w14:textId="5092C276" w:rsidR="00A56EF2" w:rsidRDefault="00A56EF2" w:rsidP="00A56EF2">
      <w:pPr>
        <w:pStyle w:val="Default"/>
        <w:spacing w:after="120"/>
        <w:jc w:val="both"/>
        <w:rPr>
          <w:rFonts w:ascii="Times New Roman" w:hAnsi="Times New Roman" w:cs="Times New Roman"/>
          <w:sz w:val="20"/>
          <w:szCs w:val="20"/>
        </w:rPr>
      </w:pPr>
      <w:r w:rsidRPr="0040737E">
        <w:rPr>
          <w:rFonts w:ascii="Times New Roman" w:hAnsi="Times New Roman" w:cs="Times New Roman"/>
          <w:sz w:val="20"/>
          <w:szCs w:val="20"/>
          <w:u w:val="single"/>
        </w:rPr>
        <w:t>Les informations sur les ménages et les personnes sont cruciales, comme elles déterminent à qui va l’aide alimentaire, les cuisines collectives, les repas ou les collations</w:t>
      </w:r>
      <w:r w:rsidRPr="0040737E">
        <w:rPr>
          <w:rFonts w:ascii="Times New Roman" w:hAnsi="Times New Roman" w:cs="Times New Roman"/>
          <w:sz w:val="20"/>
          <w:szCs w:val="20"/>
        </w:rPr>
        <w:t xml:space="preserve">. Ainsi, une famille de 5 (2 adultes et 3 enfants) recevant de l’aide alimentaire sera considérée comme 1 ménage, comprenant 5 personnes, lors de la production des statistiques. </w:t>
      </w:r>
      <w:r w:rsidRPr="0040737E">
        <w:rPr>
          <w:rFonts w:ascii="Times New Roman" w:hAnsi="Times New Roman" w:cs="Times New Roman"/>
          <w:b/>
          <w:bCs/>
          <w:sz w:val="20"/>
          <w:szCs w:val="20"/>
        </w:rPr>
        <w:t>Moisson Laurentides</w:t>
      </w:r>
      <w:r w:rsidRPr="0040737E">
        <w:rPr>
          <w:rFonts w:ascii="Times New Roman" w:hAnsi="Times New Roman" w:cs="Times New Roman"/>
          <w:sz w:val="20"/>
          <w:szCs w:val="20"/>
        </w:rPr>
        <w:t xml:space="preserve"> recevra donc des denrées de son réseau pour les 5 personnes considérées dans le </w:t>
      </w:r>
      <w:r w:rsidR="008755BA">
        <w:rPr>
          <w:rFonts w:ascii="Times New Roman" w:hAnsi="Times New Roman" w:cs="Times New Roman"/>
          <w:b/>
          <w:bCs/>
          <w:sz w:val="20"/>
          <w:szCs w:val="20"/>
        </w:rPr>
        <w:t>b</w:t>
      </w:r>
      <w:r w:rsidRPr="0040737E">
        <w:rPr>
          <w:rFonts w:ascii="Times New Roman" w:hAnsi="Times New Roman" w:cs="Times New Roman"/>
          <w:b/>
          <w:bCs/>
          <w:sz w:val="20"/>
          <w:szCs w:val="20"/>
        </w:rPr>
        <w:t>ilan-Faim</w:t>
      </w:r>
      <w:r w:rsidRPr="0040737E">
        <w:rPr>
          <w:rFonts w:ascii="Times New Roman" w:hAnsi="Times New Roman" w:cs="Times New Roman"/>
          <w:sz w:val="20"/>
          <w:szCs w:val="20"/>
        </w:rPr>
        <w:t>.</w:t>
      </w:r>
    </w:p>
    <w:p w14:paraId="4A75ED3A" w14:textId="7A70123A" w:rsidR="00A56EF2" w:rsidRPr="00A56EF2" w:rsidRDefault="00A56EF2" w:rsidP="00A56EF2">
      <w:pPr>
        <w:pStyle w:val="Titre2"/>
        <w:spacing w:before="240" w:after="120" w:line="240" w:lineRule="auto"/>
        <w:rPr>
          <w:rFonts w:ascii="Times New Roman" w:hAnsi="Times New Roman" w:cs="Times New Roman"/>
          <w:b/>
          <w:bCs/>
          <w:sz w:val="24"/>
          <w:szCs w:val="24"/>
        </w:rPr>
      </w:pPr>
      <w:r w:rsidRPr="00A56EF2">
        <w:rPr>
          <w:rFonts w:ascii="Times New Roman" w:hAnsi="Times New Roman" w:cs="Times New Roman"/>
          <w:b/>
          <w:bCs/>
          <w:sz w:val="24"/>
          <w:szCs w:val="24"/>
        </w:rPr>
        <w:fldChar w:fldCharType="begin"/>
      </w:r>
      <w:r w:rsidRPr="00A56EF2">
        <w:rPr>
          <w:rFonts w:ascii="Times New Roman" w:hAnsi="Times New Roman" w:cs="Times New Roman"/>
          <w:b/>
          <w:bCs/>
          <w:sz w:val="24"/>
          <w:szCs w:val="24"/>
        </w:rPr>
        <w:instrText xml:space="preserve"> AUTONUMLGL  \* Arabic </w:instrText>
      </w:r>
      <w:bookmarkStart w:id="93" w:name="_Toc189645482"/>
      <w:bookmarkStart w:id="94" w:name="_Toc189717401"/>
      <w:bookmarkStart w:id="95" w:name="_Toc194383802"/>
      <w:r w:rsidRPr="00A56EF2">
        <w:rPr>
          <w:rFonts w:ascii="Times New Roman" w:hAnsi="Times New Roman" w:cs="Times New Roman"/>
          <w:b/>
          <w:bCs/>
          <w:sz w:val="24"/>
          <w:szCs w:val="24"/>
        </w:rPr>
        <w:fldChar w:fldCharType="end"/>
      </w:r>
      <w:r w:rsidRPr="00A56EF2">
        <w:rPr>
          <w:rFonts w:ascii="Times New Roman" w:hAnsi="Times New Roman" w:cs="Times New Roman"/>
          <w:b/>
          <w:bCs/>
          <w:sz w:val="24"/>
          <w:szCs w:val="24"/>
        </w:rPr>
        <w:tab/>
        <w:t>Consentement</w:t>
      </w:r>
      <w:r w:rsidR="001F1129">
        <w:rPr>
          <w:rFonts w:ascii="Times New Roman" w:hAnsi="Times New Roman" w:cs="Times New Roman"/>
          <w:b/>
          <w:bCs/>
          <w:sz w:val="24"/>
          <w:szCs w:val="24"/>
        </w:rPr>
        <w:fldChar w:fldCharType="begin"/>
      </w:r>
      <w:r w:rsidR="001F1129">
        <w:instrText xml:space="preserve"> XE "</w:instrText>
      </w:r>
      <w:r w:rsidR="001F1129" w:rsidRPr="001F1129">
        <w:rPr>
          <w:rFonts w:ascii="Times New Roman" w:hAnsi="Times New Roman" w:cs="Times New Roman"/>
          <w:sz w:val="24"/>
          <w:szCs w:val="24"/>
        </w:rPr>
        <w:instrText>consentement</w:instrText>
      </w:r>
      <w:r w:rsidR="001F1129">
        <w:instrText xml:space="preserve">" </w:instrText>
      </w:r>
      <w:r w:rsidR="001F1129">
        <w:rPr>
          <w:rFonts w:ascii="Times New Roman" w:hAnsi="Times New Roman" w:cs="Times New Roman"/>
          <w:b/>
          <w:bCs/>
          <w:sz w:val="24"/>
          <w:szCs w:val="24"/>
        </w:rPr>
        <w:fldChar w:fldCharType="end"/>
      </w:r>
      <w:r w:rsidRPr="00A56EF2">
        <w:rPr>
          <w:rFonts w:ascii="Times New Roman" w:hAnsi="Times New Roman" w:cs="Times New Roman"/>
          <w:b/>
          <w:bCs/>
          <w:sz w:val="24"/>
          <w:szCs w:val="24"/>
        </w:rPr>
        <w:t xml:space="preserve"> des données</w:t>
      </w:r>
      <w:bookmarkEnd w:id="93"/>
      <w:bookmarkEnd w:id="94"/>
      <w:bookmarkEnd w:id="95"/>
    </w:p>
    <w:p w14:paraId="3D9BD6D4" w14:textId="2A9FAE89" w:rsidR="00C40972" w:rsidRDefault="00C40972" w:rsidP="001051AE">
      <w:pPr>
        <w:spacing w:line="240" w:lineRule="auto"/>
        <w:jc w:val="both"/>
        <w:rPr>
          <w:rFonts w:ascii="Times New Roman" w:hAnsi="Times New Roman" w:cs="Times New Roman"/>
          <w:sz w:val="20"/>
          <w:szCs w:val="20"/>
        </w:rPr>
      </w:pPr>
      <w:r w:rsidRPr="00C40972">
        <w:rPr>
          <w:rFonts w:ascii="Times New Roman" w:hAnsi="Times New Roman" w:cs="Times New Roman"/>
          <w:sz w:val="20"/>
          <w:szCs w:val="20"/>
        </w:rPr>
        <w:t xml:space="preserve">La section </w:t>
      </w:r>
      <w:r>
        <w:rPr>
          <w:rFonts w:ascii="Times New Roman" w:hAnsi="Times New Roman" w:cs="Times New Roman"/>
          <w:sz w:val="20"/>
          <w:szCs w:val="20"/>
        </w:rPr>
        <w:t>« </w:t>
      </w:r>
      <w:r w:rsidRPr="00C40972">
        <w:rPr>
          <w:rFonts w:ascii="Times New Roman" w:hAnsi="Times New Roman" w:cs="Times New Roman"/>
          <w:sz w:val="20"/>
          <w:szCs w:val="20"/>
        </w:rPr>
        <w:t>Consentement</w:t>
      </w:r>
      <w:r w:rsidR="001051AE">
        <w:rPr>
          <w:rFonts w:ascii="Times New Roman" w:hAnsi="Times New Roman" w:cs="Times New Roman"/>
          <w:sz w:val="20"/>
          <w:szCs w:val="20"/>
        </w:rPr>
        <w:t xml:space="preserve"> des données</w:t>
      </w:r>
      <w:r>
        <w:rPr>
          <w:rFonts w:ascii="Times New Roman" w:hAnsi="Times New Roman" w:cs="Times New Roman"/>
          <w:sz w:val="20"/>
          <w:szCs w:val="20"/>
        </w:rPr>
        <w:t> »</w:t>
      </w:r>
      <w:r w:rsidRPr="00C40972">
        <w:rPr>
          <w:rFonts w:ascii="Times New Roman" w:hAnsi="Times New Roman" w:cs="Times New Roman"/>
          <w:sz w:val="20"/>
          <w:szCs w:val="20"/>
        </w:rPr>
        <w:t xml:space="preserve"> </w:t>
      </w:r>
      <w:r w:rsidRPr="009E37EE">
        <w:rPr>
          <w:rFonts w:ascii="Times New Roman" w:hAnsi="Times New Roman" w:cs="Times New Roman"/>
          <w:sz w:val="20"/>
          <w:szCs w:val="20"/>
          <w:u w:val="single"/>
        </w:rPr>
        <w:t xml:space="preserve">ne doit être modifiée que </w:t>
      </w:r>
      <w:r w:rsidR="001051AE" w:rsidRPr="009E37EE">
        <w:rPr>
          <w:rFonts w:ascii="Times New Roman" w:hAnsi="Times New Roman" w:cs="Times New Roman"/>
          <w:sz w:val="20"/>
          <w:szCs w:val="20"/>
          <w:u w:val="single"/>
        </w:rPr>
        <w:t xml:space="preserve">dans </w:t>
      </w:r>
      <w:r w:rsidR="00CF77A3">
        <w:rPr>
          <w:rFonts w:ascii="Times New Roman" w:hAnsi="Times New Roman" w:cs="Times New Roman"/>
          <w:sz w:val="20"/>
          <w:szCs w:val="20"/>
          <w:u w:val="single"/>
        </w:rPr>
        <w:t>le profil</w:t>
      </w:r>
      <w:r w:rsidR="001051AE" w:rsidRPr="009E37EE">
        <w:rPr>
          <w:rFonts w:ascii="Times New Roman" w:hAnsi="Times New Roman" w:cs="Times New Roman"/>
          <w:sz w:val="20"/>
          <w:szCs w:val="20"/>
          <w:u w:val="single"/>
        </w:rPr>
        <w:t xml:space="preserve"> « Ménage » pour</w:t>
      </w:r>
      <w:r w:rsidRPr="009E37EE">
        <w:rPr>
          <w:rFonts w:ascii="Times New Roman" w:hAnsi="Times New Roman" w:cs="Times New Roman"/>
          <w:sz w:val="20"/>
          <w:szCs w:val="20"/>
          <w:u w:val="single"/>
        </w:rPr>
        <w:t xml:space="preserve"> le ménage au complet</w:t>
      </w:r>
      <w:r w:rsidRPr="00C40972">
        <w:rPr>
          <w:rFonts w:ascii="Times New Roman" w:hAnsi="Times New Roman" w:cs="Times New Roman"/>
          <w:sz w:val="20"/>
          <w:szCs w:val="20"/>
        </w:rPr>
        <w:t xml:space="preserve">. </w:t>
      </w:r>
      <w:r w:rsidR="001051AE">
        <w:rPr>
          <w:rFonts w:ascii="Times New Roman" w:hAnsi="Times New Roman" w:cs="Times New Roman"/>
          <w:sz w:val="20"/>
          <w:szCs w:val="20"/>
        </w:rPr>
        <w:t>Pour t</w:t>
      </w:r>
      <w:r w:rsidR="001051AE" w:rsidRPr="00C40972">
        <w:rPr>
          <w:rFonts w:ascii="Times New Roman" w:hAnsi="Times New Roman" w:cs="Times New Roman"/>
          <w:sz w:val="20"/>
          <w:szCs w:val="20"/>
        </w:rPr>
        <w:t>ous les autres membres</w:t>
      </w:r>
      <w:r w:rsidR="001051AE">
        <w:rPr>
          <w:rFonts w:ascii="Times New Roman" w:hAnsi="Times New Roman" w:cs="Times New Roman"/>
          <w:sz w:val="20"/>
          <w:szCs w:val="20"/>
        </w:rPr>
        <w:t>,</w:t>
      </w:r>
      <w:r w:rsidR="001051AE" w:rsidRPr="00C40972">
        <w:rPr>
          <w:rFonts w:ascii="Times New Roman" w:hAnsi="Times New Roman" w:cs="Times New Roman"/>
          <w:sz w:val="20"/>
          <w:szCs w:val="20"/>
        </w:rPr>
        <w:t xml:space="preserve"> incluant celui qui a signé le consentement</w:t>
      </w:r>
      <w:r w:rsidR="001051AE">
        <w:rPr>
          <w:rFonts w:ascii="Times New Roman" w:hAnsi="Times New Roman" w:cs="Times New Roman"/>
          <w:sz w:val="20"/>
          <w:szCs w:val="20"/>
        </w:rPr>
        <w:t>,</w:t>
      </w:r>
      <w:r w:rsidR="001051AE" w:rsidRPr="00C40972">
        <w:rPr>
          <w:rFonts w:ascii="Times New Roman" w:hAnsi="Times New Roman" w:cs="Times New Roman"/>
          <w:sz w:val="20"/>
          <w:szCs w:val="20"/>
        </w:rPr>
        <w:t xml:space="preserve"> </w:t>
      </w:r>
      <w:r w:rsidR="001051AE">
        <w:rPr>
          <w:rFonts w:ascii="Times New Roman" w:hAnsi="Times New Roman" w:cs="Times New Roman"/>
          <w:sz w:val="20"/>
          <w:szCs w:val="20"/>
        </w:rPr>
        <w:t>le champ « consentement » doit indiquer « </w:t>
      </w:r>
      <w:r w:rsidR="001051AE" w:rsidRPr="00C40972">
        <w:rPr>
          <w:rFonts w:ascii="Times New Roman" w:hAnsi="Times New Roman" w:cs="Times New Roman"/>
          <w:sz w:val="20"/>
          <w:szCs w:val="20"/>
        </w:rPr>
        <w:t>inconnu</w:t>
      </w:r>
      <w:r w:rsidR="001051AE">
        <w:rPr>
          <w:rFonts w:ascii="Times New Roman" w:hAnsi="Times New Roman" w:cs="Times New Roman"/>
          <w:sz w:val="20"/>
          <w:szCs w:val="20"/>
        </w:rPr>
        <w:t> »</w:t>
      </w:r>
      <w:r w:rsidR="001051AE" w:rsidRPr="00C40972">
        <w:rPr>
          <w:rFonts w:ascii="Times New Roman" w:hAnsi="Times New Roman" w:cs="Times New Roman"/>
          <w:sz w:val="20"/>
          <w:szCs w:val="20"/>
        </w:rPr>
        <w:t>.</w:t>
      </w:r>
    </w:p>
    <w:p w14:paraId="204CA303" w14:textId="7CEA5274" w:rsidR="00C45B61" w:rsidRPr="00C40972" w:rsidRDefault="00C45B61" w:rsidP="00C45B61">
      <w:pPr>
        <w:spacing w:before="240" w:after="240" w:line="240" w:lineRule="auto"/>
        <w:jc w:val="both"/>
        <w:rPr>
          <w:rFonts w:ascii="Times New Roman" w:hAnsi="Times New Roman" w:cs="Times New Roman"/>
          <w:sz w:val="20"/>
          <w:szCs w:val="20"/>
        </w:rPr>
      </w:pPr>
      <w:r>
        <w:rPr>
          <w:rFonts w:ascii="Times New Roman" w:hAnsi="Times New Roman" w:cs="Times New Roman"/>
          <w:noProof/>
          <w:sz w:val="20"/>
          <w:szCs w:val="20"/>
        </w:rPr>
        <w:lastRenderedPageBreak/>
        <mc:AlternateContent>
          <mc:Choice Requires="wps">
            <w:drawing>
              <wp:inline distT="0" distB="0" distL="0" distR="0" wp14:anchorId="446A297F" wp14:editId="55831311">
                <wp:extent cx="5248275" cy="468630"/>
                <wp:effectExtent l="57150" t="57150" r="47625" b="45720"/>
                <wp:docPr id="1743176641" name="Rectangle : coins arrondis 16"/>
                <wp:cNvGraphicFramePr/>
                <a:graphic xmlns:a="http://schemas.openxmlformats.org/drawingml/2006/main">
                  <a:graphicData uri="http://schemas.microsoft.com/office/word/2010/wordprocessingShape">
                    <wps:wsp>
                      <wps:cNvSpPr/>
                      <wps:spPr>
                        <a:xfrm>
                          <a:off x="0" y="0"/>
                          <a:ext cx="5248275" cy="468630"/>
                        </a:xfrm>
                        <a:prstGeom prst="roundRect">
                          <a:avLst/>
                        </a:prstGeom>
                        <a:solidFill>
                          <a:schemeClr val="accent1">
                            <a:lumMod val="20000"/>
                            <a:lumOff val="80000"/>
                          </a:schemeClr>
                        </a:solidFill>
                        <a:scene3d>
                          <a:camera prst="orthographicFront"/>
                          <a:lightRig rig="threePt" dir="t"/>
                        </a:scene3d>
                        <a:sp3d>
                          <a:bevelT/>
                        </a:sp3d>
                      </wps:spPr>
                      <wps:style>
                        <a:lnRef idx="2">
                          <a:schemeClr val="accent1">
                            <a:shade val="15000"/>
                          </a:schemeClr>
                        </a:lnRef>
                        <a:fillRef idx="1">
                          <a:schemeClr val="accent1"/>
                        </a:fillRef>
                        <a:effectRef idx="0">
                          <a:schemeClr val="accent1"/>
                        </a:effectRef>
                        <a:fontRef idx="minor">
                          <a:schemeClr val="lt1"/>
                        </a:fontRef>
                      </wps:style>
                      <wps:txbx>
                        <w:txbxContent>
                          <w:p w14:paraId="42C3992C" w14:textId="5A3CE314" w:rsidR="00C45B61" w:rsidRPr="00C45B61" w:rsidRDefault="00C45B61" w:rsidP="00C45B61">
                            <w:pPr>
                              <w:spacing w:after="0" w:line="240" w:lineRule="auto"/>
                              <w:jc w:val="both"/>
                              <w:rPr>
                                <w:rFonts w:ascii="Times New Roman" w:hAnsi="Times New Roman" w:cs="Times New Roman"/>
                                <w:color w:val="000000" w:themeColor="text1"/>
                                <w:sz w:val="20"/>
                                <w:szCs w:val="20"/>
                              </w:rPr>
                            </w:pPr>
                            <w:r w:rsidRPr="00C45B61">
                              <w:rPr>
                                <w:rFonts w:ascii="Times New Roman" w:hAnsi="Times New Roman" w:cs="Times New Roman"/>
                                <w:b/>
                                <w:bCs/>
                                <w:color w:val="000000" w:themeColor="text1"/>
                                <w:sz w:val="20"/>
                                <w:szCs w:val="20"/>
                              </w:rPr>
                              <w:t>Statut Accepté</w:t>
                            </w:r>
                            <w:r w:rsidRPr="00C45B61">
                              <w:rPr>
                                <w:rFonts w:ascii="Times New Roman" w:hAnsi="Times New Roman" w:cs="Times New Roman"/>
                                <w:color w:val="000000" w:themeColor="text1"/>
                                <w:sz w:val="20"/>
                                <w:szCs w:val="20"/>
                              </w:rPr>
                              <w:t xml:space="preserve"> si et seulement si le formulaire de consentement a été téléchargé (voir annexe A). Ne pas oublier d’ajouter le tag de date de renouvellement de la carte de membre.</w:t>
                            </w:r>
                          </w:p>
                          <w:p w14:paraId="4A187860" w14:textId="77777777" w:rsidR="00C45B61" w:rsidRDefault="00C45B61" w:rsidP="00C45B6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446A297F" id="Rectangle : coins arrondis 16" o:spid="_x0000_s1034" style="width:413.25pt;height:36.9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" fillcolor="#c1e4f5 [660]" strokecolor="#030e13 [484]" strokeweight="1pt">
                <v:stroke joinstyle="miter"/>
                <v:textbox>
                  <w:txbxContent>
                    <w:p w14:paraId="42C3992C" w14:textId="5A3CE314" w:rsidR="00C45B61" w:rsidRPr="00C45B61" w:rsidRDefault="00C45B61" w:rsidP="00C45B61">
                      <w:pPr>
                        <w:spacing w:after="0" w:line="240" w:lineRule="auto"/>
                        <w:jc w:val="both"/>
                        <w:rPr>
                          <w:rFonts w:ascii="Times New Roman" w:hAnsi="Times New Roman" w:cs="Times New Roman"/>
                          <w:color w:val="000000" w:themeColor="text1"/>
                          <w:sz w:val="20"/>
                          <w:szCs w:val="20"/>
                        </w:rPr>
                      </w:pPr>
                      <w:r w:rsidRPr="00C45B61">
                        <w:rPr>
                          <w:rFonts w:ascii="Times New Roman" w:hAnsi="Times New Roman" w:cs="Times New Roman"/>
                          <w:b/>
                          <w:bCs/>
                          <w:color w:val="000000" w:themeColor="text1"/>
                          <w:sz w:val="20"/>
                          <w:szCs w:val="20"/>
                        </w:rPr>
                        <w:t>Statut Accepté</w:t>
                      </w:r>
                      <w:r w:rsidRPr="00C45B61">
                        <w:rPr>
                          <w:rFonts w:ascii="Times New Roman" w:hAnsi="Times New Roman" w:cs="Times New Roman"/>
                          <w:color w:val="000000" w:themeColor="text1"/>
                          <w:sz w:val="20"/>
                          <w:szCs w:val="20"/>
                        </w:rPr>
                        <w:t xml:space="preserve"> si et seulement si le formulaire de consentement a été téléchargé (voir annexe A). Ne pas oublier d’ajouter le tag de date de renouvellement de la carte de membre.</w:t>
                      </w:r>
                    </w:p>
                    <w:p w14:paraId="4A187860" w14:textId="77777777" w:rsidR="00C45B61" w:rsidRDefault="00C45B61" w:rsidP="00C45B61">
                      <w:pPr>
                        <w:jc w:val="center"/>
                      </w:pPr>
                    </w:p>
                  </w:txbxContent>
                </v:textbox>
                <w10:anchorlock/>
              </v:roundrect>
            </w:pict>
          </mc:Fallback>
        </mc:AlternateContent>
      </w:r>
    </w:p>
    <w:p w14:paraId="01787EF2" w14:textId="4993AF55" w:rsidR="004E5311" w:rsidRPr="00A56EF2" w:rsidRDefault="004E5311" w:rsidP="00A56EF2">
      <w:pPr>
        <w:pStyle w:val="Titre2"/>
        <w:spacing w:before="240" w:after="120" w:line="240" w:lineRule="auto"/>
        <w:rPr>
          <w:rFonts w:ascii="Times New Roman" w:hAnsi="Times New Roman" w:cs="Times New Roman"/>
          <w:b/>
          <w:bCs/>
          <w:sz w:val="24"/>
          <w:szCs w:val="24"/>
        </w:rPr>
      </w:pPr>
      <w:r w:rsidRPr="00A56EF2">
        <w:rPr>
          <w:rFonts w:ascii="Times New Roman" w:hAnsi="Times New Roman" w:cs="Times New Roman"/>
          <w:b/>
          <w:bCs/>
          <w:sz w:val="24"/>
          <w:szCs w:val="24"/>
        </w:rPr>
        <w:fldChar w:fldCharType="begin"/>
      </w:r>
      <w:r w:rsidRPr="00A56EF2">
        <w:rPr>
          <w:rFonts w:ascii="Times New Roman" w:hAnsi="Times New Roman" w:cs="Times New Roman"/>
          <w:b/>
          <w:bCs/>
          <w:sz w:val="24"/>
          <w:szCs w:val="24"/>
        </w:rPr>
        <w:instrText xml:space="preserve"> AUTONUMLGL  \* Arabic </w:instrText>
      </w:r>
      <w:bookmarkStart w:id="96" w:name="_Toc189645483"/>
      <w:bookmarkStart w:id="97" w:name="_Toc189717402"/>
      <w:bookmarkStart w:id="98" w:name="_Toc194383803"/>
      <w:r w:rsidRPr="00A56EF2">
        <w:rPr>
          <w:rFonts w:ascii="Times New Roman" w:hAnsi="Times New Roman" w:cs="Times New Roman"/>
          <w:b/>
          <w:bCs/>
          <w:sz w:val="24"/>
          <w:szCs w:val="24"/>
        </w:rPr>
        <w:fldChar w:fldCharType="end"/>
      </w:r>
      <w:r w:rsidRPr="00A56EF2">
        <w:rPr>
          <w:rFonts w:ascii="Times New Roman" w:hAnsi="Times New Roman" w:cs="Times New Roman"/>
          <w:b/>
          <w:bCs/>
          <w:sz w:val="24"/>
          <w:szCs w:val="24"/>
        </w:rPr>
        <w:tab/>
        <w:t>G</w:t>
      </w:r>
      <w:r w:rsidR="00A56EF2">
        <w:rPr>
          <w:rFonts w:ascii="Times New Roman" w:hAnsi="Times New Roman" w:cs="Times New Roman"/>
          <w:b/>
          <w:bCs/>
          <w:sz w:val="24"/>
          <w:szCs w:val="24"/>
        </w:rPr>
        <w:t>estion des « tags »</w:t>
      </w:r>
      <w:bookmarkEnd w:id="96"/>
      <w:bookmarkEnd w:id="97"/>
      <w:bookmarkEnd w:id="98"/>
      <w:r w:rsidR="00A4321C" w:rsidRPr="00A4321C">
        <w:rPr>
          <w:rFonts w:ascii="Times New Roman" w:hAnsi="Times New Roman" w:cs="Times New Roman"/>
          <w:b/>
          <w:bCs/>
          <w:sz w:val="24"/>
          <w:szCs w:val="24"/>
        </w:rPr>
        <w:t xml:space="preserve"> </w:t>
      </w:r>
      <w:r w:rsidR="00A4321C">
        <w:rPr>
          <w:rFonts w:ascii="Times New Roman" w:hAnsi="Times New Roman" w:cs="Times New Roman"/>
          <w:b/>
          <w:bCs/>
          <w:sz w:val="24"/>
          <w:szCs w:val="24"/>
        </w:rPr>
        <w:fldChar w:fldCharType="begin"/>
      </w:r>
      <w:r w:rsidR="00A4321C">
        <w:instrText xml:space="preserve"> XE "</w:instrText>
      </w:r>
      <w:r w:rsidR="00A4321C" w:rsidRPr="009A004B">
        <w:rPr>
          <w:rFonts w:ascii="Times New Roman" w:hAnsi="Times New Roman" w:cs="Times New Roman"/>
          <w:sz w:val="24"/>
          <w:szCs w:val="24"/>
        </w:rPr>
        <w:instrText>tags</w:instrText>
      </w:r>
      <w:r w:rsidR="00A4321C">
        <w:rPr>
          <w:rFonts w:ascii="Times New Roman" w:hAnsi="Times New Roman" w:cs="Times New Roman"/>
        </w:rPr>
        <w:instrText>:</w:instrText>
      </w:r>
      <w:r w:rsidR="009C0322">
        <w:rPr>
          <w:rFonts w:ascii="Times New Roman" w:hAnsi="Times New Roman" w:cs="Times New Roman"/>
          <w:sz w:val="20"/>
          <w:szCs w:val="20"/>
        </w:rPr>
        <w:instrText>gestion</w:instrText>
      </w:r>
      <w:r w:rsidR="00A4321C">
        <w:instrText xml:space="preserve">" </w:instrText>
      </w:r>
      <w:r w:rsidR="00A4321C">
        <w:rPr>
          <w:rFonts w:ascii="Times New Roman" w:hAnsi="Times New Roman" w:cs="Times New Roman"/>
          <w:b/>
          <w:bCs/>
          <w:sz w:val="24"/>
          <w:szCs w:val="24"/>
        </w:rPr>
        <w:fldChar w:fldCharType="end"/>
      </w:r>
    </w:p>
    <w:p w14:paraId="07BDDED4" w14:textId="6D9DBE4E" w:rsidR="004E5311" w:rsidRDefault="008B2AC7" w:rsidP="00FC10AF">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Les tags s’appliquent à une personne, à un ménage ou à une organisation. Ils</w:t>
      </w:r>
      <w:r w:rsidR="000C4872">
        <w:rPr>
          <w:rFonts w:ascii="Times New Roman" w:hAnsi="Times New Roman" w:cs="Times New Roman"/>
          <w:sz w:val="20"/>
          <w:szCs w:val="20"/>
        </w:rPr>
        <w:t xml:space="preserve"> sont très importants pour une utilisation adéquate des filtres et pour la construction rapide des différentes activités du Centre Regain de vie. Il est donc très important d’utiliser ce</w:t>
      </w:r>
      <w:r w:rsidR="00FC10AF">
        <w:rPr>
          <w:rFonts w:ascii="Times New Roman" w:hAnsi="Times New Roman" w:cs="Times New Roman"/>
          <w:sz w:val="20"/>
          <w:szCs w:val="20"/>
        </w:rPr>
        <w:t>ux</w:t>
      </w:r>
      <w:r w:rsidR="000C4872">
        <w:rPr>
          <w:rFonts w:ascii="Times New Roman" w:hAnsi="Times New Roman" w:cs="Times New Roman"/>
          <w:sz w:val="20"/>
          <w:szCs w:val="20"/>
        </w:rPr>
        <w:t xml:space="preserve"> qui ont été normalisés pour le Centre Regain de vie</w:t>
      </w:r>
      <w:r w:rsidR="00103750">
        <w:rPr>
          <w:rFonts w:ascii="Times New Roman" w:hAnsi="Times New Roman" w:cs="Times New Roman"/>
          <w:sz w:val="20"/>
          <w:szCs w:val="20"/>
        </w:rPr>
        <w:t xml:space="preserve"> tel que défini à l’article 2.4.</w:t>
      </w:r>
    </w:p>
    <w:p w14:paraId="765D9098" w14:textId="299657FC" w:rsidR="00B70C8C" w:rsidRPr="00A56EF2" w:rsidRDefault="00F55040" w:rsidP="00A56EF2">
      <w:pPr>
        <w:pStyle w:val="Titre3"/>
        <w:spacing w:before="120" w:after="0" w:line="240" w:lineRule="auto"/>
        <w:rPr>
          <w:rFonts w:ascii="Times New Roman" w:hAnsi="Times New Roman" w:cs="Times New Roman"/>
          <w:b/>
          <w:bCs/>
          <w:sz w:val="24"/>
          <w:szCs w:val="24"/>
        </w:rPr>
      </w:pPr>
      <w:r w:rsidRPr="00A56EF2">
        <w:rPr>
          <w:rFonts w:ascii="Times New Roman" w:hAnsi="Times New Roman" w:cs="Times New Roman"/>
          <w:b/>
          <w:bCs/>
          <w:sz w:val="24"/>
          <w:szCs w:val="24"/>
        </w:rPr>
        <w:fldChar w:fldCharType="begin"/>
      </w:r>
      <w:r w:rsidRPr="00A56EF2">
        <w:rPr>
          <w:rFonts w:ascii="Times New Roman" w:hAnsi="Times New Roman" w:cs="Times New Roman"/>
          <w:b/>
          <w:bCs/>
          <w:sz w:val="24"/>
          <w:szCs w:val="24"/>
        </w:rPr>
        <w:instrText xml:space="preserve"> AUTONUMLGL  \* Arabic </w:instrText>
      </w:r>
      <w:bookmarkStart w:id="99" w:name="_Toc189645484"/>
      <w:bookmarkStart w:id="100" w:name="_Toc189717403"/>
      <w:bookmarkStart w:id="101" w:name="_Toc194383804"/>
      <w:r w:rsidRPr="00A56EF2">
        <w:rPr>
          <w:rFonts w:ascii="Times New Roman" w:hAnsi="Times New Roman" w:cs="Times New Roman"/>
          <w:b/>
          <w:bCs/>
          <w:sz w:val="24"/>
          <w:szCs w:val="24"/>
        </w:rPr>
        <w:fldChar w:fldCharType="end"/>
      </w:r>
      <w:r w:rsidRPr="00A56EF2">
        <w:rPr>
          <w:rFonts w:ascii="Times New Roman" w:hAnsi="Times New Roman" w:cs="Times New Roman"/>
          <w:b/>
          <w:bCs/>
          <w:sz w:val="24"/>
          <w:szCs w:val="24"/>
        </w:rPr>
        <w:tab/>
      </w:r>
      <w:r w:rsidR="00B70C8C" w:rsidRPr="00A56EF2">
        <w:rPr>
          <w:rFonts w:ascii="Times New Roman" w:hAnsi="Times New Roman" w:cs="Times New Roman"/>
          <w:b/>
          <w:bCs/>
          <w:sz w:val="24"/>
          <w:szCs w:val="24"/>
        </w:rPr>
        <w:t>Règles d’apposition</w:t>
      </w:r>
      <w:r w:rsidR="001F1129">
        <w:rPr>
          <w:rFonts w:ascii="Times New Roman" w:hAnsi="Times New Roman" w:cs="Times New Roman"/>
          <w:b/>
          <w:bCs/>
          <w:sz w:val="24"/>
          <w:szCs w:val="24"/>
        </w:rPr>
        <w:fldChar w:fldCharType="begin"/>
      </w:r>
      <w:r w:rsidR="001F1129">
        <w:instrText xml:space="preserve"> XE "</w:instrText>
      </w:r>
      <w:r w:rsidR="001F1129" w:rsidRPr="001F1129">
        <w:rPr>
          <w:rFonts w:ascii="Times New Roman" w:hAnsi="Times New Roman" w:cs="Times New Roman"/>
          <w:sz w:val="24"/>
          <w:szCs w:val="24"/>
        </w:rPr>
        <w:instrText>tags</w:instrText>
      </w:r>
      <w:r w:rsidR="001F1129">
        <w:instrText>:</w:instrText>
      </w:r>
      <w:r w:rsidR="001F1129" w:rsidRPr="001F1129">
        <w:rPr>
          <w:rFonts w:ascii="Times New Roman" w:hAnsi="Times New Roman" w:cs="Times New Roman"/>
          <w:sz w:val="24"/>
          <w:szCs w:val="24"/>
        </w:rPr>
        <w:instrText>règles d’apposition</w:instrText>
      </w:r>
      <w:r w:rsidR="001F1129">
        <w:instrText xml:space="preserve">" </w:instrText>
      </w:r>
      <w:r w:rsidR="001F1129">
        <w:rPr>
          <w:rFonts w:ascii="Times New Roman" w:hAnsi="Times New Roman" w:cs="Times New Roman"/>
          <w:b/>
          <w:bCs/>
          <w:sz w:val="24"/>
          <w:szCs w:val="24"/>
        </w:rPr>
        <w:fldChar w:fldCharType="end"/>
      </w:r>
      <w:r w:rsidR="00B70C8C" w:rsidRPr="00A56EF2">
        <w:rPr>
          <w:rFonts w:ascii="Times New Roman" w:hAnsi="Times New Roman" w:cs="Times New Roman"/>
          <w:b/>
          <w:bCs/>
          <w:sz w:val="24"/>
          <w:szCs w:val="24"/>
        </w:rPr>
        <w:t xml:space="preserve"> des tags</w:t>
      </w:r>
      <w:bookmarkEnd w:id="99"/>
      <w:bookmarkEnd w:id="100"/>
      <w:bookmarkEnd w:id="101"/>
    </w:p>
    <w:p w14:paraId="7E8114DF" w14:textId="7C6FE3E2" w:rsidR="00B70C8C" w:rsidRPr="00B70C8C" w:rsidRDefault="00B70C8C" w:rsidP="009B76EB">
      <w:pPr>
        <w:pStyle w:val="Default"/>
        <w:numPr>
          <w:ilvl w:val="0"/>
          <w:numId w:val="1"/>
        </w:numPr>
        <w:spacing w:before="120"/>
        <w:jc w:val="both"/>
        <w:rPr>
          <w:rFonts w:ascii="Times New Roman" w:hAnsi="Times New Roman" w:cs="Times New Roman"/>
          <w:sz w:val="20"/>
          <w:szCs w:val="20"/>
        </w:rPr>
      </w:pPr>
      <w:r w:rsidRPr="00B70C8C">
        <w:rPr>
          <w:rFonts w:ascii="Times New Roman" w:hAnsi="Times New Roman" w:cs="Times New Roman"/>
          <w:sz w:val="20"/>
          <w:szCs w:val="20"/>
        </w:rPr>
        <w:t>Lorsqu</w:t>
      </w:r>
      <w:r w:rsidR="00D45960">
        <w:rPr>
          <w:rFonts w:ascii="Times New Roman" w:hAnsi="Times New Roman" w:cs="Times New Roman"/>
          <w:sz w:val="20"/>
          <w:szCs w:val="20"/>
        </w:rPr>
        <w:t>e le profil</w:t>
      </w:r>
      <w:r w:rsidRPr="00B70C8C">
        <w:rPr>
          <w:rFonts w:ascii="Times New Roman" w:hAnsi="Times New Roman" w:cs="Times New Roman"/>
          <w:sz w:val="20"/>
          <w:szCs w:val="20"/>
        </w:rPr>
        <w:t xml:space="preserve"> d</w:t>
      </w:r>
      <w:r w:rsidR="00D45960">
        <w:rPr>
          <w:rFonts w:ascii="Times New Roman" w:hAnsi="Times New Roman" w:cs="Times New Roman"/>
          <w:sz w:val="20"/>
          <w:szCs w:val="20"/>
        </w:rPr>
        <w:t>u</w:t>
      </w:r>
      <w:r w:rsidRPr="00B70C8C">
        <w:rPr>
          <w:rFonts w:ascii="Times New Roman" w:hAnsi="Times New Roman" w:cs="Times New Roman"/>
          <w:sz w:val="20"/>
          <w:szCs w:val="20"/>
        </w:rPr>
        <w:t xml:space="preserve"> ménage/personne est complété, </w:t>
      </w:r>
      <w:r w:rsidR="00D45960">
        <w:rPr>
          <w:rFonts w:ascii="Times New Roman" w:hAnsi="Times New Roman" w:cs="Times New Roman"/>
          <w:sz w:val="20"/>
          <w:szCs w:val="20"/>
        </w:rPr>
        <w:t>il</w:t>
      </w:r>
      <w:r w:rsidRPr="00B70C8C">
        <w:rPr>
          <w:rFonts w:ascii="Times New Roman" w:hAnsi="Times New Roman" w:cs="Times New Roman"/>
          <w:sz w:val="20"/>
          <w:szCs w:val="20"/>
        </w:rPr>
        <w:t xml:space="preserve"> devrait comporter au moins les tags suivants : incomplet</w:t>
      </w:r>
      <w:r w:rsidR="00EA3BD3">
        <w:rPr>
          <w:rFonts w:ascii="Times New Roman" w:hAnsi="Times New Roman" w:cs="Times New Roman"/>
          <w:sz w:val="20"/>
          <w:szCs w:val="20"/>
        </w:rPr>
        <w:t xml:space="preserve"> (BAQ)</w:t>
      </w:r>
      <w:r w:rsidRPr="00B70C8C">
        <w:rPr>
          <w:rFonts w:ascii="Times New Roman" w:hAnsi="Times New Roman" w:cs="Times New Roman"/>
          <w:sz w:val="20"/>
          <w:szCs w:val="20"/>
        </w:rPr>
        <w:t>/complète</w:t>
      </w:r>
      <w:r w:rsidR="00EA3BD3">
        <w:rPr>
          <w:rFonts w:ascii="Times New Roman" w:hAnsi="Times New Roman" w:cs="Times New Roman"/>
          <w:sz w:val="20"/>
          <w:szCs w:val="20"/>
        </w:rPr>
        <w:t xml:space="preserve"> (BAQ)</w:t>
      </w:r>
      <w:r w:rsidRPr="00B70C8C">
        <w:rPr>
          <w:rFonts w:ascii="Times New Roman" w:hAnsi="Times New Roman" w:cs="Times New Roman"/>
          <w:sz w:val="20"/>
          <w:szCs w:val="20"/>
        </w:rPr>
        <w:t xml:space="preserve"> selon le cas, distr-alim, ménage/personne, prochaine-révision-</w:t>
      </w:r>
      <w:r w:rsidR="00103750">
        <w:rPr>
          <w:rFonts w:ascii="Times New Roman" w:hAnsi="Times New Roman" w:cs="Times New Roman"/>
          <w:sz w:val="20"/>
          <w:szCs w:val="20"/>
        </w:rPr>
        <w:t>aa</w:t>
      </w:r>
      <w:r w:rsidRPr="00B70C8C">
        <w:rPr>
          <w:rFonts w:ascii="Times New Roman" w:hAnsi="Times New Roman" w:cs="Times New Roman"/>
          <w:sz w:val="20"/>
          <w:szCs w:val="20"/>
        </w:rPr>
        <w:t>mm, rcm</w:t>
      </w:r>
      <w:r w:rsidR="00103750">
        <w:rPr>
          <w:rFonts w:ascii="Times New Roman" w:hAnsi="Times New Roman" w:cs="Times New Roman"/>
          <w:sz w:val="20"/>
          <w:szCs w:val="20"/>
        </w:rPr>
        <w:t>aa</w:t>
      </w:r>
      <w:r w:rsidRPr="00B70C8C">
        <w:rPr>
          <w:rFonts w:ascii="Times New Roman" w:hAnsi="Times New Roman" w:cs="Times New Roman"/>
          <w:sz w:val="20"/>
          <w:szCs w:val="20"/>
        </w:rPr>
        <w:t>mm</w:t>
      </w:r>
      <w:r w:rsidR="00F55040">
        <w:rPr>
          <w:rFonts w:ascii="Times New Roman" w:hAnsi="Times New Roman" w:cs="Times New Roman"/>
          <w:sz w:val="20"/>
          <w:szCs w:val="20"/>
        </w:rPr>
        <w:t>.</w:t>
      </w:r>
    </w:p>
    <w:p w14:paraId="46E80D36" w14:textId="3BDF99F2" w:rsidR="000C4872" w:rsidRDefault="00B70C8C" w:rsidP="009B76EB">
      <w:pPr>
        <w:pStyle w:val="Default"/>
        <w:numPr>
          <w:ilvl w:val="0"/>
          <w:numId w:val="1"/>
        </w:numPr>
        <w:spacing w:before="120"/>
        <w:jc w:val="both"/>
        <w:rPr>
          <w:rFonts w:ascii="Times New Roman" w:hAnsi="Times New Roman" w:cs="Times New Roman"/>
          <w:sz w:val="20"/>
          <w:szCs w:val="20"/>
        </w:rPr>
      </w:pPr>
      <w:r w:rsidRPr="00B70C8C">
        <w:rPr>
          <w:rFonts w:ascii="Times New Roman" w:hAnsi="Times New Roman" w:cs="Times New Roman"/>
          <w:sz w:val="20"/>
          <w:szCs w:val="20"/>
        </w:rPr>
        <w:t xml:space="preserve">Les tags suivants optionnels peuvent venir compléter </w:t>
      </w:r>
      <w:r w:rsidR="00D45960">
        <w:rPr>
          <w:rFonts w:ascii="Times New Roman" w:hAnsi="Times New Roman" w:cs="Times New Roman"/>
          <w:sz w:val="20"/>
          <w:szCs w:val="20"/>
        </w:rPr>
        <w:t>le</w:t>
      </w:r>
      <w:r w:rsidRPr="00B70C8C">
        <w:rPr>
          <w:rFonts w:ascii="Times New Roman" w:hAnsi="Times New Roman" w:cs="Times New Roman"/>
          <w:sz w:val="20"/>
          <w:szCs w:val="20"/>
        </w:rPr>
        <w:t xml:space="preserve"> </w:t>
      </w:r>
      <w:r w:rsidR="00D45960">
        <w:rPr>
          <w:rFonts w:ascii="Times New Roman" w:hAnsi="Times New Roman" w:cs="Times New Roman"/>
          <w:sz w:val="20"/>
          <w:szCs w:val="20"/>
        </w:rPr>
        <w:t>profil</w:t>
      </w:r>
      <w:r w:rsidRPr="00B70C8C">
        <w:rPr>
          <w:rFonts w:ascii="Times New Roman" w:hAnsi="Times New Roman" w:cs="Times New Roman"/>
          <w:sz w:val="20"/>
          <w:szCs w:val="20"/>
        </w:rPr>
        <w:t> : allergie (BAQ), handicap (BAQ)</w:t>
      </w:r>
      <w:r w:rsidR="00F55040">
        <w:rPr>
          <w:rFonts w:ascii="Times New Roman" w:hAnsi="Times New Roman" w:cs="Times New Roman"/>
          <w:sz w:val="20"/>
          <w:szCs w:val="20"/>
        </w:rPr>
        <w:t>.</w:t>
      </w:r>
    </w:p>
    <w:p w14:paraId="55DC8946" w14:textId="7DBE4C43" w:rsidR="008B2AC7" w:rsidRDefault="008B2AC7" w:rsidP="009B76EB">
      <w:pPr>
        <w:pStyle w:val="Default"/>
        <w:numPr>
          <w:ilvl w:val="0"/>
          <w:numId w:val="1"/>
        </w:numPr>
        <w:spacing w:before="120"/>
        <w:jc w:val="both"/>
        <w:rPr>
          <w:rFonts w:ascii="Times New Roman" w:hAnsi="Times New Roman" w:cs="Times New Roman"/>
          <w:sz w:val="20"/>
          <w:szCs w:val="20"/>
        </w:rPr>
      </w:pPr>
      <w:r>
        <w:rPr>
          <w:rFonts w:ascii="Times New Roman" w:hAnsi="Times New Roman" w:cs="Times New Roman"/>
          <w:sz w:val="20"/>
          <w:szCs w:val="20"/>
        </w:rPr>
        <w:t xml:space="preserve">Lorsqu’une personne a une allergie, l’identifier avec </w:t>
      </w:r>
      <w:r w:rsidR="00EA3BD3">
        <w:rPr>
          <w:rFonts w:ascii="Times New Roman" w:hAnsi="Times New Roman" w:cs="Times New Roman"/>
          <w:sz w:val="20"/>
          <w:szCs w:val="20"/>
        </w:rPr>
        <w:t>un tag</w:t>
      </w:r>
      <w:r>
        <w:rPr>
          <w:rFonts w:ascii="Times New Roman" w:hAnsi="Times New Roman" w:cs="Times New Roman"/>
          <w:sz w:val="20"/>
          <w:szCs w:val="20"/>
        </w:rPr>
        <w:t xml:space="preserve"> « allergie (BAQ) » à la fois dans le ménage et dans le profil de la personne.</w:t>
      </w:r>
    </w:p>
    <w:p w14:paraId="2396B575" w14:textId="24957B1F" w:rsidR="008B2AC7" w:rsidRDefault="008B2AC7" w:rsidP="009B76EB">
      <w:pPr>
        <w:pStyle w:val="Default"/>
        <w:numPr>
          <w:ilvl w:val="0"/>
          <w:numId w:val="1"/>
        </w:numPr>
        <w:spacing w:before="120"/>
        <w:jc w:val="both"/>
        <w:rPr>
          <w:rFonts w:ascii="Times New Roman" w:hAnsi="Times New Roman" w:cs="Times New Roman"/>
          <w:sz w:val="20"/>
          <w:szCs w:val="20"/>
        </w:rPr>
      </w:pPr>
      <w:r>
        <w:rPr>
          <w:rFonts w:ascii="Times New Roman" w:hAnsi="Times New Roman" w:cs="Times New Roman"/>
          <w:sz w:val="20"/>
          <w:szCs w:val="20"/>
        </w:rPr>
        <w:t>La même recommandation s’applique si on veut s’assurer de ne pas passer à côté d’un panier « végan » ou « sans porc ».</w:t>
      </w:r>
    </w:p>
    <w:p w14:paraId="62A0968E" w14:textId="2482FFEE" w:rsidR="008B2AC7" w:rsidRDefault="008B2AC7" w:rsidP="009B76EB">
      <w:pPr>
        <w:pStyle w:val="Default"/>
        <w:numPr>
          <w:ilvl w:val="0"/>
          <w:numId w:val="1"/>
        </w:numPr>
        <w:spacing w:before="120"/>
        <w:jc w:val="both"/>
        <w:rPr>
          <w:rFonts w:ascii="Times New Roman" w:hAnsi="Times New Roman" w:cs="Times New Roman"/>
          <w:sz w:val="20"/>
          <w:szCs w:val="20"/>
        </w:rPr>
      </w:pPr>
      <w:r>
        <w:rPr>
          <w:rFonts w:ascii="Times New Roman" w:hAnsi="Times New Roman" w:cs="Times New Roman"/>
          <w:sz w:val="20"/>
          <w:szCs w:val="20"/>
        </w:rPr>
        <w:t>Pour les bénévoles, on pourrait ajouter les tags suivants :</w:t>
      </w:r>
    </w:p>
    <w:p w14:paraId="4C65C095" w14:textId="5FAAE6C0" w:rsidR="008B2AC7" w:rsidRDefault="008B2AC7" w:rsidP="009B76EB">
      <w:pPr>
        <w:pStyle w:val="Default"/>
        <w:numPr>
          <w:ilvl w:val="1"/>
          <w:numId w:val="1"/>
        </w:numPr>
        <w:spacing w:before="120"/>
        <w:jc w:val="both"/>
        <w:rPr>
          <w:rFonts w:ascii="Times New Roman" w:hAnsi="Times New Roman" w:cs="Times New Roman"/>
          <w:sz w:val="20"/>
          <w:szCs w:val="20"/>
        </w:rPr>
      </w:pPr>
      <w:r>
        <w:rPr>
          <w:rFonts w:ascii="Times New Roman" w:hAnsi="Times New Roman" w:cs="Times New Roman"/>
          <w:sz w:val="20"/>
          <w:szCs w:val="20"/>
        </w:rPr>
        <w:t>Véhicule : pourrait être utile si on veut repérer facilement quels bénévoles disposent d’un véhicule.</w:t>
      </w:r>
    </w:p>
    <w:p w14:paraId="0D2E851F" w14:textId="60EB744C" w:rsidR="008B2AC7" w:rsidRDefault="008B2AC7" w:rsidP="009B76EB">
      <w:pPr>
        <w:pStyle w:val="Default"/>
        <w:numPr>
          <w:ilvl w:val="1"/>
          <w:numId w:val="1"/>
        </w:numPr>
        <w:ind w:left="1434" w:hanging="357"/>
        <w:jc w:val="both"/>
        <w:rPr>
          <w:rFonts w:ascii="Times New Roman" w:hAnsi="Times New Roman" w:cs="Times New Roman"/>
          <w:sz w:val="20"/>
          <w:szCs w:val="20"/>
        </w:rPr>
      </w:pPr>
      <w:r>
        <w:rPr>
          <w:rFonts w:ascii="Times New Roman" w:hAnsi="Times New Roman" w:cs="Times New Roman"/>
          <w:sz w:val="20"/>
          <w:szCs w:val="20"/>
        </w:rPr>
        <w:t>Type de bénévolat : « </w:t>
      </w:r>
      <w:r w:rsidR="005B64EF">
        <w:rPr>
          <w:rFonts w:ascii="Times New Roman" w:hAnsi="Times New Roman" w:cs="Times New Roman"/>
          <w:sz w:val="20"/>
          <w:szCs w:val="20"/>
        </w:rPr>
        <w:t>informatique</w:t>
      </w:r>
      <w:r>
        <w:rPr>
          <w:rFonts w:ascii="Times New Roman" w:hAnsi="Times New Roman" w:cs="Times New Roman"/>
          <w:sz w:val="20"/>
          <w:szCs w:val="20"/>
        </w:rPr>
        <w:t> », « entretien », etc.</w:t>
      </w:r>
      <w:r w:rsidR="005B64EF">
        <w:rPr>
          <w:rFonts w:ascii="Times New Roman" w:hAnsi="Times New Roman" w:cs="Times New Roman"/>
          <w:sz w:val="20"/>
          <w:szCs w:val="20"/>
        </w:rPr>
        <w:t xml:space="preserve"> Voir article 2.5 pour la liste complète des tags disponibles.</w:t>
      </w:r>
    </w:p>
    <w:p w14:paraId="33EACC99" w14:textId="3739465A" w:rsidR="00F55040" w:rsidRPr="00A56EF2" w:rsidRDefault="00F55040" w:rsidP="00A56EF2">
      <w:pPr>
        <w:pStyle w:val="Titre3"/>
        <w:spacing w:before="120" w:after="0" w:line="240" w:lineRule="auto"/>
        <w:rPr>
          <w:rFonts w:ascii="Times New Roman" w:hAnsi="Times New Roman" w:cs="Times New Roman"/>
          <w:b/>
          <w:bCs/>
          <w:sz w:val="24"/>
          <w:szCs w:val="24"/>
        </w:rPr>
      </w:pPr>
      <w:r w:rsidRPr="00A56EF2">
        <w:rPr>
          <w:rFonts w:ascii="Times New Roman" w:hAnsi="Times New Roman" w:cs="Times New Roman"/>
          <w:b/>
          <w:bCs/>
          <w:sz w:val="24"/>
          <w:szCs w:val="24"/>
        </w:rPr>
        <w:fldChar w:fldCharType="begin"/>
      </w:r>
      <w:r w:rsidRPr="00A56EF2">
        <w:rPr>
          <w:rFonts w:ascii="Times New Roman" w:hAnsi="Times New Roman" w:cs="Times New Roman"/>
          <w:b/>
          <w:bCs/>
          <w:sz w:val="24"/>
          <w:szCs w:val="24"/>
        </w:rPr>
        <w:instrText xml:space="preserve"> AUTONUMLGL  \* Arabic </w:instrText>
      </w:r>
      <w:bookmarkStart w:id="102" w:name="_Toc189645485"/>
      <w:bookmarkStart w:id="103" w:name="_Toc189717404"/>
      <w:bookmarkStart w:id="104" w:name="_Toc194383805"/>
      <w:r w:rsidRPr="00A56EF2">
        <w:rPr>
          <w:rFonts w:ascii="Times New Roman" w:hAnsi="Times New Roman" w:cs="Times New Roman"/>
          <w:b/>
          <w:bCs/>
          <w:sz w:val="24"/>
          <w:szCs w:val="24"/>
        </w:rPr>
        <w:fldChar w:fldCharType="end"/>
      </w:r>
      <w:r w:rsidRPr="00A56EF2">
        <w:rPr>
          <w:rFonts w:ascii="Times New Roman" w:hAnsi="Times New Roman" w:cs="Times New Roman"/>
          <w:b/>
          <w:bCs/>
          <w:sz w:val="24"/>
          <w:szCs w:val="24"/>
        </w:rPr>
        <w:tab/>
        <w:t>Tag « complete »</w:t>
      </w:r>
      <w:bookmarkEnd w:id="102"/>
      <w:bookmarkEnd w:id="103"/>
      <w:bookmarkEnd w:id="104"/>
      <w:r w:rsidR="001F1129">
        <w:rPr>
          <w:rFonts w:ascii="Times New Roman" w:hAnsi="Times New Roman" w:cs="Times New Roman"/>
          <w:b/>
          <w:bCs/>
          <w:sz w:val="24"/>
          <w:szCs w:val="24"/>
        </w:rPr>
        <w:fldChar w:fldCharType="begin"/>
      </w:r>
      <w:r w:rsidR="001F1129">
        <w:instrText xml:space="preserve"> XE "</w:instrText>
      </w:r>
      <w:r w:rsidR="008F37A5" w:rsidRPr="008F37A5">
        <w:rPr>
          <w:rFonts w:ascii="Times New Roman" w:hAnsi="Times New Roman" w:cs="Times New Roman"/>
          <w:sz w:val="24"/>
          <w:szCs w:val="24"/>
        </w:rPr>
        <w:instrText>tags:</w:instrText>
      </w:r>
      <w:r w:rsidR="001F1129" w:rsidRPr="008F37A5">
        <w:rPr>
          <w:rFonts w:ascii="Times New Roman" w:hAnsi="Times New Roman" w:cs="Times New Roman"/>
          <w:sz w:val="20"/>
          <w:szCs w:val="20"/>
        </w:rPr>
        <w:instrText xml:space="preserve">tag </w:instrText>
      </w:r>
      <w:r w:rsidR="001F1129" w:rsidRPr="008F37A5">
        <w:rPr>
          <w:rFonts w:ascii="Times New Roman" w:eastAsiaTheme="minorHAnsi" w:hAnsi="Times New Roman" w:cs="Times New Roman"/>
          <w:color w:val="auto"/>
          <w:sz w:val="20"/>
          <w:szCs w:val="20"/>
        </w:rPr>
        <w:instrText>\</w:instrText>
      </w:r>
      <w:r w:rsidR="001F1129" w:rsidRPr="008F37A5">
        <w:rPr>
          <w:rFonts w:ascii="Times New Roman" w:hAnsi="Times New Roman" w:cs="Times New Roman"/>
          <w:sz w:val="20"/>
          <w:szCs w:val="20"/>
        </w:rPr>
        <w:instrText>«complete</w:instrText>
      </w:r>
      <w:r w:rsidR="001F1129">
        <w:rPr>
          <w:rFonts w:eastAsiaTheme="minorHAnsi" w:cstheme="minorBidi"/>
          <w:color w:val="auto"/>
          <w:sz w:val="20"/>
          <w:szCs w:val="20"/>
        </w:rPr>
        <w:instrText>\</w:instrText>
      </w:r>
      <w:r w:rsidR="001F1129" w:rsidRPr="00EC747B">
        <w:rPr>
          <w:rFonts w:ascii="Times New Roman" w:hAnsi="Times New Roman" w:cs="Times New Roman"/>
          <w:b/>
          <w:bCs/>
          <w:sz w:val="24"/>
          <w:szCs w:val="24"/>
        </w:rPr>
        <w:instrText>»</w:instrText>
      </w:r>
      <w:r w:rsidR="001F1129">
        <w:instrText xml:space="preserve">" </w:instrText>
      </w:r>
      <w:r w:rsidR="001F1129">
        <w:rPr>
          <w:rFonts w:ascii="Times New Roman" w:hAnsi="Times New Roman" w:cs="Times New Roman"/>
          <w:b/>
          <w:bCs/>
          <w:sz w:val="24"/>
          <w:szCs w:val="24"/>
        </w:rPr>
        <w:fldChar w:fldCharType="end"/>
      </w:r>
    </w:p>
    <w:p w14:paraId="7CA4720B" w14:textId="5596279D" w:rsidR="00F55040" w:rsidRPr="00F55040" w:rsidRDefault="00F55040" w:rsidP="00F55040">
      <w:pPr>
        <w:spacing w:before="120" w:after="120" w:line="240" w:lineRule="auto"/>
        <w:jc w:val="both"/>
        <w:rPr>
          <w:rFonts w:ascii="Times New Roman" w:hAnsi="Times New Roman" w:cs="Times New Roman"/>
          <w:sz w:val="20"/>
          <w:szCs w:val="20"/>
        </w:rPr>
      </w:pPr>
      <w:r w:rsidRPr="00F55040">
        <w:rPr>
          <w:rFonts w:ascii="Times New Roman" w:hAnsi="Times New Roman" w:cs="Times New Roman"/>
          <w:sz w:val="20"/>
          <w:szCs w:val="20"/>
        </w:rPr>
        <w:t xml:space="preserve">Le tag </w:t>
      </w:r>
      <w:r>
        <w:rPr>
          <w:rFonts w:ascii="Times New Roman" w:hAnsi="Times New Roman" w:cs="Times New Roman"/>
          <w:sz w:val="20"/>
          <w:szCs w:val="20"/>
        </w:rPr>
        <w:t> </w:t>
      </w:r>
      <w:r w:rsidRPr="00F55040">
        <w:rPr>
          <w:rFonts w:ascii="Times New Roman" w:hAnsi="Times New Roman" w:cs="Times New Roman"/>
          <w:sz w:val="20"/>
          <w:szCs w:val="20"/>
        </w:rPr>
        <w:t>complete</w:t>
      </w:r>
      <w:r>
        <w:rPr>
          <w:rFonts w:ascii="Times New Roman" w:hAnsi="Times New Roman" w:cs="Times New Roman"/>
          <w:sz w:val="20"/>
          <w:szCs w:val="20"/>
        </w:rPr>
        <w:t> </w:t>
      </w:r>
      <w:r w:rsidR="00EA3BD3">
        <w:rPr>
          <w:rFonts w:ascii="Times New Roman" w:hAnsi="Times New Roman" w:cs="Times New Roman"/>
          <w:sz w:val="20"/>
          <w:szCs w:val="20"/>
        </w:rPr>
        <w:t>(BAQ)</w:t>
      </w:r>
      <w:r w:rsidRPr="00F55040">
        <w:rPr>
          <w:rFonts w:ascii="Times New Roman" w:hAnsi="Times New Roman" w:cs="Times New Roman"/>
          <w:sz w:val="20"/>
          <w:szCs w:val="20"/>
        </w:rPr>
        <w:t xml:space="preserve"> ne doit être inscrit dans </w:t>
      </w:r>
      <w:r w:rsidR="00CF77A3">
        <w:rPr>
          <w:rFonts w:ascii="Times New Roman" w:hAnsi="Times New Roman" w:cs="Times New Roman"/>
          <w:sz w:val="20"/>
          <w:szCs w:val="20"/>
        </w:rPr>
        <w:t>le profil</w:t>
      </w:r>
      <w:r w:rsidRPr="00F55040">
        <w:rPr>
          <w:rFonts w:ascii="Times New Roman" w:hAnsi="Times New Roman" w:cs="Times New Roman"/>
          <w:sz w:val="20"/>
          <w:szCs w:val="20"/>
        </w:rPr>
        <w:t xml:space="preserve"> que lorsque les conditions suivantes sont remplies :</w:t>
      </w:r>
      <w:r w:rsidR="00EA3BD3">
        <w:rPr>
          <w:rFonts w:ascii="Times New Roman" w:hAnsi="Times New Roman" w:cs="Times New Roman"/>
          <w:sz w:val="20"/>
          <w:szCs w:val="20"/>
        </w:rPr>
        <w:t xml:space="preserve"> </w:t>
      </w:r>
    </w:p>
    <w:p w14:paraId="4BB7FF57" w14:textId="3B70D0D2" w:rsidR="00F55040" w:rsidRPr="00F55040" w:rsidRDefault="00F55040" w:rsidP="009B76EB">
      <w:pPr>
        <w:pStyle w:val="Default"/>
        <w:numPr>
          <w:ilvl w:val="0"/>
          <w:numId w:val="3"/>
        </w:numPr>
        <w:spacing w:before="120"/>
        <w:ind w:left="714" w:hanging="357"/>
        <w:jc w:val="both"/>
        <w:rPr>
          <w:rFonts w:ascii="Times New Roman" w:hAnsi="Times New Roman" w:cs="Times New Roman"/>
          <w:sz w:val="20"/>
          <w:szCs w:val="20"/>
        </w:rPr>
      </w:pPr>
      <w:r w:rsidRPr="00F55040">
        <w:rPr>
          <w:rFonts w:ascii="Times New Roman" w:hAnsi="Times New Roman" w:cs="Times New Roman"/>
          <w:sz w:val="20"/>
          <w:szCs w:val="20"/>
        </w:rPr>
        <w:t xml:space="preserve">Les fichiers </w:t>
      </w:r>
      <w:r w:rsidR="00EA3BD3">
        <w:rPr>
          <w:rFonts w:ascii="Times New Roman" w:hAnsi="Times New Roman" w:cs="Times New Roman"/>
          <w:sz w:val="20"/>
          <w:szCs w:val="20"/>
        </w:rPr>
        <w:t>décrits à l’article 7.5</w:t>
      </w:r>
      <w:r w:rsidRPr="00F55040">
        <w:rPr>
          <w:rFonts w:ascii="Times New Roman" w:hAnsi="Times New Roman" w:cs="Times New Roman"/>
          <w:sz w:val="20"/>
          <w:szCs w:val="20"/>
        </w:rPr>
        <w:t xml:space="preserve"> doivent avoir été téléchargés</w:t>
      </w:r>
      <w:r w:rsidR="00EA3BD3">
        <w:rPr>
          <w:rFonts w:ascii="Times New Roman" w:hAnsi="Times New Roman" w:cs="Times New Roman"/>
          <w:sz w:val="20"/>
          <w:szCs w:val="20"/>
        </w:rPr>
        <w:t>.</w:t>
      </w:r>
    </w:p>
    <w:p w14:paraId="109AB4F7" w14:textId="2063FF98" w:rsidR="00DA3DBB" w:rsidRPr="00DA3DBB" w:rsidRDefault="00F55040" w:rsidP="009C4B3D">
      <w:pPr>
        <w:pStyle w:val="Default"/>
        <w:numPr>
          <w:ilvl w:val="0"/>
          <w:numId w:val="3"/>
        </w:numPr>
        <w:spacing w:before="60"/>
        <w:ind w:left="714" w:hanging="357"/>
        <w:jc w:val="both"/>
        <w:rPr>
          <w:rFonts w:ascii="Times New Roman" w:hAnsi="Times New Roman" w:cs="Times New Roman"/>
          <w:sz w:val="20"/>
          <w:szCs w:val="20"/>
        </w:rPr>
      </w:pPr>
      <w:bookmarkStart w:id="105" w:name="_Hlk194412999"/>
      <w:r w:rsidRPr="00DA3DBB">
        <w:rPr>
          <w:rFonts w:ascii="Times New Roman" w:hAnsi="Times New Roman" w:cs="Times New Roman"/>
          <w:sz w:val="20"/>
          <w:szCs w:val="20"/>
        </w:rPr>
        <w:t xml:space="preserve">Si l’usager n’a pas d’adresse, inscrire J7E dans le champ </w:t>
      </w:r>
      <w:r w:rsidR="00972B75" w:rsidRPr="00DA3DBB">
        <w:rPr>
          <w:rFonts w:ascii="Times New Roman" w:hAnsi="Times New Roman" w:cs="Times New Roman"/>
          <w:sz w:val="20"/>
          <w:szCs w:val="20"/>
        </w:rPr>
        <w:t>« </w:t>
      </w:r>
      <w:r w:rsidRPr="00DA3DBB">
        <w:rPr>
          <w:rFonts w:ascii="Times New Roman" w:hAnsi="Times New Roman" w:cs="Times New Roman"/>
          <w:sz w:val="20"/>
          <w:szCs w:val="20"/>
        </w:rPr>
        <w:t>Code postal</w:t>
      </w:r>
      <w:r w:rsidR="00972B75" w:rsidRPr="00DA3DBB">
        <w:rPr>
          <w:rFonts w:ascii="Times New Roman" w:hAnsi="Times New Roman" w:cs="Times New Roman"/>
          <w:sz w:val="20"/>
          <w:szCs w:val="20"/>
        </w:rPr>
        <w:t> »</w:t>
      </w:r>
      <w:r w:rsidRPr="00DA3DBB">
        <w:rPr>
          <w:rFonts w:ascii="Times New Roman" w:hAnsi="Times New Roman" w:cs="Times New Roman"/>
          <w:sz w:val="20"/>
          <w:szCs w:val="20"/>
        </w:rPr>
        <w:t>.</w:t>
      </w:r>
      <w:r w:rsidR="00DA3DBB" w:rsidRPr="00DA3DBB">
        <w:rPr>
          <w:rFonts w:ascii="Times New Roman" w:hAnsi="Times New Roman" w:cs="Times New Roman"/>
          <w:sz w:val="20"/>
          <w:szCs w:val="20"/>
        </w:rPr>
        <w:t xml:space="preserve"> Pour éviter que des erreurs soient générées dans les rapports de vérification de la base de données GoToucan, pour les personnes itinérantes, ajouter le texte « Personne itinérante sans domicile » dans le champ Description de l’adresse du bénéficiaire</w:t>
      </w:r>
      <w:bookmarkEnd w:id="105"/>
      <w:r w:rsidR="00DA3DBB" w:rsidRPr="00DA3DBB">
        <w:rPr>
          <w:rFonts w:ascii="Times New Roman" w:hAnsi="Times New Roman" w:cs="Times New Roman"/>
          <w:sz w:val="20"/>
          <w:szCs w:val="20"/>
        </w:rPr>
        <w:t>.</w:t>
      </w:r>
    </w:p>
    <w:p w14:paraId="1A1D2AB9" w14:textId="77777777" w:rsidR="00DA3DBB" w:rsidRDefault="00DA3DBB" w:rsidP="00DA3DBB">
      <w:pPr>
        <w:pStyle w:val="Default"/>
        <w:spacing w:before="120"/>
        <w:ind w:left="360"/>
        <w:jc w:val="cente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73600" behindDoc="0" locked="0" layoutInCell="1" allowOverlap="1" wp14:anchorId="6BFCAE28" wp14:editId="57B22226">
                <wp:simplePos x="0" y="0"/>
                <wp:positionH relativeFrom="column">
                  <wp:posOffset>1929765</wp:posOffset>
                </wp:positionH>
                <wp:positionV relativeFrom="paragraph">
                  <wp:posOffset>1236345</wp:posOffset>
                </wp:positionV>
                <wp:extent cx="361950" cy="163830"/>
                <wp:effectExtent l="19050" t="19050" r="19050" b="45720"/>
                <wp:wrapNone/>
                <wp:docPr id="767939753" name="Flèche : gauche 2"/>
                <wp:cNvGraphicFramePr/>
                <a:graphic xmlns:a="http://schemas.openxmlformats.org/drawingml/2006/main">
                  <a:graphicData uri="http://schemas.microsoft.com/office/word/2010/wordprocessingShape">
                    <wps:wsp>
                      <wps:cNvSpPr/>
                      <wps:spPr>
                        <a:xfrm>
                          <a:off x="0" y="0"/>
                          <a:ext cx="361950" cy="163830"/>
                        </a:xfrm>
                        <a:prstGeom prst="lef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010D0F"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Flèche : gauche 2" o:spid="_x0000_s1026" type="#_x0000_t66" style="position:absolute;margin-left:151.95pt;margin-top:97.35pt;width:28.5pt;height:12.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" adj="4888" fillcolor="#156082 [3204]" strokecolor="#030e13 [484]" strokeweight="1pt"/>
            </w:pict>
          </mc:Fallback>
        </mc:AlternateContent>
      </w:r>
      <w:r w:rsidRPr="00B47AA7">
        <w:rPr>
          <w:rFonts w:ascii="Times New Roman" w:hAnsi="Times New Roman" w:cs="Times New Roman"/>
          <w:noProof/>
        </w:rPr>
        <w:drawing>
          <wp:inline distT="0" distB="0" distL="0" distR="0" wp14:anchorId="67D5021D" wp14:editId="71BF0B77">
            <wp:extent cx="3714750" cy="2245778"/>
            <wp:effectExtent l="0" t="0" r="0" b="2540"/>
            <wp:docPr id="1389172716" name="Image 1" descr="Une image contenant texte, capture d’écran, nombre,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172716" name="Image 1" descr="Une image contenant texte, capture d’écran, nombre, Police&#10;&#10;Le contenu généré par l’IA peut être incorrect."/>
                    <pic:cNvPicPr/>
                  </pic:nvPicPr>
                  <pic:blipFill>
                    <a:blip r:embed="rId39"/>
                    <a:stretch>
                      <a:fillRect/>
                    </a:stretch>
                  </pic:blipFill>
                  <pic:spPr>
                    <a:xfrm>
                      <a:off x="0" y="0"/>
                      <a:ext cx="3735630" cy="2258401"/>
                    </a:xfrm>
                    <a:prstGeom prst="rect">
                      <a:avLst/>
                    </a:prstGeom>
                  </pic:spPr>
                </pic:pic>
              </a:graphicData>
            </a:graphic>
          </wp:inline>
        </w:drawing>
      </w:r>
    </w:p>
    <w:p w14:paraId="60401CCA" w14:textId="77777777" w:rsidR="00F55040" w:rsidRPr="00F55040" w:rsidRDefault="00F55040" w:rsidP="009B76EB">
      <w:pPr>
        <w:pStyle w:val="Default"/>
        <w:numPr>
          <w:ilvl w:val="0"/>
          <w:numId w:val="3"/>
        </w:numPr>
        <w:spacing w:before="60"/>
        <w:ind w:left="714" w:hanging="357"/>
        <w:jc w:val="both"/>
        <w:rPr>
          <w:rFonts w:ascii="Times New Roman" w:hAnsi="Times New Roman" w:cs="Times New Roman"/>
          <w:sz w:val="20"/>
          <w:szCs w:val="20"/>
        </w:rPr>
      </w:pPr>
      <w:r w:rsidRPr="00F55040">
        <w:rPr>
          <w:rFonts w:ascii="Times New Roman" w:hAnsi="Times New Roman" w:cs="Times New Roman"/>
          <w:sz w:val="20"/>
          <w:szCs w:val="20"/>
        </w:rPr>
        <w:lastRenderedPageBreak/>
        <w:t>S’assurer que l’information des différentes personnes incluses dans le ménage est complète et que la personne qui assurera la cueillette est bien identifiée en rouge.</w:t>
      </w:r>
    </w:p>
    <w:p w14:paraId="169D50B2" w14:textId="328D146F" w:rsidR="00F55040" w:rsidRPr="00F55040" w:rsidRDefault="00F55040" w:rsidP="009B76EB">
      <w:pPr>
        <w:pStyle w:val="Default"/>
        <w:numPr>
          <w:ilvl w:val="0"/>
          <w:numId w:val="3"/>
        </w:numPr>
        <w:spacing w:before="60"/>
        <w:ind w:left="714" w:hanging="357"/>
        <w:jc w:val="both"/>
        <w:rPr>
          <w:rFonts w:ascii="Times New Roman" w:hAnsi="Times New Roman" w:cs="Times New Roman"/>
          <w:sz w:val="20"/>
          <w:szCs w:val="20"/>
        </w:rPr>
      </w:pPr>
      <w:r w:rsidRPr="00F55040">
        <w:rPr>
          <w:rFonts w:ascii="Times New Roman" w:hAnsi="Times New Roman" w:cs="Times New Roman"/>
          <w:sz w:val="20"/>
          <w:szCs w:val="20"/>
        </w:rPr>
        <w:t>S’assurer que les formulaires de ménage et de personne ont été complétés</w:t>
      </w:r>
      <w:r w:rsidR="00EA3BD3">
        <w:rPr>
          <w:rFonts w:ascii="Times New Roman" w:hAnsi="Times New Roman" w:cs="Times New Roman"/>
          <w:sz w:val="20"/>
          <w:szCs w:val="20"/>
        </w:rPr>
        <w:t xml:space="preserve"> pour tous les membres du ménage</w:t>
      </w:r>
      <w:r w:rsidRPr="00F55040">
        <w:rPr>
          <w:rFonts w:ascii="Times New Roman" w:hAnsi="Times New Roman" w:cs="Times New Roman"/>
          <w:sz w:val="20"/>
          <w:szCs w:val="20"/>
        </w:rPr>
        <w:t xml:space="preserve"> et que les conditions particulières énoncées dans le formulaire de personne sont retranscrites dans le champ </w:t>
      </w:r>
      <w:r w:rsidR="00972B75">
        <w:rPr>
          <w:rFonts w:ascii="Times New Roman" w:hAnsi="Times New Roman" w:cs="Times New Roman"/>
          <w:sz w:val="20"/>
          <w:szCs w:val="20"/>
        </w:rPr>
        <w:t>« </w:t>
      </w:r>
      <w:r w:rsidRPr="00F55040">
        <w:rPr>
          <w:rFonts w:ascii="Times New Roman" w:hAnsi="Times New Roman" w:cs="Times New Roman"/>
          <w:sz w:val="20"/>
          <w:szCs w:val="20"/>
        </w:rPr>
        <w:t>Description</w:t>
      </w:r>
      <w:r w:rsidR="00972B75">
        <w:rPr>
          <w:rFonts w:ascii="Times New Roman" w:hAnsi="Times New Roman" w:cs="Times New Roman"/>
          <w:sz w:val="20"/>
          <w:szCs w:val="20"/>
        </w:rPr>
        <w:t> »</w:t>
      </w:r>
      <w:r w:rsidRPr="00F55040">
        <w:rPr>
          <w:rFonts w:ascii="Times New Roman" w:hAnsi="Times New Roman" w:cs="Times New Roman"/>
          <w:sz w:val="20"/>
          <w:szCs w:val="20"/>
        </w:rPr>
        <w:t>.</w:t>
      </w:r>
    </w:p>
    <w:p w14:paraId="2C2D71F1" w14:textId="4A33A78F" w:rsidR="00F55040" w:rsidRPr="00F55040" w:rsidRDefault="00F55040" w:rsidP="009B76EB">
      <w:pPr>
        <w:pStyle w:val="Default"/>
        <w:numPr>
          <w:ilvl w:val="0"/>
          <w:numId w:val="3"/>
        </w:numPr>
        <w:spacing w:before="60"/>
        <w:ind w:left="714" w:hanging="357"/>
        <w:jc w:val="both"/>
        <w:rPr>
          <w:rFonts w:ascii="Times New Roman" w:hAnsi="Times New Roman" w:cs="Times New Roman"/>
          <w:sz w:val="20"/>
          <w:szCs w:val="20"/>
        </w:rPr>
      </w:pPr>
      <w:r w:rsidRPr="00F55040">
        <w:rPr>
          <w:rFonts w:ascii="Times New Roman" w:hAnsi="Times New Roman" w:cs="Times New Roman"/>
          <w:sz w:val="20"/>
          <w:szCs w:val="20"/>
        </w:rPr>
        <w:t>S’assurer que les annotations</w:t>
      </w:r>
      <w:r w:rsidR="00EA3BD3">
        <w:rPr>
          <w:rFonts w:ascii="Times New Roman" w:hAnsi="Times New Roman" w:cs="Times New Roman"/>
          <w:sz w:val="20"/>
          <w:szCs w:val="20"/>
        </w:rPr>
        <w:t>,</w:t>
      </w:r>
      <w:r w:rsidRPr="00F55040">
        <w:rPr>
          <w:rFonts w:ascii="Times New Roman" w:hAnsi="Times New Roman" w:cs="Times New Roman"/>
          <w:sz w:val="20"/>
          <w:szCs w:val="20"/>
        </w:rPr>
        <w:t xml:space="preserve"> décrites </w:t>
      </w:r>
      <w:r w:rsidR="00EA3BD3">
        <w:rPr>
          <w:rFonts w:ascii="Times New Roman" w:hAnsi="Times New Roman" w:cs="Times New Roman"/>
          <w:sz w:val="20"/>
          <w:szCs w:val="20"/>
        </w:rPr>
        <w:t>à l’article 7.4,</w:t>
      </w:r>
      <w:r w:rsidRPr="00F55040">
        <w:rPr>
          <w:rFonts w:ascii="Times New Roman" w:hAnsi="Times New Roman" w:cs="Times New Roman"/>
          <w:sz w:val="20"/>
          <w:szCs w:val="20"/>
        </w:rPr>
        <w:t xml:space="preserve"> applicables sont retranscrites dans le champ </w:t>
      </w:r>
      <w:r w:rsidR="00EA3BD3">
        <w:rPr>
          <w:rFonts w:ascii="Times New Roman" w:hAnsi="Times New Roman" w:cs="Times New Roman"/>
          <w:sz w:val="20"/>
          <w:szCs w:val="20"/>
        </w:rPr>
        <w:t>« </w:t>
      </w:r>
      <w:r w:rsidRPr="00F55040">
        <w:rPr>
          <w:rFonts w:ascii="Times New Roman" w:hAnsi="Times New Roman" w:cs="Times New Roman"/>
          <w:sz w:val="20"/>
          <w:szCs w:val="20"/>
        </w:rPr>
        <w:t>Description</w:t>
      </w:r>
      <w:r w:rsidR="00EA3BD3">
        <w:rPr>
          <w:rFonts w:ascii="Times New Roman" w:hAnsi="Times New Roman" w:cs="Times New Roman"/>
          <w:sz w:val="20"/>
          <w:szCs w:val="20"/>
        </w:rPr>
        <w:t> »</w:t>
      </w:r>
      <w:r w:rsidRPr="00F55040">
        <w:rPr>
          <w:rFonts w:ascii="Times New Roman" w:hAnsi="Times New Roman" w:cs="Times New Roman"/>
          <w:sz w:val="20"/>
          <w:szCs w:val="20"/>
        </w:rPr>
        <w:t>.</w:t>
      </w:r>
    </w:p>
    <w:p w14:paraId="6678E3A5" w14:textId="58CB9B70" w:rsidR="00F55040" w:rsidRPr="00F55040" w:rsidRDefault="00F55040" w:rsidP="009B76EB">
      <w:pPr>
        <w:pStyle w:val="Default"/>
        <w:numPr>
          <w:ilvl w:val="0"/>
          <w:numId w:val="3"/>
        </w:numPr>
        <w:spacing w:before="60"/>
        <w:ind w:left="714" w:hanging="357"/>
        <w:jc w:val="both"/>
        <w:rPr>
          <w:rFonts w:ascii="Times New Roman" w:hAnsi="Times New Roman" w:cs="Times New Roman"/>
          <w:sz w:val="20"/>
          <w:szCs w:val="20"/>
        </w:rPr>
      </w:pPr>
      <w:r w:rsidRPr="00F55040">
        <w:rPr>
          <w:rFonts w:ascii="Times New Roman" w:hAnsi="Times New Roman" w:cs="Times New Roman"/>
          <w:sz w:val="20"/>
          <w:szCs w:val="20"/>
        </w:rPr>
        <w:t xml:space="preserve">La présence des tags décrits </w:t>
      </w:r>
      <w:r w:rsidR="00EA3BD3">
        <w:rPr>
          <w:rFonts w:ascii="Times New Roman" w:hAnsi="Times New Roman" w:cs="Times New Roman"/>
          <w:sz w:val="20"/>
          <w:szCs w:val="20"/>
        </w:rPr>
        <w:t>à l’article 7.3.1</w:t>
      </w:r>
      <w:r w:rsidRPr="00F55040">
        <w:rPr>
          <w:rFonts w:ascii="Times New Roman" w:hAnsi="Times New Roman" w:cs="Times New Roman"/>
          <w:sz w:val="20"/>
          <w:szCs w:val="20"/>
        </w:rPr>
        <w:t>.</w:t>
      </w:r>
    </w:p>
    <w:p w14:paraId="46C21A84" w14:textId="29B242F8" w:rsidR="00F55040" w:rsidRPr="00F55040" w:rsidRDefault="00F55040" w:rsidP="009B76EB">
      <w:pPr>
        <w:pStyle w:val="Default"/>
        <w:numPr>
          <w:ilvl w:val="0"/>
          <w:numId w:val="3"/>
        </w:numPr>
        <w:spacing w:before="60"/>
        <w:ind w:left="714" w:hanging="357"/>
        <w:jc w:val="both"/>
        <w:rPr>
          <w:rFonts w:ascii="Times New Roman" w:hAnsi="Times New Roman" w:cs="Times New Roman"/>
          <w:sz w:val="20"/>
          <w:szCs w:val="20"/>
        </w:rPr>
      </w:pPr>
      <w:r w:rsidRPr="00F55040">
        <w:rPr>
          <w:rFonts w:ascii="Times New Roman" w:hAnsi="Times New Roman" w:cs="Times New Roman"/>
          <w:sz w:val="20"/>
          <w:szCs w:val="20"/>
        </w:rPr>
        <w:t xml:space="preserve">Le champ </w:t>
      </w:r>
      <w:r w:rsidR="00EA3BD3">
        <w:rPr>
          <w:rFonts w:ascii="Times New Roman" w:hAnsi="Times New Roman" w:cs="Times New Roman"/>
          <w:sz w:val="20"/>
          <w:szCs w:val="20"/>
        </w:rPr>
        <w:t>« </w:t>
      </w:r>
      <w:r w:rsidRPr="00F55040">
        <w:rPr>
          <w:rFonts w:ascii="Times New Roman" w:hAnsi="Times New Roman" w:cs="Times New Roman"/>
          <w:sz w:val="20"/>
          <w:szCs w:val="20"/>
        </w:rPr>
        <w:t>consentement des données</w:t>
      </w:r>
      <w:r w:rsidR="00EA3BD3">
        <w:rPr>
          <w:rFonts w:ascii="Times New Roman" w:hAnsi="Times New Roman" w:cs="Times New Roman"/>
          <w:sz w:val="20"/>
          <w:szCs w:val="20"/>
        </w:rPr>
        <w:t> »</w:t>
      </w:r>
      <w:r w:rsidRPr="00F55040">
        <w:rPr>
          <w:rFonts w:ascii="Times New Roman" w:hAnsi="Times New Roman" w:cs="Times New Roman"/>
          <w:sz w:val="20"/>
          <w:szCs w:val="20"/>
        </w:rPr>
        <w:t xml:space="preserve"> doit comporter la mention </w:t>
      </w:r>
      <w:r w:rsidR="00EA3BD3">
        <w:rPr>
          <w:rFonts w:ascii="Times New Roman" w:hAnsi="Times New Roman" w:cs="Times New Roman"/>
          <w:sz w:val="20"/>
          <w:szCs w:val="20"/>
        </w:rPr>
        <w:t>« </w:t>
      </w:r>
      <w:r w:rsidRPr="00F55040">
        <w:rPr>
          <w:rFonts w:ascii="Times New Roman" w:hAnsi="Times New Roman" w:cs="Times New Roman"/>
          <w:sz w:val="20"/>
          <w:szCs w:val="20"/>
        </w:rPr>
        <w:t>accepté</w:t>
      </w:r>
      <w:r w:rsidR="00EA3BD3">
        <w:rPr>
          <w:rFonts w:ascii="Times New Roman" w:hAnsi="Times New Roman" w:cs="Times New Roman"/>
          <w:sz w:val="20"/>
          <w:szCs w:val="20"/>
        </w:rPr>
        <w:t>e »</w:t>
      </w:r>
      <w:r w:rsidRPr="00F55040">
        <w:rPr>
          <w:rFonts w:ascii="Times New Roman" w:hAnsi="Times New Roman" w:cs="Times New Roman"/>
          <w:sz w:val="20"/>
          <w:szCs w:val="20"/>
        </w:rPr>
        <w:t>.</w:t>
      </w:r>
    </w:p>
    <w:p w14:paraId="65DEEB03" w14:textId="3251F465" w:rsidR="00F55040" w:rsidRDefault="00F55040" w:rsidP="00F55040">
      <w:pPr>
        <w:spacing w:before="120" w:after="120" w:line="240" w:lineRule="auto"/>
        <w:jc w:val="both"/>
        <w:rPr>
          <w:rFonts w:ascii="Times New Roman" w:hAnsi="Times New Roman" w:cs="Times New Roman"/>
          <w:sz w:val="20"/>
          <w:szCs w:val="20"/>
        </w:rPr>
      </w:pPr>
      <w:r w:rsidRPr="00F55040">
        <w:rPr>
          <w:rFonts w:ascii="Times New Roman" w:hAnsi="Times New Roman" w:cs="Times New Roman"/>
          <w:sz w:val="20"/>
          <w:szCs w:val="20"/>
        </w:rPr>
        <w:t xml:space="preserve">Sinon le tag </w:t>
      </w:r>
      <w:r w:rsidRPr="00EA3BD3">
        <w:rPr>
          <w:rFonts w:ascii="Times New Roman" w:hAnsi="Times New Roman" w:cs="Times New Roman"/>
          <w:b/>
          <w:bCs/>
          <w:sz w:val="20"/>
          <w:szCs w:val="20"/>
        </w:rPr>
        <w:t>incomplet</w:t>
      </w:r>
      <w:r w:rsidR="00EA3BD3" w:rsidRPr="00EA3BD3">
        <w:rPr>
          <w:rFonts w:ascii="Times New Roman" w:hAnsi="Times New Roman" w:cs="Times New Roman"/>
          <w:b/>
          <w:bCs/>
          <w:sz w:val="20"/>
          <w:szCs w:val="20"/>
        </w:rPr>
        <w:t xml:space="preserve"> (BAQ)</w:t>
      </w:r>
      <w:r w:rsidRPr="00F55040">
        <w:rPr>
          <w:rFonts w:ascii="Times New Roman" w:hAnsi="Times New Roman" w:cs="Times New Roman"/>
          <w:sz w:val="20"/>
          <w:szCs w:val="20"/>
        </w:rPr>
        <w:t xml:space="preserve"> doit être apposé.</w:t>
      </w:r>
    </w:p>
    <w:p w14:paraId="798714DF" w14:textId="53FD5ABA" w:rsidR="004A2389" w:rsidRPr="00A56EF2" w:rsidRDefault="004A2389" w:rsidP="00A56EF2">
      <w:pPr>
        <w:pStyle w:val="Titre2"/>
        <w:spacing w:before="240" w:after="120" w:line="240" w:lineRule="auto"/>
        <w:rPr>
          <w:rFonts w:ascii="Times New Roman" w:hAnsi="Times New Roman" w:cs="Times New Roman"/>
          <w:b/>
          <w:bCs/>
          <w:sz w:val="24"/>
          <w:szCs w:val="24"/>
        </w:rPr>
      </w:pPr>
      <w:r w:rsidRPr="00A56EF2">
        <w:rPr>
          <w:rFonts w:ascii="Times New Roman" w:hAnsi="Times New Roman" w:cs="Times New Roman"/>
          <w:b/>
          <w:bCs/>
          <w:sz w:val="24"/>
          <w:szCs w:val="24"/>
        </w:rPr>
        <w:fldChar w:fldCharType="begin"/>
      </w:r>
      <w:r w:rsidRPr="00A56EF2">
        <w:rPr>
          <w:rFonts w:ascii="Times New Roman" w:hAnsi="Times New Roman" w:cs="Times New Roman"/>
          <w:b/>
          <w:bCs/>
          <w:sz w:val="24"/>
          <w:szCs w:val="24"/>
        </w:rPr>
        <w:instrText xml:space="preserve"> AUTONUMLGL  \* Arabic </w:instrText>
      </w:r>
      <w:bookmarkStart w:id="106" w:name="_Toc189645486"/>
      <w:bookmarkStart w:id="107" w:name="_Toc189717405"/>
      <w:bookmarkStart w:id="108" w:name="_Toc194383806"/>
      <w:r w:rsidRPr="00A56EF2">
        <w:rPr>
          <w:rFonts w:ascii="Times New Roman" w:hAnsi="Times New Roman" w:cs="Times New Roman"/>
          <w:b/>
          <w:bCs/>
          <w:sz w:val="24"/>
          <w:szCs w:val="24"/>
        </w:rPr>
        <w:fldChar w:fldCharType="end"/>
      </w:r>
      <w:r w:rsidRPr="00A56EF2">
        <w:rPr>
          <w:rFonts w:ascii="Times New Roman" w:hAnsi="Times New Roman" w:cs="Times New Roman"/>
          <w:b/>
          <w:bCs/>
          <w:sz w:val="24"/>
          <w:szCs w:val="24"/>
        </w:rPr>
        <w:tab/>
        <w:t xml:space="preserve">Rappel des annotations typiques à utiliser dans le champ </w:t>
      </w:r>
      <w:r w:rsidR="00A56EF2">
        <w:rPr>
          <w:rFonts w:ascii="Times New Roman" w:hAnsi="Times New Roman" w:cs="Times New Roman"/>
          <w:b/>
          <w:bCs/>
          <w:sz w:val="24"/>
          <w:szCs w:val="24"/>
        </w:rPr>
        <w:t>« </w:t>
      </w:r>
      <w:r w:rsidRPr="00A56EF2">
        <w:rPr>
          <w:rFonts w:ascii="Times New Roman" w:hAnsi="Times New Roman" w:cs="Times New Roman"/>
          <w:b/>
          <w:bCs/>
          <w:sz w:val="24"/>
          <w:szCs w:val="24"/>
        </w:rPr>
        <w:t>Description</w:t>
      </w:r>
      <w:r w:rsidR="00A56EF2">
        <w:rPr>
          <w:rFonts w:ascii="Times New Roman" w:hAnsi="Times New Roman" w:cs="Times New Roman"/>
          <w:b/>
          <w:bCs/>
          <w:sz w:val="24"/>
          <w:szCs w:val="24"/>
        </w:rPr>
        <w:t> »</w:t>
      </w:r>
      <w:bookmarkEnd w:id="106"/>
      <w:bookmarkEnd w:id="107"/>
      <w:bookmarkEnd w:id="108"/>
      <w:r w:rsidR="001F1129">
        <w:rPr>
          <w:rFonts w:ascii="Times New Roman" w:hAnsi="Times New Roman" w:cs="Times New Roman"/>
          <w:b/>
          <w:bCs/>
          <w:sz w:val="24"/>
          <w:szCs w:val="24"/>
        </w:rPr>
        <w:fldChar w:fldCharType="begin"/>
      </w:r>
      <w:r w:rsidR="001F1129">
        <w:instrText xml:space="preserve"> XE "</w:instrText>
      </w:r>
      <w:r w:rsidR="001F1129" w:rsidRPr="001F1129">
        <w:rPr>
          <w:rFonts w:ascii="Times New Roman" w:hAnsi="Times New Roman" w:cs="Times New Roman"/>
          <w:sz w:val="24"/>
          <w:szCs w:val="24"/>
        </w:rPr>
        <w:instrText xml:space="preserve">annotations typiques </w:instrText>
      </w:r>
      <w:r w:rsidR="001F1129">
        <w:rPr>
          <w:rFonts w:ascii="Times New Roman" w:hAnsi="Times New Roman" w:cs="Times New Roman"/>
          <w:sz w:val="24"/>
          <w:szCs w:val="24"/>
        </w:rPr>
        <w:instrText>du</w:instrText>
      </w:r>
      <w:r w:rsidR="001F1129" w:rsidRPr="001F1129">
        <w:rPr>
          <w:rFonts w:ascii="Times New Roman" w:hAnsi="Times New Roman" w:cs="Times New Roman"/>
          <w:sz w:val="24"/>
          <w:szCs w:val="24"/>
        </w:rPr>
        <w:instrText xml:space="preserve"> champ </w:instrText>
      </w:r>
      <w:r w:rsidR="001F1129" w:rsidRPr="001F1129">
        <w:rPr>
          <w:rFonts w:ascii="Times New Roman" w:eastAsiaTheme="minorHAnsi" w:hAnsi="Times New Roman" w:cs="Times New Roman"/>
          <w:color w:val="auto"/>
          <w:sz w:val="20"/>
          <w:szCs w:val="20"/>
        </w:rPr>
        <w:instrText>\</w:instrText>
      </w:r>
      <w:r w:rsidR="001F1129" w:rsidRPr="001F1129">
        <w:rPr>
          <w:rFonts w:ascii="Times New Roman" w:hAnsi="Times New Roman" w:cs="Times New Roman"/>
          <w:sz w:val="24"/>
          <w:szCs w:val="24"/>
        </w:rPr>
        <w:instrText>« Description </w:instrText>
      </w:r>
      <w:r w:rsidR="001F1129" w:rsidRPr="001F1129">
        <w:rPr>
          <w:rFonts w:ascii="Times New Roman" w:eastAsiaTheme="minorHAnsi" w:hAnsi="Times New Roman" w:cs="Times New Roman"/>
          <w:color w:val="auto"/>
          <w:sz w:val="20"/>
          <w:szCs w:val="20"/>
        </w:rPr>
        <w:instrText>\</w:instrText>
      </w:r>
      <w:r w:rsidR="001F1129" w:rsidRPr="00842B9D">
        <w:rPr>
          <w:rFonts w:ascii="Times New Roman" w:hAnsi="Times New Roman" w:cs="Times New Roman"/>
          <w:b/>
          <w:bCs/>
          <w:sz w:val="24"/>
          <w:szCs w:val="24"/>
        </w:rPr>
        <w:instrText>»</w:instrText>
      </w:r>
      <w:r w:rsidR="001F1129">
        <w:instrText xml:space="preserve">" </w:instrText>
      </w:r>
      <w:r w:rsidR="001F1129">
        <w:rPr>
          <w:rFonts w:ascii="Times New Roman" w:hAnsi="Times New Roman" w:cs="Times New Roman"/>
          <w:b/>
          <w:bCs/>
          <w:sz w:val="24"/>
          <w:szCs w:val="24"/>
        </w:rPr>
        <w:fldChar w:fldCharType="end"/>
      </w:r>
    </w:p>
    <w:p w14:paraId="0F778F26" w14:textId="73A623A2" w:rsidR="00CE5B3A" w:rsidRPr="00CE5B3A" w:rsidRDefault="00CE5B3A" w:rsidP="00CE5B3A">
      <w:pPr>
        <w:pStyle w:val="Default"/>
        <w:spacing w:before="120"/>
        <w:jc w:val="both"/>
        <w:rPr>
          <w:rFonts w:ascii="Times New Roman" w:hAnsi="Times New Roman" w:cs="Times New Roman"/>
          <w:sz w:val="20"/>
          <w:szCs w:val="20"/>
        </w:rPr>
      </w:pPr>
      <w:r w:rsidRPr="00CE5B3A">
        <w:rPr>
          <w:rFonts w:ascii="Times New Roman" w:hAnsi="Times New Roman" w:cs="Times New Roman"/>
          <w:sz w:val="20"/>
          <w:szCs w:val="20"/>
        </w:rPr>
        <w:t>Les mentions ci-dessous sont suggérées pour compléter le champ « Description » des fiches de Ménage :</w:t>
      </w:r>
    </w:p>
    <w:p w14:paraId="4E38A3D3" w14:textId="0FDBA7D2" w:rsidR="004A2389" w:rsidRPr="00CE5B3A" w:rsidRDefault="004A2389" w:rsidP="009B76EB">
      <w:pPr>
        <w:pStyle w:val="Paragraphedeliste"/>
        <w:numPr>
          <w:ilvl w:val="0"/>
          <w:numId w:val="4"/>
        </w:numPr>
        <w:spacing w:before="120" w:after="0" w:line="240" w:lineRule="auto"/>
        <w:ind w:left="851" w:hanging="357"/>
        <w:rPr>
          <w:rFonts w:ascii="Times New Roman" w:hAnsi="Times New Roman" w:cs="Times New Roman"/>
          <w:sz w:val="20"/>
          <w:szCs w:val="20"/>
        </w:rPr>
      </w:pPr>
      <w:r w:rsidRPr="00CE5B3A">
        <w:rPr>
          <w:rFonts w:ascii="Times New Roman" w:hAnsi="Times New Roman" w:cs="Times New Roman"/>
          <w:sz w:val="20"/>
          <w:szCs w:val="20"/>
        </w:rPr>
        <w:t>Carte de membre renouvelée le 20</w:t>
      </w:r>
      <w:r w:rsidR="00EA3BD3">
        <w:rPr>
          <w:rFonts w:ascii="Times New Roman" w:hAnsi="Times New Roman" w:cs="Times New Roman"/>
          <w:sz w:val="20"/>
          <w:szCs w:val="20"/>
        </w:rPr>
        <w:t>aa</w:t>
      </w:r>
      <w:r w:rsidRPr="00CE5B3A">
        <w:rPr>
          <w:rFonts w:ascii="Times New Roman" w:hAnsi="Times New Roman" w:cs="Times New Roman"/>
          <w:sz w:val="20"/>
          <w:szCs w:val="20"/>
        </w:rPr>
        <w:t>-</w:t>
      </w:r>
      <w:r w:rsidR="00EA3BD3">
        <w:rPr>
          <w:rFonts w:ascii="Times New Roman" w:hAnsi="Times New Roman" w:cs="Times New Roman"/>
          <w:sz w:val="20"/>
          <w:szCs w:val="20"/>
        </w:rPr>
        <w:t>mm</w:t>
      </w:r>
      <w:r w:rsidRPr="00CE5B3A">
        <w:rPr>
          <w:rFonts w:ascii="Times New Roman" w:hAnsi="Times New Roman" w:cs="Times New Roman"/>
          <w:sz w:val="20"/>
          <w:szCs w:val="20"/>
        </w:rPr>
        <w:t>-</w:t>
      </w:r>
      <w:r w:rsidR="00EA3BD3">
        <w:rPr>
          <w:rFonts w:ascii="Times New Roman" w:hAnsi="Times New Roman" w:cs="Times New Roman"/>
          <w:sz w:val="20"/>
          <w:szCs w:val="20"/>
        </w:rPr>
        <w:t>jj</w:t>
      </w:r>
    </w:p>
    <w:p w14:paraId="6DF1B662" w14:textId="36EBD1C8" w:rsidR="004A2389" w:rsidRPr="00CE5B3A" w:rsidRDefault="004A2389" w:rsidP="009B76EB">
      <w:pPr>
        <w:pStyle w:val="Paragraphedeliste"/>
        <w:numPr>
          <w:ilvl w:val="0"/>
          <w:numId w:val="4"/>
        </w:numPr>
        <w:spacing w:after="0" w:line="240" w:lineRule="auto"/>
        <w:ind w:left="851"/>
        <w:rPr>
          <w:rFonts w:ascii="Times New Roman" w:hAnsi="Times New Roman" w:cs="Times New Roman"/>
          <w:sz w:val="20"/>
          <w:szCs w:val="20"/>
        </w:rPr>
      </w:pPr>
      <w:r w:rsidRPr="00CE5B3A">
        <w:rPr>
          <w:rFonts w:ascii="Times New Roman" w:hAnsi="Times New Roman" w:cs="Times New Roman"/>
          <w:sz w:val="20"/>
          <w:szCs w:val="20"/>
        </w:rPr>
        <w:t>Formulaire de consentement signé 20</w:t>
      </w:r>
      <w:r w:rsidR="00EA3BD3">
        <w:rPr>
          <w:rFonts w:ascii="Times New Roman" w:hAnsi="Times New Roman" w:cs="Times New Roman"/>
          <w:sz w:val="20"/>
          <w:szCs w:val="20"/>
        </w:rPr>
        <w:t>aa</w:t>
      </w:r>
      <w:r w:rsidRPr="00CE5B3A">
        <w:rPr>
          <w:rFonts w:ascii="Times New Roman" w:hAnsi="Times New Roman" w:cs="Times New Roman"/>
          <w:sz w:val="20"/>
          <w:szCs w:val="20"/>
        </w:rPr>
        <w:t>-</w:t>
      </w:r>
      <w:r w:rsidR="00EA3BD3">
        <w:rPr>
          <w:rFonts w:ascii="Times New Roman" w:hAnsi="Times New Roman" w:cs="Times New Roman"/>
          <w:sz w:val="20"/>
          <w:szCs w:val="20"/>
        </w:rPr>
        <w:t>mm</w:t>
      </w:r>
      <w:r w:rsidRPr="00CE5B3A">
        <w:rPr>
          <w:rFonts w:ascii="Times New Roman" w:hAnsi="Times New Roman" w:cs="Times New Roman"/>
          <w:sz w:val="20"/>
          <w:szCs w:val="20"/>
        </w:rPr>
        <w:t>-</w:t>
      </w:r>
      <w:r w:rsidR="00EA3BD3">
        <w:rPr>
          <w:rFonts w:ascii="Times New Roman" w:hAnsi="Times New Roman" w:cs="Times New Roman"/>
          <w:sz w:val="20"/>
          <w:szCs w:val="20"/>
        </w:rPr>
        <w:t>jj</w:t>
      </w:r>
      <w:r w:rsidRPr="00CE5B3A">
        <w:rPr>
          <w:rFonts w:ascii="Times New Roman" w:hAnsi="Times New Roman" w:cs="Times New Roman"/>
          <w:sz w:val="20"/>
          <w:szCs w:val="20"/>
        </w:rPr>
        <w:t xml:space="preserve"> ou non joint</w:t>
      </w:r>
    </w:p>
    <w:p w14:paraId="6CEEBA8B" w14:textId="47558568" w:rsidR="004A2389" w:rsidRPr="00CE5B3A" w:rsidRDefault="004A2389" w:rsidP="009B76EB">
      <w:pPr>
        <w:pStyle w:val="Paragraphedeliste"/>
        <w:numPr>
          <w:ilvl w:val="0"/>
          <w:numId w:val="4"/>
        </w:numPr>
        <w:spacing w:after="0" w:line="240" w:lineRule="auto"/>
        <w:ind w:left="851"/>
        <w:rPr>
          <w:rFonts w:ascii="Times New Roman" w:hAnsi="Times New Roman" w:cs="Times New Roman"/>
          <w:sz w:val="20"/>
          <w:szCs w:val="20"/>
        </w:rPr>
      </w:pPr>
      <w:r w:rsidRPr="00CE5B3A">
        <w:rPr>
          <w:rFonts w:ascii="Times New Roman" w:hAnsi="Times New Roman" w:cs="Times New Roman"/>
          <w:sz w:val="20"/>
          <w:szCs w:val="20"/>
        </w:rPr>
        <w:t>Allergies alimentaires : spécifier</w:t>
      </w:r>
    </w:p>
    <w:p w14:paraId="1D776AE6" w14:textId="77777777" w:rsidR="004A2389" w:rsidRPr="00CE5B3A" w:rsidRDefault="004A2389" w:rsidP="009B76EB">
      <w:pPr>
        <w:pStyle w:val="Paragraphedeliste"/>
        <w:numPr>
          <w:ilvl w:val="0"/>
          <w:numId w:val="4"/>
        </w:numPr>
        <w:spacing w:after="0" w:line="240" w:lineRule="auto"/>
        <w:ind w:left="851"/>
        <w:rPr>
          <w:rFonts w:ascii="Times New Roman" w:hAnsi="Times New Roman" w:cs="Times New Roman"/>
          <w:sz w:val="20"/>
          <w:szCs w:val="20"/>
        </w:rPr>
      </w:pPr>
      <w:r w:rsidRPr="00CE5B3A">
        <w:rPr>
          <w:rFonts w:ascii="Times New Roman" w:hAnsi="Times New Roman" w:cs="Times New Roman"/>
          <w:sz w:val="20"/>
          <w:szCs w:val="20"/>
        </w:rPr>
        <w:t>Handicap physique : spécifier</w:t>
      </w:r>
    </w:p>
    <w:p w14:paraId="094CAB89" w14:textId="77777777" w:rsidR="004A2389" w:rsidRPr="00CE5B3A" w:rsidRDefault="004A2389" w:rsidP="009B76EB">
      <w:pPr>
        <w:pStyle w:val="Paragraphedeliste"/>
        <w:numPr>
          <w:ilvl w:val="0"/>
          <w:numId w:val="4"/>
        </w:numPr>
        <w:spacing w:after="0" w:line="240" w:lineRule="auto"/>
        <w:ind w:left="851"/>
        <w:rPr>
          <w:rFonts w:ascii="Times New Roman" w:hAnsi="Times New Roman" w:cs="Times New Roman"/>
          <w:sz w:val="20"/>
          <w:szCs w:val="20"/>
        </w:rPr>
      </w:pPr>
      <w:r w:rsidRPr="00CE5B3A">
        <w:rPr>
          <w:rFonts w:ascii="Times New Roman" w:hAnsi="Times New Roman" w:cs="Times New Roman"/>
          <w:sz w:val="20"/>
          <w:szCs w:val="20"/>
        </w:rPr>
        <w:t>Problème de santé mentale : spécifier</w:t>
      </w:r>
    </w:p>
    <w:p w14:paraId="5D5D602A" w14:textId="77777777" w:rsidR="004A2389" w:rsidRPr="00CE5B3A" w:rsidRDefault="004A2389" w:rsidP="009B76EB">
      <w:pPr>
        <w:pStyle w:val="Paragraphedeliste"/>
        <w:numPr>
          <w:ilvl w:val="0"/>
          <w:numId w:val="4"/>
        </w:numPr>
        <w:spacing w:after="0" w:line="240" w:lineRule="auto"/>
        <w:ind w:left="851"/>
        <w:rPr>
          <w:rFonts w:ascii="Times New Roman" w:hAnsi="Times New Roman" w:cs="Times New Roman"/>
          <w:sz w:val="20"/>
          <w:szCs w:val="20"/>
        </w:rPr>
      </w:pPr>
      <w:r w:rsidRPr="00CE5B3A">
        <w:rPr>
          <w:rFonts w:ascii="Times New Roman" w:hAnsi="Times New Roman" w:cs="Times New Roman"/>
          <w:sz w:val="20"/>
          <w:szCs w:val="20"/>
        </w:rPr>
        <w:t>LGBTQ</w:t>
      </w:r>
    </w:p>
    <w:p w14:paraId="623F0A57" w14:textId="77777777" w:rsidR="004A2389" w:rsidRPr="00CE5B3A" w:rsidRDefault="004A2389" w:rsidP="009B76EB">
      <w:pPr>
        <w:pStyle w:val="Paragraphedeliste"/>
        <w:numPr>
          <w:ilvl w:val="0"/>
          <w:numId w:val="4"/>
        </w:numPr>
        <w:spacing w:after="0" w:line="240" w:lineRule="auto"/>
        <w:ind w:left="851"/>
        <w:rPr>
          <w:rFonts w:ascii="Times New Roman" w:hAnsi="Times New Roman" w:cs="Times New Roman"/>
          <w:sz w:val="20"/>
          <w:szCs w:val="20"/>
        </w:rPr>
      </w:pPr>
      <w:r w:rsidRPr="00CE5B3A">
        <w:rPr>
          <w:rFonts w:ascii="Times New Roman" w:hAnsi="Times New Roman" w:cs="Times New Roman"/>
          <w:sz w:val="20"/>
          <w:szCs w:val="20"/>
        </w:rPr>
        <w:t>Enfant(s) en garde partagée/complète</w:t>
      </w:r>
    </w:p>
    <w:p w14:paraId="277C98B4" w14:textId="77777777" w:rsidR="004A2389" w:rsidRPr="00CE5B3A" w:rsidRDefault="004A2389" w:rsidP="009B76EB">
      <w:pPr>
        <w:pStyle w:val="Paragraphedeliste"/>
        <w:numPr>
          <w:ilvl w:val="0"/>
          <w:numId w:val="4"/>
        </w:numPr>
        <w:spacing w:after="0" w:line="240" w:lineRule="auto"/>
        <w:ind w:left="851"/>
        <w:rPr>
          <w:rFonts w:ascii="Times New Roman" w:hAnsi="Times New Roman" w:cs="Times New Roman"/>
          <w:sz w:val="20"/>
          <w:szCs w:val="20"/>
        </w:rPr>
      </w:pPr>
      <w:r w:rsidRPr="00CE5B3A">
        <w:rPr>
          <w:rFonts w:ascii="Times New Roman" w:hAnsi="Times New Roman" w:cs="Times New Roman"/>
          <w:sz w:val="20"/>
          <w:szCs w:val="20"/>
        </w:rPr>
        <w:t>Formulaire de ménage/personne non complété</w:t>
      </w:r>
    </w:p>
    <w:p w14:paraId="71FAF6D9" w14:textId="77777777" w:rsidR="004A2389" w:rsidRDefault="004A2389" w:rsidP="009B76EB">
      <w:pPr>
        <w:pStyle w:val="Paragraphedeliste"/>
        <w:numPr>
          <w:ilvl w:val="0"/>
          <w:numId w:val="4"/>
        </w:numPr>
        <w:spacing w:after="120" w:line="240" w:lineRule="auto"/>
        <w:ind w:left="851"/>
        <w:rPr>
          <w:rFonts w:ascii="Times New Roman" w:hAnsi="Times New Roman" w:cs="Times New Roman"/>
          <w:sz w:val="20"/>
          <w:szCs w:val="20"/>
        </w:rPr>
      </w:pPr>
      <w:r w:rsidRPr="00CE5B3A">
        <w:rPr>
          <w:rFonts w:ascii="Times New Roman" w:hAnsi="Times New Roman" w:cs="Times New Roman"/>
          <w:sz w:val="20"/>
          <w:szCs w:val="20"/>
        </w:rPr>
        <w:t>Ajouter la date de la première visite dans le formulaire de ménage</w:t>
      </w:r>
    </w:p>
    <w:p w14:paraId="649E8700" w14:textId="39198786" w:rsidR="00D03C0C" w:rsidRPr="00A56EF2" w:rsidRDefault="00D03C0C" w:rsidP="00D03C0C">
      <w:pPr>
        <w:pStyle w:val="Titre2"/>
        <w:spacing w:before="240" w:after="120" w:line="240" w:lineRule="auto"/>
        <w:rPr>
          <w:rFonts w:ascii="Times New Roman" w:hAnsi="Times New Roman" w:cs="Times New Roman"/>
          <w:b/>
          <w:bCs/>
          <w:sz w:val="24"/>
          <w:szCs w:val="24"/>
        </w:rPr>
      </w:pPr>
      <w:r w:rsidRPr="00A56EF2">
        <w:rPr>
          <w:rFonts w:ascii="Times New Roman" w:hAnsi="Times New Roman" w:cs="Times New Roman"/>
          <w:b/>
          <w:bCs/>
          <w:sz w:val="24"/>
          <w:szCs w:val="24"/>
        </w:rPr>
        <w:fldChar w:fldCharType="begin"/>
      </w:r>
      <w:r w:rsidRPr="00A56EF2">
        <w:rPr>
          <w:rFonts w:ascii="Times New Roman" w:hAnsi="Times New Roman" w:cs="Times New Roman"/>
          <w:b/>
          <w:bCs/>
          <w:sz w:val="24"/>
          <w:szCs w:val="24"/>
        </w:rPr>
        <w:instrText xml:space="preserve"> AUTONUMLGL  \* Arabic </w:instrText>
      </w:r>
      <w:bookmarkStart w:id="109" w:name="_Toc189645487"/>
      <w:bookmarkStart w:id="110" w:name="_Toc189717406"/>
      <w:bookmarkStart w:id="111" w:name="_Toc194383807"/>
      <w:r w:rsidRPr="00A56EF2">
        <w:rPr>
          <w:rFonts w:ascii="Times New Roman" w:hAnsi="Times New Roman" w:cs="Times New Roman"/>
          <w:b/>
          <w:bCs/>
          <w:sz w:val="24"/>
          <w:szCs w:val="24"/>
        </w:rPr>
        <w:fldChar w:fldCharType="end"/>
      </w:r>
      <w:r w:rsidRPr="00A56EF2">
        <w:rPr>
          <w:rFonts w:ascii="Times New Roman" w:hAnsi="Times New Roman" w:cs="Times New Roman"/>
          <w:b/>
          <w:bCs/>
          <w:sz w:val="24"/>
          <w:szCs w:val="24"/>
        </w:rPr>
        <w:tab/>
      </w:r>
      <w:r>
        <w:rPr>
          <w:rFonts w:ascii="Times New Roman" w:hAnsi="Times New Roman" w:cs="Times New Roman"/>
          <w:b/>
          <w:bCs/>
          <w:sz w:val="24"/>
          <w:szCs w:val="24"/>
        </w:rPr>
        <w:t>Fichiers</w:t>
      </w:r>
      <w:r w:rsidR="00637678">
        <w:rPr>
          <w:rFonts w:ascii="Times New Roman" w:hAnsi="Times New Roman" w:cs="Times New Roman"/>
          <w:b/>
          <w:bCs/>
          <w:sz w:val="24"/>
          <w:szCs w:val="24"/>
        </w:rPr>
        <w:t xml:space="preserve"> à </w:t>
      </w:r>
      <w:r w:rsidR="001F1129">
        <w:rPr>
          <w:rFonts w:ascii="Times New Roman" w:hAnsi="Times New Roman" w:cs="Times New Roman"/>
          <w:b/>
          <w:bCs/>
          <w:sz w:val="24"/>
          <w:szCs w:val="24"/>
        </w:rPr>
        <w:t>télécharger</w:t>
      </w:r>
      <w:bookmarkEnd w:id="109"/>
      <w:bookmarkEnd w:id="110"/>
      <w:bookmarkEnd w:id="111"/>
      <w:r w:rsidR="00005AC8">
        <w:rPr>
          <w:rFonts w:ascii="Times New Roman" w:hAnsi="Times New Roman" w:cs="Times New Roman"/>
          <w:b/>
          <w:bCs/>
          <w:sz w:val="24"/>
          <w:szCs w:val="24"/>
        </w:rPr>
        <w:fldChar w:fldCharType="begin"/>
      </w:r>
      <w:r w:rsidR="00005AC8">
        <w:instrText xml:space="preserve"> XE "</w:instrText>
      </w:r>
      <w:r w:rsidR="00005AC8" w:rsidRPr="00005AC8">
        <w:rPr>
          <w:rFonts w:ascii="Times New Roman" w:hAnsi="Times New Roman" w:cs="Times New Roman"/>
          <w:sz w:val="24"/>
          <w:szCs w:val="24"/>
        </w:rPr>
        <w:instrText>fichiers à télécharger</w:instrText>
      </w:r>
      <w:r w:rsidR="00005AC8">
        <w:instrText xml:space="preserve">" </w:instrText>
      </w:r>
      <w:r w:rsidR="00005AC8">
        <w:rPr>
          <w:rFonts w:ascii="Times New Roman" w:hAnsi="Times New Roman" w:cs="Times New Roman"/>
          <w:b/>
          <w:bCs/>
          <w:sz w:val="24"/>
          <w:szCs w:val="24"/>
        </w:rPr>
        <w:fldChar w:fldCharType="end"/>
      </w:r>
    </w:p>
    <w:p w14:paraId="30AE031C" w14:textId="77777777" w:rsidR="00D03C0C" w:rsidRPr="0064753D" w:rsidRDefault="00D03C0C" w:rsidP="00D03C0C">
      <w:pPr>
        <w:spacing w:after="120" w:line="240" w:lineRule="auto"/>
        <w:jc w:val="both"/>
        <w:rPr>
          <w:rFonts w:ascii="Times New Roman" w:hAnsi="Times New Roman" w:cs="Times New Roman"/>
          <w:sz w:val="20"/>
          <w:szCs w:val="20"/>
        </w:rPr>
      </w:pPr>
      <w:r w:rsidRPr="0064753D">
        <w:rPr>
          <w:rFonts w:ascii="Times New Roman" w:hAnsi="Times New Roman" w:cs="Times New Roman"/>
          <w:sz w:val="20"/>
          <w:szCs w:val="20"/>
        </w:rPr>
        <w:t>On</w:t>
      </w:r>
      <w:r>
        <w:rPr>
          <w:rFonts w:ascii="Times New Roman" w:hAnsi="Times New Roman" w:cs="Times New Roman"/>
          <w:sz w:val="20"/>
          <w:szCs w:val="20"/>
        </w:rPr>
        <w:t xml:space="preserve"> </w:t>
      </w:r>
      <w:r w:rsidRPr="0064753D">
        <w:rPr>
          <w:rFonts w:ascii="Times New Roman" w:hAnsi="Times New Roman" w:cs="Times New Roman"/>
          <w:sz w:val="20"/>
          <w:szCs w:val="20"/>
        </w:rPr>
        <w:t>doit retrouver dans cet onglet</w:t>
      </w:r>
      <w:r>
        <w:rPr>
          <w:rFonts w:ascii="Times New Roman" w:hAnsi="Times New Roman" w:cs="Times New Roman"/>
          <w:sz w:val="20"/>
          <w:szCs w:val="20"/>
        </w:rPr>
        <w:t>,</w:t>
      </w:r>
      <w:r w:rsidRPr="0064753D">
        <w:rPr>
          <w:rFonts w:ascii="Times New Roman" w:hAnsi="Times New Roman" w:cs="Times New Roman"/>
          <w:sz w:val="20"/>
          <w:szCs w:val="20"/>
        </w:rPr>
        <w:t xml:space="preserve"> </w:t>
      </w:r>
      <w:r>
        <w:rPr>
          <w:rFonts w:ascii="Times New Roman" w:hAnsi="Times New Roman" w:cs="Times New Roman"/>
          <w:sz w:val="20"/>
          <w:szCs w:val="20"/>
        </w:rPr>
        <w:t xml:space="preserve">au minimum, </w:t>
      </w:r>
      <w:r w:rsidRPr="0064753D">
        <w:rPr>
          <w:rFonts w:ascii="Times New Roman" w:hAnsi="Times New Roman" w:cs="Times New Roman"/>
          <w:sz w:val="20"/>
          <w:szCs w:val="20"/>
        </w:rPr>
        <w:t>les fichiers suivants :</w:t>
      </w:r>
    </w:p>
    <w:p w14:paraId="1EBA2988" w14:textId="77777777" w:rsidR="00D03C0C" w:rsidRPr="0064753D" w:rsidRDefault="00D03C0C" w:rsidP="009B76EB">
      <w:pPr>
        <w:pStyle w:val="Paragraphedeliste"/>
        <w:numPr>
          <w:ilvl w:val="0"/>
          <w:numId w:val="5"/>
        </w:numPr>
        <w:spacing w:line="240" w:lineRule="auto"/>
        <w:ind w:left="714" w:hanging="357"/>
        <w:jc w:val="both"/>
        <w:rPr>
          <w:rFonts w:ascii="Times New Roman" w:hAnsi="Times New Roman" w:cs="Times New Roman"/>
          <w:sz w:val="20"/>
          <w:szCs w:val="20"/>
        </w:rPr>
      </w:pPr>
      <w:r w:rsidRPr="0064753D">
        <w:rPr>
          <w:rFonts w:ascii="Times New Roman" w:hAnsi="Times New Roman" w:cs="Times New Roman"/>
          <w:sz w:val="20"/>
          <w:szCs w:val="20"/>
        </w:rPr>
        <w:t>Le formulaire d’inscription daté et signé,</w:t>
      </w:r>
    </w:p>
    <w:p w14:paraId="66D81082" w14:textId="77777777" w:rsidR="00D03C0C" w:rsidRPr="0064753D" w:rsidRDefault="00D03C0C" w:rsidP="009B76EB">
      <w:pPr>
        <w:pStyle w:val="Paragraphedeliste"/>
        <w:numPr>
          <w:ilvl w:val="0"/>
          <w:numId w:val="5"/>
        </w:numPr>
        <w:spacing w:line="240" w:lineRule="auto"/>
        <w:jc w:val="both"/>
        <w:rPr>
          <w:rFonts w:ascii="Times New Roman" w:hAnsi="Times New Roman" w:cs="Times New Roman"/>
          <w:sz w:val="20"/>
          <w:szCs w:val="20"/>
        </w:rPr>
      </w:pPr>
      <w:r w:rsidRPr="0064753D">
        <w:rPr>
          <w:rFonts w:ascii="Times New Roman" w:hAnsi="Times New Roman" w:cs="Times New Roman"/>
          <w:sz w:val="20"/>
          <w:szCs w:val="20"/>
        </w:rPr>
        <w:t>Le formulaire de confidentialité signé et daté de moins de 2 ans,</w:t>
      </w:r>
    </w:p>
    <w:p w14:paraId="09FE3DB8" w14:textId="0F823BD2" w:rsidR="00D03C0C" w:rsidRPr="0064753D" w:rsidRDefault="00D03C0C" w:rsidP="009B76EB">
      <w:pPr>
        <w:pStyle w:val="Paragraphedeliste"/>
        <w:numPr>
          <w:ilvl w:val="0"/>
          <w:numId w:val="5"/>
        </w:numPr>
        <w:spacing w:line="240" w:lineRule="auto"/>
        <w:jc w:val="both"/>
        <w:rPr>
          <w:rFonts w:ascii="Times New Roman" w:hAnsi="Times New Roman" w:cs="Times New Roman"/>
          <w:sz w:val="20"/>
          <w:szCs w:val="20"/>
        </w:rPr>
      </w:pPr>
      <w:r w:rsidRPr="0064753D">
        <w:rPr>
          <w:rFonts w:ascii="Times New Roman" w:hAnsi="Times New Roman" w:cs="Times New Roman"/>
          <w:sz w:val="20"/>
          <w:szCs w:val="20"/>
        </w:rPr>
        <w:t>Le formulaire de « Personne » complété par chacune des adultes du ménage,</w:t>
      </w:r>
    </w:p>
    <w:p w14:paraId="7992844C" w14:textId="207F4573" w:rsidR="00D03C0C" w:rsidRPr="0064753D" w:rsidRDefault="00D03C0C" w:rsidP="009B76EB">
      <w:pPr>
        <w:pStyle w:val="Paragraphedeliste"/>
        <w:numPr>
          <w:ilvl w:val="0"/>
          <w:numId w:val="5"/>
        </w:numPr>
        <w:spacing w:line="240" w:lineRule="auto"/>
        <w:jc w:val="both"/>
        <w:rPr>
          <w:rFonts w:ascii="Times New Roman" w:hAnsi="Times New Roman" w:cs="Times New Roman"/>
          <w:sz w:val="20"/>
          <w:szCs w:val="20"/>
        </w:rPr>
      </w:pPr>
      <w:r w:rsidRPr="0064753D">
        <w:rPr>
          <w:rFonts w:ascii="Times New Roman" w:hAnsi="Times New Roman" w:cs="Times New Roman"/>
          <w:sz w:val="20"/>
          <w:szCs w:val="20"/>
        </w:rPr>
        <w:t>Le formulaire de « Ménage</w:t>
      </w:r>
      <w:r w:rsidR="00972B75">
        <w:rPr>
          <w:rFonts w:ascii="Times New Roman" w:hAnsi="Times New Roman" w:cs="Times New Roman"/>
          <w:sz w:val="20"/>
          <w:szCs w:val="20"/>
        </w:rPr>
        <w:t> »</w:t>
      </w:r>
      <w:r w:rsidRPr="0064753D">
        <w:rPr>
          <w:rFonts w:ascii="Times New Roman" w:hAnsi="Times New Roman" w:cs="Times New Roman"/>
          <w:sz w:val="20"/>
          <w:szCs w:val="20"/>
        </w:rPr>
        <w:t xml:space="preserve"> complété pour le ménage</w:t>
      </w:r>
      <w:r w:rsidR="00C45B61">
        <w:rPr>
          <w:rFonts w:ascii="Times New Roman" w:hAnsi="Times New Roman" w:cs="Times New Roman"/>
          <w:sz w:val="20"/>
          <w:szCs w:val="20"/>
        </w:rPr>
        <w:t>,</w:t>
      </w:r>
    </w:p>
    <w:p w14:paraId="04EA4A41" w14:textId="4D981130" w:rsidR="00D03C0C" w:rsidRDefault="00D03C0C" w:rsidP="009B76EB">
      <w:pPr>
        <w:pStyle w:val="Paragraphedeliste"/>
        <w:numPr>
          <w:ilvl w:val="0"/>
          <w:numId w:val="5"/>
        </w:numPr>
        <w:spacing w:line="240" w:lineRule="auto"/>
        <w:jc w:val="both"/>
        <w:rPr>
          <w:rFonts w:ascii="Times New Roman" w:hAnsi="Times New Roman" w:cs="Times New Roman"/>
          <w:sz w:val="20"/>
          <w:szCs w:val="20"/>
        </w:rPr>
      </w:pPr>
      <w:r w:rsidRPr="0064753D">
        <w:rPr>
          <w:rFonts w:ascii="Times New Roman" w:hAnsi="Times New Roman" w:cs="Times New Roman"/>
          <w:sz w:val="20"/>
          <w:szCs w:val="20"/>
        </w:rPr>
        <w:t>Les formulaires de révision datés et signés si requis</w:t>
      </w:r>
      <w:r w:rsidR="00C45B61">
        <w:rPr>
          <w:rFonts w:ascii="Times New Roman" w:hAnsi="Times New Roman" w:cs="Times New Roman"/>
          <w:sz w:val="20"/>
          <w:szCs w:val="20"/>
        </w:rPr>
        <w:t>.</w:t>
      </w:r>
    </w:p>
    <w:p w14:paraId="4A053833" w14:textId="37B0FD8F" w:rsidR="00C45B61" w:rsidRDefault="00C45B61" w:rsidP="00C45B61">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Les fichiers à télécharger sont localisés dans le répertoire </w:t>
      </w:r>
      <w:hyperlink r:id="rId40" w:history="1">
        <w:r w:rsidR="00C013BB" w:rsidRPr="00C013BB">
          <w:rPr>
            <w:rStyle w:val="Lienhypertexte"/>
            <w:rFonts w:ascii="Times New Roman" w:hAnsi="Times New Roman" w:cs="Times New Roman"/>
            <w:sz w:val="20"/>
            <w:szCs w:val="20"/>
          </w:rPr>
          <w:t>\\MYCLOUDEX2ULTRA\intervenants\Numérisation Go-Toucan</w:t>
        </w:r>
      </w:hyperlink>
      <w:r w:rsidR="00C013BB">
        <w:rPr>
          <w:rFonts w:ascii="Times New Roman" w:hAnsi="Times New Roman" w:cs="Times New Roman"/>
          <w:sz w:val="20"/>
          <w:szCs w:val="20"/>
        </w:rPr>
        <w:t>.</w:t>
      </w:r>
    </w:p>
    <w:bookmarkStart w:id="112" w:name="_Gestion_du_statut"/>
    <w:bookmarkEnd w:id="112"/>
    <w:p w14:paraId="6D971C12" w14:textId="439141F0" w:rsidR="00A56EF2" w:rsidRPr="00A56EF2" w:rsidRDefault="00A56EF2" w:rsidP="00A56EF2">
      <w:pPr>
        <w:pStyle w:val="Titre2"/>
        <w:spacing w:before="240" w:after="120" w:line="240" w:lineRule="auto"/>
        <w:rPr>
          <w:rFonts w:ascii="Times New Roman" w:hAnsi="Times New Roman" w:cs="Times New Roman"/>
          <w:b/>
          <w:bCs/>
          <w:sz w:val="24"/>
          <w:szCs w:val="24"/>
        </w:rPr>
      </w:pPr>
      <w:r w:rsidRPr="00F81DEB">
        <w:rPr>
          <w:rFonts w:ascii="Times New Roman" w:hAnsi="Times New Roman" w:cs="Times New Roman"/>
          <w:b/>
          <w:bCs/>
          <w:sz w:val="24"/>
          <w:szCs w:val="24"/>
        </w:rPr>
        <w:fldChar w:fldCharType="begin"/>
      </w:r>
      <w:r w:rsidRPr="00F81DEB">
        <w:rPr>
          <w:rFonts w:ascii="Times New Roman" w:hAnsi="Times New Roman" w:cs="Times New Roman"/>
          <w:b/>
          <w:bCs/>
          <w:sz w:val="24"/>
          <w:szCs w:val="24"/>
        </w:rPr>
        <w:instrText xml:space="preserve"> AUTONUMLGL  \* Arabic </w:instrText>
      </w:r>
      <w:bookmarkStart w:id="113" w:name="_Toc189645488"/>
      <w:bookmarkStart w:id="114" w:name="_Toc189717407"/>
      <w:bookmarkStart w:id="115" w:name="_Toc194383808"/>
      <w:r w:rsidRPr="00F81DEB">
        <w:rPr>
          <w:rFonts w:ascii="Times New Roman" w:hAnsi="Times New Roman" w:cs="Times New Roman"/>
          <w:b/>
          <w:bCs/>
          <w:sz w:val="24"/>
          <w:szCs w:val="24"/>
        </w:rPr>
        <w:fldChar w:fldCharType="end"/>
      </w:r>
      <w:r w:rsidRPr="00A56EF2">
        <w:rPr>
          <w:rFonts w:ascii="Times New Roman" w:hAnsi="Times New Roman" w:cs="Times New Roman"/>
          <w:b/>
          <w:bCs/>
          <w:sz w:val="24"/>
          <w:szCs w:val="24"/>
        </w:rPr>
        <w:tab/>
        <w:t>Gestion du statut « Inactif »</w:t>
      </w:r>
      <w:bookmarkEnd w:id="113"/>
      <w:bookmarkEnd w:id="114"/>
      <w:bookmarkEnd w:id="115"/>
      <w:r w:rsidR="00005AC8">
        <w:rPr>
          <w:rFonts w:ascii="Times New Roman" w:hAnsi="Times New Roman" w:cs="Times New Roman"/>
          <w:b/>
          <w:bCs/>
          <w:sz w:val="24"/>
          <w:szCs w:val="24"/>
        </w:rPr>
        <w:fldChar w:fldCharType="begin"/>
      </w:r>
      <w:r w:rsidR="00005AC8">
        <w:instrText xml:space="preserve"> XE "</w:instrText>
      </w:r>
      <w:r w:rsidR="00005AC8" w:rsidRPr="00005AC8">
        <w:rPr>
          <w:rFonts w:ascii="Times New Roman" w:hAnsi="Times New Roman" w:cs="Times New Roman"/>
          <w:sz w:val="24"/>
          <w:szCs w:val="24"/>
        </w:rPr>
        <w:instrText xml:space="preserve">gestion du statut </w:instrText>
      </w:r>
      <w:r w:rsidR="00005AC8" w:rsidRPr="00005AC8">
        <w:rPr>
          <w:rFonts w:ascii="Times New Roman" w:eastAsiaTheme="minorHAnsi" w:hAnsi="Times New Roman" w:cs="Times New Roman"/>
          <w:color w:val="auto"/>
          <w:sz w:val="24"/>
          <w:szCs w:val="24"/>
        </w:rPr>
        <w:instrText>\</w:instrText>
      </w:r>
      <w:r w:rsidR="00005AC8" w:rsidRPr="00005AC8">
        <w:rPr>
          <w:rFonts w:ascii="Times New Roman" w:hAnsi="Times New Roman" w:cs="Times New Roman"/>
          <w:sz w:val="24"/>
          <w:szCs w:val="24"/>
        </w:rPr>
        <w:instrText>« Inactif </w:instrText>
      </w:r>
      <w:r w:rsidR="00005AC8" w:rsidRPr="00005AC8">
        <w:rPr>
          <w:rFonts w:ascii="Times New Roman" w:eastAsiaTheme="minorHAnsi" w:hAnsi="Times New Roman" w:cs="Times New Roman"/>
          <w:color w:val="auto"/>
          <w:sz w:val="24"/>
          <w:szCs w:val="24"/>
        </w:rPr>
        <w:instrText>\</w:instrText>
      </w:r>
      <w:r w:rsidR="00005AC8" w:rsidRPr="00005AC8">
        <w:rPr>
          <w:rFonts w:ascii="Times New Roman" w:hAnsi="Times New Roman" w:cs="Times New Roman"/>
          <w:sz w:val="24"/>
          <w:szCs w:val="24"/>
        </w:rPr>
        <w:instrText>»</w:instrText>
      </w:r>
      <w:r w:rsidR="00005AC8">
        <w:instrText xml:space="preserve">" </w:instrText>
      </w:r>
      <w:r w:rsidR="00005AC8">
        <w:rPr>
          <w:rFonts w:ascii="Times New Roman" w:hAnsi="Times New Roman" w:cs="Times New Roman"/>
          <w:b/>
          <w:bCs/>
          <w:sz w:val="24"/>
          <w:szCs w:val="24"/>
        </w:rPr>
        <w:fldChar w:fldCharType="end"/>
      </w:r>
    </w:p>
    <w:p w14:paraId="5029FC09" w14:textId="17D2576B" w:rsidR="00637678" w:rsidRDefault="00A56EF2" w:rsidP="00972B75">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Le statut </w:t>
      </w:r>
      <w:r w:rsidRPr="00FC10AF">
        <w:rPr>
          <w:rFonts w:ascii="Times New Roman" w:hAnsi="Times New Roman" w:cs="Times New Roman"/>
          <w:b/>
          <w:bCs/>
          <w:sz w:val="20"/>
          <w:szCs w:val="20"/>
        </w:rPr>
        <w:t>Inactif</w:t>
      </w:r>
      <w:r>
        <w:rPr>
          <w:rFonts w:ascii="Times New Roman" w:hAnsi="Times New Roman" w:cs="Times New Roman"/>
          <w:sz w:val="20"/>
          <w:szCs w:val="20"/>
        </w:rPr>
        <w:t xml:space="preserve"> ne doit être utilisé que lorsque le client a cessé de fréquenter le Centre Regain de vie. Il ne doit pas être utilisé pour des situations temporaires, tel que l’attente de documents.</w:t>
      </w:r>
      <w:r w:rsidR="00EA3BD3">
        <w:rPr>
          <w:rFonts w:ascii="Times New Roman" w:hAnsi="Times New Roman" w:cs="Times New Roman"/>
          <w:sz w:val="20"/>
          <w:szCs w:val="20"/>
        </w:rPr>
        <w:t xml:space="preserve"> Il doit être appliqué sur le ménage et sur l’ensemble des membres du ménage.</w:t>
      </w:r>
      <w:r w:rsidR="001801EC">
        <w:rPr>
          <w:rFonts w:ascii="Times New Roman" w:hAnsi="Times New Roman" w:cs="Times New Roman"/>
          <w:sz w:val="20"/>
          <w:szCs w:val="20"/>
        </w:rPr>
        <w:t xml:space="preserve"> On doit inscrire la date courante dans le</w:t>
      </w:r>
      <w:r w:rsidR="00032837">
        <w:rPr>
          <w:rFonts w:ascii="Times New Roman" w:hAnsi="Times New Roman" w:cs="Times New Roman"/>
          <w:sz w:val="20"/>
          <w:szCs w:val="20"/>
        </w:rPr>
        <w:t xml:space="preserve"> champ</w:t>
      </w:r>
      <w:r w:rsidR="001801EC">
        <w:rPr>
          <w:rFonts w:ascii="Times New Roman" w:hAnsi="Times New Roman" w:cs="Times New Roman"/>
          <w:sz w:val="20"/>
          <w:szCs w:val="20"/>
        </w:rPr>
        <w:t xml:space="preserve"> « Raison » et un tag </w:t>
      </w:r>
      <w:r w:rsidR="001801EC" w:rsidRPr="001801EC">
        <w:rPr>
          <w:rFonts w:ascii="Times New Roman" w:hAnsi="Times New Roman" w:cs="Times New Roman"/>
          <w:b/>
          <w:bCs/>
          <w:sz w:val="20"/>
          <w:szCs w:val="20"/>
        </w:rPr>
        <w:t>anonymisationaamm</w:t>
      </w:r>
      <w:r w:rsidR="001801EC">
        <w:rPr>
          <w:rFonts w:ascii="Times New Roman" w:hAnsi="Times New Roman" w:cs="Times New Roman"/>
          <w:sz w:val="20"/>
          <w:szCs w:val="20"/>
        </w:rPr>
        <w:t xml:space="preserve"> doit être apposé dans le profil du ménage et de toutes les personnes membres du ménage.</w:t>
      </w:r>
    </w:p>
    <w:p w14:paraId="304BC1F7" w14:textId="5FA3B9FD" w:rsidR="0064753D" w:rsidRPr="00A56EF2" w:rsidRDefault="0064753D" w:rsidP="0064753D">
      <w:pPr>
        <w:pStyle w:val="Titre2"/>
        <w:spacing w:before="240" w:after="120" w:line="240" w:lineRule="auto"/>
        <w:rPr>
          <w:rFonts w:ascii="Times New Roman" w:hAnsi="Times New Roman" w:cs="Times New Roman"/>
          <w:b/>
          <w:bCs/>
          <w:sz w:val="24"/>
          <w:szCs w:val="24"/>
        </w:rPr>
      </w:pPr>
      <w:r w:rsidRPr="00A56EF2">
        <w:rPr>
          <w:rFonts w:ascii="Times New Roman" w:hAnsi="Times New Roman" w:cs="Times New Roman"/>
          <w:b/>
          <w:bCs/>
          <w:sz w:val="24"/>
          <w:szCs w:val="24"/>
        </w:rPr>
        <w:fldChar w:fldCharType="begin"/>
      </w:r>
      <w:r w:rsidRPr="00A56EF2">
        <w:rPr>
          <w:rFonts w:ascii="Times New Roman" w:hAnsi="Times New Roman" w:cs="Times New Roman"/>
          <w:b/>
          <w:bCs/>
          <w:sz w:val="24"/>
          <w:szCs w:val="24"/>
        </w:rPr>
        <w:instrText xml:space="preserve"> AUTONUMLGL  \* Arabic </w:instrText>
      </w:r>
      <w:bookmarkStart w:id="116" w:name="_Toc189645490"/>
      <w:bookmarkStart w:id="117" w:name="_Toc189717408"/>
      <w:bookmarkStart w:id="118" w:name="_Toc194383809"/>
      <w:r w:rsidRPr="00A56EF2">
        <w:rPr>
          <w:rFonts w:ascii="Times New Roman" w:hAnsi="Times New Roman" w:cs="Times New Roman"/>
          <w:b/>
          <w:bCs/>
          <w:sz w:val="24"/>
          <w:szCs w:val="24"/>
        </w:rPr>
        <w:fldChar w:fldCharType="end"/>
      </w:r>
      <w:r w:rsidRPr="00A56EF2">
        <w:rPr>
          <w:rFonts w:ascii="Times New Roman" w:hAnsi="Times New Roman" w:cs="Times New Roman"/>
          <w:b/>
          <w:bCs/>
          <w:sz w:val="24"/>
          <w:szCs w:val="24"/>
        </w:rPr>
        <w:tab/>
      </w:r>
      <w:r w:rsidR="002212DD">
        <w:rPr>
          <w:rFonts w:ascii="Times New Roman" w:hAnsi="Times New Roman" w:cs="Times New Roman"/>
          <w:b/>
          <w:bCs/>
          <w:sz w:val="24"/>
          <w:szCs w:val="24"/>
        </w:rPr>
        <w:t>V</w:t>
      </w:r>
      <w:r>
        <w:rPr>
          <w:rFonts w:ascii="Times New Roman" w:hAnsi="Times New Roman" w:cs="Times New Roman"/>
          <w:b/>
          <w:bCs/>
          <w:sz w:val="24"/>
          <w:szCs w:val="24"/>
        </w:rPr>
        <w:t>alidation</w:t>
      </w:r>
      <w:bookmarkEnd w:id="116"/>
      <w:bookmarkEnd w:id="117"/>
      <w:r w:rsidR="002212DD">
        <w:rPr>
          <w:rFonts w:ascii="Times New Roman" w:hAnsi="Times New Roman" w:cs="Times New Roman"/>
          <w:b/>
          <w:bCs/>
          <w:sz w:val="24"/>
          <w:szCs w:val="24"/>
        </w:rPr>
        <w:t xml:space="preserve"> de l’entrée des données</w:t>
      </w:r>
      <w:bookmarkEnd w:id="118"/>
      <w:r w:rsidR="00005AC8">
        <w:rPr>
          <w:rFonts w:ascii="Times New Roman" w:hAnsi="Times New Roman" w:cs="Times New Roman"/>
          <w:b/>
          <w:bCs/>
          <w:sz w:val="24"/>
          <w:szCs w:val="24"/>
        </w:rPr>
        <w:fldChar w:fldCharType="begin"/>
      </w:r>
      <w:r w:rsidR="00005AC8">
        <w:instrText xml:space="preserve"> XE "</w:instrText>
      </w:r>
      <w:r w:rsidR="00005AC8" w:rsidRPr="00005AC8">
        <w:rPr>
          <w:rFonts w:ascii="Times New Roman" w:hAnsi="Times New Roman" w:cs="Times New Roman"/>
          <w:sz w:val="24"/>
          <w:szCs w:val="24"/>
        </w:rPr>
        <w:instrText>formulaire</w:instrText>
      </w:r>
      <w:r w:rsidR="001B28DD">
        <w:rPr>
          <w:rFonts w:ascii="Times New Roman" w:hAnsi="Times New Roman" w:cs="Times New Roman"/>
          <w:sz w:val="24"/>
          <w:szCs w:val="24"/>
        </w:rPr>
        <w:instrText>s:</w:instrText>
      </w:r>
      <w:r w:rsidR="00005AC8" w:rsidRPr="00005AC8">
        <w:rPr>
          <w:rFonts w:ascii="Times New Roman" w:hAnsi="Times New Roman" w:cs="Times New Roman"/>
          <w:sz w:val="24"/>
          <w:szCs w:val="24"/>
        </w:rPr>
        <w:instrText>validation</w:instrText>
      </w:r>
      <w:r w:rsidR="001B28DD">
        <w:rPr>
          <w:rFonts w:ascii="Times New Roman" w:hAnsi="Times New Roman" w:cs="Times New Roman"/>
          <w:sz w:val="24"/>
          <w:szCs w:val="24"/>
        </w:rPr>
        <w:instrText xml:space="preserve"> des données GoToucan</w:instrText>
      </w:r>
      <w:r w:rsidR="00005AC8">
        <w:instrText xml:space="preserve">" </w:instrText>
      </w:r>
      <w:r w:rsidR="00005AC8">
        <w:rPr>
          <w:rFonts w:ascii="Times New Roman" w:hAnsi="Times New Roman" w:cs="Times New Roman"/>
          <w:b/>
          <w:bCs/>
          <w:sz w:val="24"/>
          <w:szCs w:val="24"/>
        </w:rPr>
        <w:fldChar w:fldCharType="end"/>
      </w:r>
    </w:p>
    <w:p w14:paraId="655CE85C" w14:textId="1A6BE154" w:rsidR="0064753D" w:rsidRDefault="0064753D" w:rsidP="008B2AC7">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Lorsque l’information aura été entièrement consigné dans </w:t>
      </w:r>
      <w:r w:rsidR="00983E46">
        <w:rPr>
          <w:rFonts w:ascii="Times New Roman" w:hAnsi="Times New Roman" w:cs="Times New Roman"/>
          <w:sz w:val="20"/>
          <w:szCs w:val="20"/>
        </w:rPr>
        <w:t>GoToucan</w:t>
      </w:r>
      <w:r>
        <w:rPr>
          <w:rFonts w:ascii="Times New Roman" w:hAnsi="Times New Roman" w:cs="Times New Roman"/>
          <w:sz w:val="20"/>
          <w:szCs w:val="20"/>
        </w:rPr>
        <w:t xml:space="preserve">, la TTS devra remplir le formulaire de validation </w:t>
      </w:r>
      <w:r w:rsidR="00983E46">
        <w:rPr>
          <w:rFonts w:ascii="Times New Roman" w:hAnsi="Times New Roman" w:cs="Times New Roman"/>
          <w:sz w:val="20"/>
          <w:szCs w:val="20"/>
        </w:rPr>
        <w:t>GoToucan</w:t>
      </w:r>
      <w:r>
        <w:rPr>
          <w:rFonts w:ascii="Times New Roman" w:hAnsi="Times New Roman" w:cs="Times New Roman"/>
          <w:sz w:val="20"/>
          <w:szCs w:val="20"/>
        </w:rPr>
        <w:t>, le signer, le dater et le remettre à l’adjointe administrative avec l’argent relative à la carte de membre.</w:t>
      </w:r>
      <w:r w:rsidR="002212DD">
        <w:rPr>
          <w:rFonts w:ascii="Times New Roman" w:hAnsi="Times New Roman" w:cs="Times New Roman"/>
          <w:sz w:val="20"/>
          <w:szCs w:val="20"/>
        </w:rPr>
        <w:t xml:space="preserve"> Le formulaire est présenté en annexe B.</w:t>
      </w:r>
    </w:p>
    <w:p w14:paraId="4E8C4AAE" w14:textId="13839877" w:rsidR="00976F95" w:rsidRDefault="00976F95" w:rsidP="00976F95">
      <w:pPr>
        <w:pStyle w:val="Titre1"/>
        <w:ind w:left="567" w:hanging="567"/>
        <w:jc w:val="both"/>
        <w:rPr>
          <w:rFonts w:ascii="Times New Roman" w:hAnsi="Times New Roman" w:cs="Times New Roman"/>
          <w:b/>
          <w:bCs/>
          <w:sz w:val="28"/>
          <w:szCs w:val="28"/>
        </w:rPr>
      </w:pPr>
      <w:r w:rsidRPr="00CE5B3A">
        <w:rPr>
          <w:rFonts w:ascii="Times New Roman" w:hAnsi="Times New Roman" w:cs="Times New Roman"/>
          <w:b/>
          <w:bCs/>
          <w:sz w:val="28"/>
          <w:szCs w:val="28"/>
        </w:rPr>
        <w:lastRenderedPageBreak/>
        <w:fldChar w:fldCharType="begin"/>
      </w:r>
      <w:r w:rsidRPr="00CE5B3A">
        <w:rPr>
          <w:rFonts w:ascii="Times New Roman" w:hAnsi="Times New Roman" w:cs="Times New Roman"/>
          <w:b/>
          <w:bCs/>
          <w:sz w:val="28"/>
          <w:szCs w:val="28"/>
        </w:rPr>
        <w:instrText xml:space="preserve"> AUTONUMLGL  \* Arabic </w:instrText>
      </w:r>
      <w:bookmarkStart w:id="119" w:name="_Toc194383810"/>
      <w:r w:rsidRPr="00CE5B3A">
        <w:rPr>
          <w:rFonts w:ascii="Times New Roman" w:hAnsi="Times New Roman" w:cs="Times New Roman"/>
          <w:b/>
          <w:bCs/>
          <w:sz w:val="28"/>
          <w:szCs w:val="28"/>
        </w:rPr>
        <w:fldChar w:fldCharType="end"/>
      </w:r>
      <w:r w:rsidRPr="00CE5B3A">
        <w:rPr>
          <w:rFonts w:ascii="Times New Roman" w:hAnsi="Times New Roman" w:cs="Times New Roman"/>
          <w:b/>
          <w:bCs/>
          <w:sz w:val="28"/>
          <w:szCs w:val="28"/>
        </w:rPr>
        <w:tab/>
      </w:r>
      <w:r>
        <w:rPr>
          <w:rFonts w:ascii="Times New Roman" w:hAnsi="Times New Roman" w:cs="Times New Roman"/>
          <w:b/>
          <w:bCs/>
          <w:sz w:val="28"/>
          <w:szCs w:val="28"/>
        </w:rPr>
        <w:t>CRÉATION D’UN PROFIL « BÉNÉVOLE »</w:t>
      </w:r>
      <w:bookmarkEnd w:id="119"/>
    </w:p>
    <w:p w14:paraId="7719C65B" w14:textId="62777B3F" w:rsidR="00976F95" w:rsidRDefault="00976F95" w:rsidP="00976F95">
      <w:pPr>
        <w:pStyle w:val="Titre2"/>
        <w:spacing w:before="240" w:after="120" w:line="240" w:lineRule="auto"/>
        <w:rPr>
          <w:rFonts w:ascii="Times New Roman" w:hAnsi="Times New Roman" w:cs="Times New Roman"/>
          <w:b/>
          <w:bCs/>
          <w:sz w:val="24"/>
          <w:szCs w:val="24"/>
        </w:rPr>
      </w:pPr>
      <w:r w:rsidRPr="00A56EF2">
        <w:rPr>
          <w:rFonts w:ascii="Times New Roman" w:hAnsi="Times New Roman" w:cs="Times New Roman"/>
          <w:b/>
          <w:bCs/>
          <w:sz w:val="24"/>
          <w:szCs w:val="24"/>
        </w:rPr>
        <w:fldChar w:fldCharType="begin"/>
      </w:r>
      <w:r w:rsidRPr="00A56EF2">
        <w:rPr>
          <w:rFonts w:ascii="Times New Roman" w:hAnsi="Times New Roman" w:cs="Times New Roman"/>
          <w:b/>
          <w:bCs/>
          <w:sz w:val="24"/>
          <w:szCs w:val="24"/>
        </w:rPr>
        <w:instrText xml:space="preserve"> AUTONUMLGL  \* Arabic </w:instrText>
      </w:r>
      <w:bookmarkStart w:id="120" w:name="_Toc194383811"/>
      <w:r w:rsidRPr="00A56EF2">
        <w:rPr>
          <w:rFonts w:ascii="Times New Roman" w:hAnsi="Times New Roman" w:cs="Times New Roman"/>
          <w:b/>
          <w:bCs/>
          <w:sz w:val="24"/>
          <w:szCs w:val="24"/>
        </w:rPr>
        <w:fldChar w:fldCharType="end"/>
      </w:r>
      <w:r w:rsidRPr="00A56EF2">
        <w:rPr>
          <w:rFonts w:ascii="Times New Roman" w:hAnsi="Times New Roman" w:cs="Times New Roman"/>
          <w:b/>
          <w:bCs/>
          <w:sz w:val="24"/>
          <w:szCs w:val="24"/>
        </w:rPr>
        <w:tab/>
      </w:r>
      <w:r>
        <w:rPr>
          <w:rFonts w:ascii="Times New Roman" w:hAnsi="Times New Roman" w:cs="Times New Roman"/>
          <w:b/>
          <w:bCs/>
          <w:sz w:val="24"/>
          <w:szCs w:val="24"/>
        </w:rPr>
        <w:t>Cas 1 : bénévole non bénéficiaire</w:t>
      </w:r>
      <w:bookmarkEnd w:id="120"/>
    </w:p>
    <w:p w14:paraId="5C71AFD9" w14:textId="5B2985AE" w:rsidR="00FA78F4" w:rsidRDefault="00FA78F4" w:rsidP="00FA78F4">
      <w:pPr>
        <w:spacing w:after="0" w:line="240" w:lineRule="auto"/>
        <w:jc w:val="both"/>
        <w:rPr>
          <w:rFonts w:ascii="Times New Roman" w:hAnsi="Times New Roman" w:cs="Times New Roman"/>
          <w:sz w:val="20"/>
          <w:szCs w:val="20"/>
        </w:rPr>
      </w:pPr>
      <w:r w:rsidRPr="00FA78F4">
        <w:rPr>
          <w:rFonts w:ascii="Times New Roman" w:hAnsi="Times New Roman" w:cs="Times New Roman"/>
          <w:sz w:val="20"/>
          <w:szCs w:val="20"/>
          <w:u w:val="single"/>
        </w:rPr>
        <w:t>Choisir la catégorie de personnes « bénévole ».</w:t>
      </w:r>
      <w:r w:rsidRPr="00976F95">
        <w:rPr>
          <w:rFonts w:ascii="Times New Roman" w:hAnsi="Times New Roman" w:cs="Times New Roman"/>
          <w:sz w:val="20"/>
          <w:szCs w:val="20"/>
        </w:rPr>
        <w:t xml:space="preserve"> </w:t>
      </w:r>
      <w:r>
        <w:rPr>
          <w:rFonts w:ascii="Times New Roman" w:hAnsi="Times New Roman" w:cs="Times New Roman"/>
          <w:sz w:val="20"/>
          <w:szCs w:val="20"/>
        </w:rPr>
        <w:t>À la suite de la création du profil du bénévole, apposer le ou les tags,</w:t>
      </w:r>
      <w:r w:rsidRPr="00976F95">
        <w:rPr>
          <w:rFonts w:ascii="Times New Roman" w:hAnsi="Times New Roman" w:cs="Times New Roman"/>
          <w:sz w:val="20"/>
          <w:szCs w:val="20"/>
        </w:rPr>
        <w:t xml:space="preserve"> </w:t>
      </w:r>
      <w:r>
        <w:rPr>
          <w:rFonts w:ascii="Times New Roman" w:hAnsi="Times New Roman" w:cs="Times New Roman"/>
          <w:sz w:val="20"/>
          <w:szCs w:val="20"/>
        </w:rPr>
        <w:t>décrits à l’article 7.3.1, dans le profil du bénévole pour identifier les événements auxquels il peut être associé et</w:t>
      </w:r>
      <w:r w:rsidRPr="00976F95">
        <w:rPr>
          <w:rFonts w:ascii="Times New Roman" w:hAnsi="Times New Roman" w:cs="Times New Roman"/>
          <w:sz w:val="20"/>
          <w:szCs w:val="20"/>
        </w:rPr>
        <w:t xml:space="preserve"> faciliter les recherches.</w:t>
      </w:r>
    </w:p>
    <w:p w14:paraId="3193AFE0" w14:textId="0C66200A" w:rsidR="00976F95" w:rsidRDefault="00976F95" w:rsidP="00976F95">
      <w:pPr>
        <w:pStyle w:val="Titre2"/>
        <w:spacing w:before="240" w:after="120" w:line="240" w:lineRule="auto"/>
        <w:rPr>
          <w:rFonts w:ascii="Times New Roman" w:hAnsi="Times New Roman" w:cs="Times New Roman"/>
          <w:b/>
          <w:bCs/>
          <w:sz w:val="24"/>
          <w:szCs w:val="24"/>
        </w:rPr>
      </w:pPr>
      <w:r w:rsidRPr="00A56EF2">
        <w:rPr>
          <w:rFonts w:ascii="Times New Roman" w:hAnsi="Times New Roman" w:cs="Times New Roman"/>
          <w:b/>
          <w:bCs/>
          <w:sz w:val="24"/>
          <w:szCs w:val="24"/>
        </w:rPr>
        <w:fldChar w:fldCharType="begin"/>
      </w:r>
      <w:r w:rsidRPr="00A56EF2">
        <w:rPr>
          <w:rFonts w:ascii="Times New Roman" w:hAnsi="Times New Roman" w:cs="Times New Roman"/>
          <w:b/>
          <w:bCs/>
          <w:sz w:val="24"/>
          <w:szCs w:val="24"/>
        </w:rPr>
        <w:instrText xml:space="preserve"> AUTONUMLGL  \* Arabic </w:instrText>
      </w:r>
      <w:bookmarkStart w:id="121" w:name="_Toc194383812"/>
      <w:r w:rsidRPr="00A56EF2">
        <w:rPr>
          <w:rFonts w:ascii="Times New Roman" w:hAnsi="Times New Roman" w:cs="Times New Roman"/>
          <w:b/>
          <w:bCs/>
          <w:sz w:val="24"/>
          <w:szCs w:val="24"/>
        </w:rPr>
        <w:fldChar w:fldCharType="end"/>
      </w:r>
      <w:r w:rsidRPr="00A56EF2">
        <w:rPr>
          <w:rFonts w:ascii="Times New Roman" w:hAnsi="Times New Roman" w:cs="Times New Roman"/>
          <w:b/>
          <w:bCs/>
          <w:sz w:val="24"/>
          <w:szCs w:val="24"/>
        </w:rPr>
        <w:tab/>
      </w:r>
      <w:r>
        <w:rPr>
          <w:rFonts w:ascii="Times New Roman" w:hAnsi="Times New Roman" w:cs="Times New Roman"/>
          <w:b/>
          <w:bCs/>
          <w:sz w:val="24"/>
          <w:szCs w:val="24"/>
        </w:rPr>
        <w:t>Cas 2 : bénévole-bénéficiaire</w:t>
      </w:r>
      <w:bookmarkEnd w:id="121"/>
    </w:p>
    <w:p w14:paraId="3D6EE7B4" w14:textId="695E29AD" w:rsidR="00976F95" w:rsidRDefault="00976F95" w:rsidP="00976F95">
      <w:pPr>
        <w:spacing w:after="0" w:line="240" w:lineRule="auto"/>
        <w:jc w:val="both"/>
        <w:rPr>
          <w:rFonts w:ascii="Times New Roman" w:hAnsi="Times New Roman" w:cs="Times New Roman"/>
          <w:sz w:val="20"/>
          <w:szCs w:val="20"/>
        </w:rPr>
      </w:pPr>
      <w:r w:rsidRPr="004E0011">
        <w:rPr>
          <w:rFonts w:ascii="Times New Roman" w:hAnsi="Times New Roman" w:cs="Times New Roman"/>
          <w:sz w:val="20"/>
          <w:szCs w:val="20"/>
          <w:u w:val="single"/>
        </w:rPr>
        <w:t xml:space="preserve">Lorsqu’un bénéficiaire est aussi bénévole, il faut choisir </w:t>
      </w:r>
      <w:r w:rsidR="004E0011" w:rsidRPr="004E0011">
        <w:rPr>
          <w:rFonts w:ascii="Times New Roman" w:hAnsi="Times New Roman" w:cs="Times New Roman"/>
          <w:sz w:val="20"/>
          <w:szCs w:val="20"/>
          <w:u w:val="single"/>
        </w:rPr>
        <w:t>la catégorie</w:t>
      </w:r>
      <w:r w:rsidRPr="004E0011">
        <w:rPr>
          <w:rFonts w:ascii="Times New Roman" w:hAnsi="Times New Roman" w:cs="Times New Roman"/>
          <w:sz w:val="20"/>
          <w:szCs w:val="20"/>
          <w:u w:val="single"/>
        </w:rPr>
        <w:t xml:space="preserve"> de personnes « bénéficiaire »</w:t>
      </w:r>
      <w:r w:rsidRPr="00976F95">
        <w:rPr>
          <w:rFonts w:ascii="Times New Roman" w:hAnsi="Times New Roman" w:cs="Times New Roman"/>
          <w:sz w:val="20"/>
          <w:szCs w:val="20"/>
        </w:rPr>
        <w:t>. En effet, il n’est pas possible d’indiquer les deux catégories</w:t>
      </w:r>
      <w:r w:rsidR="004E0011">
        <w:rPr>
          <w:rFonts w:ascii="Times New Roman" w:hAnsi="Times New Roman" w:cs="Times New Roman"/>
          <w:sz w:val="20"/>
          <w:szCs w:val="20"/>
        </w:rPr>
        <w:t xml:space="preserve"> « bénéficiaire » et « bénévole</w:t>
      </w:r>
      <w:r w:rsidR="00FA78F4">
        <w:rPr>
          <w:rFonts w:ascii="Times New Roman" w:hAnsi="Times New Roman" w:cs="Times New Roman"/>
          <w:sz w:val="20"/>
          <w:szCs w:val="20"/>
        </w:rPr>
        <w:t> ». À la suite de la création des profils de la personne et du ménage, apposer le ou les tags,</w:t>
      </w:r>
      <w:r w:rsidRPr="00976F95">
        <w:rPr>
          <w:rFonts w:ascii="Times New Roman" w:hAnsi="Times New Roman" w:cs="Times New Roman"/>
          <w:sz w:val="20"/>
          <w:szCs w:val="20"/>
        </w:rPr>
        <w:t xml:space="preserve"> </w:t>
      </w:r>
      <w:r w:rsidR="00FA78F4">
        <w:rPr>
          <w:rFonts w:ascii="Times New Roman" w:hAnsi="Times New Roman" w:cs="Times New Roman"/>
          <w:sz w:val="20"/>
          <w:szCs w:val="20"/>
        </w:rPr>
        <w:t>décrits à l’article 7.3.1, dans le profil du bénévole</w:t>
      </w:r>
      <w:r w:rsidR="004E0011">
        <w:rPr>
          <w:rFonts w:ascii="Times New Roman" w:hAnsi="Times New Roman" w:cs="Times New Roman"/>
          <w:sz w:val="20"/>
          <w:szCs w:val="20"/>
        </w:rPr>
        <w:t xml:space="preserve"> </w:t>
      </w:r>
      <w:r w:rsidR="00FA78F4">
        <w:rPr>
          <w:rFonts w:ascii="Times New Roman" w:hAnsi="Times New Roman" w:cs="Times New Roman"/>
          <w:sz w:val="20"/>
          <w:szCs w:val="20"/>
        </w:rPr>
        <w:t>pour identifier les événements auxquels il peut être associé et</w:t>
      </w:r>
      <w:r w:rsidRPr="00976F95">
        <w:rPr>
          <w:rFonts w:ascii="Times New Roman" w:hAnsi="Times New Roman" w:cs="Times New Roman"/>
          <w:sz w:val="20"/>
          <w:szCs w:val="20"/>
        </w:rPr>
        <w:t xml:space="preserve"> faciliter les recherches.</w:t>
      </w:r>
    </w:p>
    <w:p w14:paraId="3C6456FB" w14:textId="12B281BC" w:rsidR="00976F95" w:rsidRDefault="00976F95" w:rsidP="00FA78F4">
      <w:pPr>
        <w:spacing w:before="240" w:after="240" w:line="240" w:lineRule="auto"/>
        <w:jc w:val="both"/>
        <w:rPr>
          <w:rFonts w:ascii="Times New Roman" w:hAnsi="Times New Roman" w:cs="Times New Roman"/>
          <w:sz w:val="20"/>
          <w:szCs w:val="20"/>
        </w:rPr>
      </w:pPr>
      <w:r>
        <w:rPr>
          <w:rFonts w:ascii="Times New Roman" w:hAnsi="Times New Roman" w:cs="Times New Roman"/>
          <w:noProof/>
          <w:sz w:val="20"/>
          <w:szCs w:val="20"/>
        </w:rPr>
        <mc:AlternateContent>
          <mc:Choice Requires="wps">
            <w:drawing>
              <wp:inline distT="0" distB="0" distL="0" distR="0" wp14:anchorId="52814DE2" wp14:editId="7AB32B5B">
                <wp:extent cx="5248275" cy="567690"/>
                <wp:effectExtent l="57150" t="57150" r="47625" b="60960"/>
                <wp:docPr id="664312182" name="Rectangle : coins arrondis 12"/>
                <wp:cNvGraphicFramePr/>
                <a:graphic xmlns:a="http://schemas.openxmlformats.org/drawingml/2006/main">
                  <a:graphicData uri="http://schemas.microsoft.com/office/word/2010/wordprocessingShape">
                    <wps:wsp>
                      <wps:cNvSpPr/>
                      <wps:spPr>
                        <a:xfrm>
                          <a:off x="0" y="0"/>
                          <a:ext cx="5248275" cy="567690"/>
                        </a:xfrm>
                        <a:prstGeom prst="roundRect">
                          <a:avLst/>
                        </a:prstGeom>
                        <a:solidFill>
                          <a:schemeClr val="accent4">
                            <a:lumMod val="20000"/>
                            <a:lumOff val="80000"/>
                          </a:schemeClr>
                        </a:solidFill>
                        <a:scene3d>
                          <a:camera prst="orthographicFront"/>
                          <a:lightRig rig="threePt" dir="t"/>
                        </a:scene3d>
                        <a:sp3d>
                          <a:bevelT/>
                        </a:sp3d>
                      </wps:spPr>
                      <wps:style>
                        <a:lnRef idx="2">
                          <a:schemeClr val="accent1">
                            <a:shade val="15000"/>
                          </a:schemeClr>
                        </a:lnRef>
                        <a:fillRef idx="1">
                          <a:schemeClr val="accent1"/>
                        </a:fillRef>
                        <a:effectRef idx="0">
                          <a:schemeClr val="accent1"/>
                        </a:effectRef>
                        <a:fontRef idx="minor">
                          <a:schemeClr val="lt1"/>
                        </a:fontRef>
                      </wps:style>
                      <wps:txbx>
                        <w:txbxContent>
                          <w:p w14:paraId="2BF11F9C" w14:textId="61F6B7D6" w:rsidR="00976F95" w:rsidRPr="00976F95" w:rsidRDefault="00976F95" w:rsidP="00976F95">
                            <w:pPr>
                              <w:spacing w:after="0" w:line="240" w:lineRule="auto"/>
                              <w:jc w:val="both"/>
                              <w:rPr>
                                <w:rFonts w:ascii="Times New Roman" w:hAnsi="Times New Roman" w:cs="Times New Roman"/>
                                <w:color w:val="000000" w:themeColor="text1"/>
                                <w:sz w:val="20"/>
                                <w:szCs w:val="20"/>
                              </w:rPr>
                            </w:pPr>
                            <w:r w:rsidRPr="00976F95">
                              <w:rPr>
                                <w:rFonts w:ascii="Times New Roman" w:hAnsi="Times New Roman" w:cs="Times New Roman"/>
                                <w:color w:val="000000" w:themeColor="text1"/>
                                <w:sz w:val="20"/>
                                <w:szCs w:val="20"/>
                              </w:rPr>
                              <w:t>À noter que le fait qu’une personne soit « bénévole » n’empêche pas qu’elle puisse recevoir de l’aide alimentaire ou de participer à une activité de repas ou de cuisine collective d</w:t>
                            </w:r>
                            <w:r>
                              <w:rPr>
                                <w:rFonts w:ascii="Times New Roman" w:hAnsi="Times New Roman" w:cs="Times New Roman"/>
                                <w:color w:val="000000" w:themeColor="text1"/>
                                <w:sz w:val="20"/>
                                <w:szCs w:val="20"/>
                              </w:rPr>
                              <w:t>u Centre Regain de vie.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52814DE2" id="Rectangle : coins arrondis 12" o:spid="_x0000_s1035" style="width:413.25pt;height:44.7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" fillcolor="#caedfb [663]" strokecolor="#030e13 [484]" strokeweight="1pt">
                <v:stroke joinstyle="miter"/>
                <v:textbox>
                  <w:txbxContent>
                    <w:p w14:paraId="2BF11F9C" w14:textId="61F6B7D6" w:rsidR="00976F95" w:rsidRPr="00976F95" w:rsidRDefault="00976F95" w:rsidP="00976F95">
                      <w:pPr>
                        <w:spacing w:after="0" w:line="240" w:lineRule="auto"/>
                        <w:jc w:val="both"/>
                        <w:rPr>
                          <w:rFonts w:ascii="Times New Roman" w:hAnsi="Times New Roman" w:cs="Times New Roman"/>
                          <w:color w:val="000000" w:themeColor="text1"/>
                          <w:sz w:val="20"/>
                          <w:szCs w:val="20"/>
                        </w:rPr>
                      </w:pPr>
                      <w:r w:rsidRPr="00976F95">
                        <w:rPr>
                          <w:rFonts w:ascii="Times New Roman" w:hAnsi="Times New Roman" w:cs="Times New Roman"/>
                          <w:color w:val="000000" w:themeColor="text1"/>
                          <w:sz w:val="20"/>
                          <w:szCs w:val="20"/>
                        </w:rPr>
                        <w:t>À noter que le fait qu’une personne soit « bénévole » n’empêche pas qu’elle puisse recevoir de l’aide alimentaire ou de participer à une activité de repas ou de cuisine collective d</w:t>
                      </w:r>
                      <w:r>
                        <w:rPr>
                          <w:rFonts w:ascii="Times New Roman" w:hAnsi="Times New Roman" w:cs="Times New Roman"/>
                          <w:color w:val="000000" w:themeColor="text1"/>
                          <w:sz w:val="20"/>
                          <w:szCs w:val="20"/>
                        </w:rPr>
                        <w:t>u Centre Regain de vie.</w:t>
                      </w:r>
                    </w:p>
                  </w:txbxContent>
                </v:textbox>
                <w10:anchorlock/>
              </v:roundrect>
            </w:pict>
          </mc:Fallback>
        </mc:AlternateContent>
      </w:r>
    </w:p>
    <w:p w14:paraId="14F5DE8C" w14:textId="2BF73484" w:rsidR="00C40972" w:rsidRDefault="00C40972" w:rsidP="00C40972">
      <w:pPr>
        <w:pStyle w:val="Titre1"/>
        <w:ind w:left="567" w:hanging="567"/>
        <w:jc w:val="both"/>
        <w:rPr>
          <w:rFonts w:ascii="Times New Roman" w:hAnsi="Times New Roman" w:cs="Times New Roman"/>
          <w:b/>
          <w:bCs/>
          <w:sz w:val="28"/>
          <w:szCs w:val="28"/>
        </w:rPr>
      </w:pPr>
      <w:r w:rsidRPr="00CE5B3A">
        <w:rPr>
          <w:rFonts w:ascii="Times New Roman" w:hAnsi="Times New Roman" w:cs="Times New Roman"/>
          <w:b/>
          <w:bCs/>
          <w:sz w:val="28"/>
          <w:szCs w:val="28"/>
        </w:rPr>
        <w:fldChar w:fldCharType="begin"/>
      </w:r>
      <w:r w:rsidRPr="00CE5B3A">
        <w:rPr>
          <w:rFonts w:ascii="Times New Roman" w:hAnsi="Times New Roman" w:cs="Times New Roman"/>
          <w:b/>
          <w:bCs/>
          <w:sz w:val="28"/>
          <w:szCs w:val="28"/>
        </w:rPr>
        <w:instrText xml:space="preserve"> AUTONUMLGL  \* Arabic </w:instrText>
      </w:r>
      <w:bookmarkStart w:id="122" w:name="_Toc189645491"/>
      <w:bookmarkStart w:id="123" w:name="_Toc189717409"/>
      <w:bookmarkStart w:id="124" w:name="_Toc194383813"/>
      <w:r w:rsidRPr="00CE5B3A">
        <w:rPr>
          <w:rFonts w:ascii="Times New Roman" w:hAnsi="Times New Roman" w:cs="Times New Roman"/>
          <w:b/>
          <w:bCs/>
          <w:sz w:val="28"/>
          <w:szCs w:val="28"/>
        </w:rPr>
        <w:fldChar w:fldCharType="end"/>
      </w:r>
      <w:r w:rsidRPr="00CE5B3A">
        <w:rPr>
          <w:rFonts w:ascii="Times New Roman" w:hAnsi="Times New Roman" w:cs="Times New Roman"/>
          <w:b/>
          <w:bCs/>
          <w:sz w:val="28"/>
          <w:szCs w:val="28"/>
        </w:rPr>
        <w:tab/>
      </w:r>
      <w:r>
        <w:rPr>
          <w:rFonts w:ascii="Times New Roman" w:hAnsi="Times New Roman" w:cs="Times New Roman"/>
          <w:b/>
          <w:bCs/>
          <w:sz w:val="28"/>
          <w:szCs w:val="28"/>
        </w:rPr>
        <w:t>CRÉATION D’</w:t>
      </w:r>
      <w:r w:rsidR="00103750">
        <w:rPr>
          <w:rFonts w:ascii="Times New Roman" w:hAnsi="Times New Roman" w:cs="Times New Roman"/>
          <w:b/>
          <w:bCs/>
          <w:sz w:val="28"/>
          <w:szCs w:val="28"/>
        </w:rPr>
        <w:t>UN ÉVÉNEMENT</w:t>
      </w:r>
      <w:bookmarkEnd w:id="122"/>
      <w:bookmarkEnd w:id="123"/>
      <w:bookmarkEnd w:id="124"/>
    </w:p>
    <w:p w14:paraId="1FA8E73F" w14:textId="57BD6678" w:rsidR="00CD647F" w:rsidRDefault="00CD647F" w:rsidP="00CD647F">
      <w:pPr>
        <w:pStyle w:val="Titre2"/>
        <w:rPr>
          <w:rFonts w:ascii="Times New Roman" w:hAnsi="Times New Roman" w:cs="Times New Roman"/>
          <w:b/>
          <w:bCs/>
          <w:sz w:val="24"/>
          <w:szCs w:val="24"/>
        </w:rPr>
      </w:pPr>
      <w:r w:rsidRPr="00733D55">
        <w:rPr>
          <w:rFonts w:ascii="Times New Roman" w:hAnsi="Times New Roman" w:cs="Times New Roman"/>
          <w:b/>
          <w:bCs/>
          <w:sz w:val="24"/>
          <w:szCs w:val="24"/>
        </w:rPr>
        <w:fldChar w:fldCharType="begin"/>
      </w:r>
      <w:r w:rsidRPr="00733D55">
        <w:rPr>
          <w:rFonts w:ascii="Times New Roman" w:hAnsi="Times New Roman" w:cs="Times New Roman"/>
          <w:b/>
          <w:bCs/>
          <w:sz w:val="24"/>
          <w:szCs w:val="24"/>
        </w:rPr>
        <w:instrText xml:space="preserve"> AUTONUMLGL  \* Arabic </w:instrText>
      </w:r>
      <w:bookmarkStart w:id="125" w:name="_Toc189717410"/>
      <w:bookmarkStart w:id="126" w:name="_Toc194383814"/>
      <w:r w:rsidRPr="00733D55">
        <w:rPr>
          <w:rFonts w:ascii="Times New Roman" w:hAnsi="Times New Roman" w:cs="Times New Roman"/>
          <w:b/>
          <w:bCs/>
          <w:sz w:val="24"/>
          <w:szCs w:val="24"/>
        </w:rPr>
        <w:fldChar w:fldCharType="end"/>
      </w:r>
      <w:r w:rsidRPr="00733D55">
        <w:rPr>
          <w:rFonts w:ascii="Times New Roman" w:hAnsi="Times New Roman" w:cs="Times New Roman"/>
          <w:b/>
          <w:bCs/>
          <w:sz w:val="24"/>
          <w:szCs w:val="24"/>
        </w:rPr>
        <w:tab/>
      </w:r>
      <w:r>
        <w:rPr>
          <w:rFonts w:ascii="Times New Roman" w:hAnsi="Times New Roman" w:cs="Times New Roman"/>
          <w:b/>
          <w:bCs/>
          <w:sz w:val="24"/>
          <w:szCs w:val="24"/>
        </w:rPr>
        <w:t>T</w:t>
      </w:r>
      <w:r w:rsidRPr="00733D55">
        <w:rPr>
          <w:rFonts w:ascii="Times New Roman" w:hAnsi="Times New Roman" w:cs="Times New Roman"/>
          <w:b/>
          <w:bCs/>
          <w:sz w:val="24"/>
          <w:szCs w:val="24"/>
        </w:rPr>
        <w:t>ypes d</w:t>
      </w:r>
      <w:r>
        <w:rPr>
          <w:rFonts w:ascii="Times New Roman" w:hAnsi="Times New Roman" w:cs="Times New Roman"/>
          <w:b/>
          <w:bCs/>
          <w:sz w:val="24"/>
          <w:szCs w:val="24"/>
        </w:rPr>
        <w:t>’activités du Centre Regain de vie</w:t>
      </w:r>
      <w:bookmarkEnd w:id="125"/>
      <w:bookmarkEnd w:id="126"/>
      <w:r w:rsidR="00005AC8">
        <w:rPr>
          <w:rFonts w:ascii="Times New Roman" w:hAnsi="Times New Roman" w:cs="Times New Roman"/>
          <w:b/>
          <w:bCs/>
          <w:sz w:val="24"/>
          <w:szCs w:val="24"/>
        </w:rPr>
        <w:fldChar w:fldCharType="begin"/>
      </w:r>
      <w:r w:rsidR="00005AC8">
        <w:instrText xml:space="preserve"> XE "</w:instrText>
      </w:r>
      <w:r w:rsidR="00005AC8" w:rsidRPr="00005AC8">
        <w:rPr>
          <w:rFonts w:ascii="Times New Roman" w:hAnsi="Times New Roman" w:cs="Times New Roman"/>
          <w:sz w:val="24"/>
          <w:szCs w:val="24"/>
        </w:rPr>
        <w:instrText>types d’activité</w:instrText>
      </w:r>
      <w:r w:rsidR="003E1C46">
        <w:rPr>
          <w:rFonts w:ascii="Times New Roman" w:hAnsi="Times New Roman" w:cs="Times New Roman"/>
          <w:sz w:val="24"/>
          <w:szCs w:val="24"/>
        </w:rPr>
        <w:instrText>:</w:instrText>
      </w:r>
      <w:r w:rsidR="00005AC8" w:rsidRPr="003E1C46">
        <w:rPr>
          <w:rFonts w:ascii="Times New Roman" w:hAnsi="Times New Roman" w:cs="Times New Roman"/>
          <w:sz w:val="20"/>
          <w:szCs w:val="20"/>
        </w:rPr>
        <w:instrText>Centre Regain de vie</w:instrText>
      </w:r>
      <w:r w:rsidR="00005AC8">
        <w:instrText xml:space="preserve">" </w:instrText>
      </w:r>
      <w:r w:rsidR="00005AC8">
        <w:rPr>
          <w:rFonts w:ascii="Times New Roman" w:hAnsi="Times New Roman" w:cs="Times New Roman"/>
          <w:b/>
          <w:bCs/>
          <w:sz w:val="24"/>
          <w:szCs w:val="24"/>
        </w:rPr>
        <w:fldChar w:fldCharType="end"/>
      </w:r>
    </w:p>
    <w:p w14:paraId="73270021" w14:textId="7A62B10F" w:rsidR="00CD647F" w:rsidRPr="00CD647F" w:rsidRDefault="00CD647F" w:rsidP="00CD647F">
      <w:pPr>
        <w:spacing w:after="120" w:line="240" w:lineRule="auto"/>
        <w:jc w:val="both"/>
        <w:rPr>
          <w:rFonts w:ascii="Times New Roman" w:hAnsi="Times New Roman" w:cs="Times New Roman"/>
          <w:sz w:val="20"/>
          <w:szCs w:val="20"/>
        </w:rPr>
      </w:pPr>
      <w:r w:rsidRPr="00CD647F">
        <w:rPr>
          <w:rFonts w:ascii="Times New Roman" w:hAnsi="Times New Roman" w:cs="Times New Roman"/>
          <w:sz w:val="20"/>
          <w:szCs w:val="20"/>
        </w:rPr>
        <w:t>Le Centre Regain de vie utilisera principalement les activités suivantes dans le cadre de ses opérations :</w:t>
      </w:r>
    </w:p>
    <w:p w14:paraId="33879332" w14:textId="65D831F3" w:rsidR="00CD647F" w:rsidRPr="00CD647F" w:rsidRDefault="00CD647F" w:rsidP="009B76EB">
      <w:pPr>
        <w:pStyle w:val="Paragraphedeliste"/>
        <w:numPr>
          <w:ilvl w:val="0"/>
          <w:numId w:val="9"/>
        </w:numPr>
        <w:spacing w:line="240" w:lineRule="auto"/>
        <w:ind w:left="714" w:hanging="357"/>
        <w:jc w:val="both"/>
        <w:rPr>
          <w:rFonts w:ascii="Times New Roman" w:hAnsi="Times New Roman" w:cs="Times New Roman"/>
          <w:sz w:val="20"/>
          <w:szCs w:val="20"/>
        </w:rPr>
      </w:pPr>
      <w:r w:rsidRPr="00CD647F">
        <w:rPr>
          <w:rFonts w:ascii="Times New Roman" w:hAnsi="Times New Roman" w:cs="Times New Roman"/>
          <w:sz w:val="20"/>
          <w:szCs w:val="20"/>
        </w:rPr>
        <w:t>4 distributions alimentaires hebdomadaires</w:t>
      </w:r>
      <w:r w:rsidR="00062157">
        <w:rPr>
          <w:rFonts w:ascii="Times New Roman" w:hAnsi="Times New Roman" w:cs="Times New Roman"/>
          <w:sz w:val="20"/>
          <w:szCs w:val="20"/>
        </w:rPr>
        <w:t xml:space="preserve"> (bilan Faim)</w:t>
      </w:r>
      <w:r w:rsidRPr="00CD647F">
        <w:rPr>
          <w:rFonts w:ascii="Times New Roman" w:hAnsi="Times New Roman" w:cs="Times New Roman"/>
          <w:sz w:val="20"/>
          <w:szCs w:val="20"/>
        </w:rPr>
        <w:t>,</w:t>
      </w:r>
    </w:p>
    <w:p w14:paraId="4B893849" w14:textId="27B680F0" w:rsidR="00CD647F" w:rsidRPr="00CD647F" w:rsidRDefault="00CD647F" w:rsidP="009B76EB">
      <w:pPr>
        <w:pStyle w:val="Paragraphedeliste"/>
        <w:numPr>
          <w:ilvl w:val="0"/>
          <w:numId w:val="9"/>
        </w:numPr>
        <w:spacing w:line="240" w:lineRule="auto"/>
        <w:jc w:val="both"/>
        <w:rPr>
          <w:rFonts w:ascii="Times New Roman" w:hAnsi="Times New Roman" w:cs="Times New Roman"/>
          <w:sz w:val="20"/>
          <w:szCs w:val="20"/>
        </w:rPr>
      </w:pPr>
      <w:r w:rsidRPr="00CD647F">
        <w:rPr>
          <w:rFonts w:ascii="Times New Roman" w:hAnsi="Times New Roman" w:cs="Times New Roman"/>
          <w:sz w:val="20"/>
          <w:szCs w:val="20"/>
        </w:rPr>
        <w:t>2 cuisines collectives</w:t>
      </w:r>
      <w:r w:rsidR="00062157">
        <w:rPr>
          <w:rFonts w:ascii="Times New Roman" w:hAnsi="Times New Roman" w:cs="Times New Roman"/>
          <w:sz w:val="20"/>
          <w:szCs w:val="20"/>
        </w:rPr>
        <w:t xml:space="preserve"> (bilan Faim)</w:t>
      </w:r>
      <w:r w:rsidRPr="00CD647F">
        <w:rPr>
          <w:rFonts w:ascii="Times New Roman" w:hAnsi="Times New Roman" w:cs="Times New Roman"/>
          <w:sz w:val="20"/>
          <w:szCs w:val="20"/>
        </w:rPr>
        <w:t>,</w:t>
      </w:r>
    </w:p>
    <w:p w14:paraId="070988E1" w14:textId="37037AAE" w:rsidR="000822DC" w:rsidRDefault="00CD647F" w:rsidP="009B76EB">
      <w:pPr>
        <w:pStyle w:val="Paragraphedeliste"/>
        <w:numPr>
          <w:ilvl w:val="0"/>
          <w:numId w:val="9"/>
        </w:numPr>
        <w:spacing w:line="240" w:lineRule="auto"/>
        <w:jc w:val="both"/>
        <w:rPr>
          <w:rFonts w:ascii="Times New Roman" w:hAnsi="Times New Roman" w:cs="Times New Roman"/>
          <w:sz w:val="20"/>
          <w:szCs w:val="20"/>
        </w:rPr>
      </w:pPr>
      <w:r w:rsidRPr="00CD647F">
        <w:rPr>
          <w:rFonts w:ascii="Times New Roman" w:hAnsi="Times New Roman" w:cs="Times New Roman"/>
          <w:sz w:val="20"/>
          <w:szCs w:val="20"/>
        </w:rPr>
        <w:t xml:space="preserve">Les </w:t>
      </w:r>
      <w:r w:rsidR="00DA3DBB">
        <w:rPr>
          <w:rFonts w:ascii="Times New Roman" w:hAnsi="Times New Roman" w:cs="Times New Roman"/>
          <w:sz w:val="20"/>
          <w:szCs w:val="20"/>
        </w:rPr>
        <w:t>4</w:t>
      </w:r>
      <w:r w:rsidRPr="00CD647F">
        <w:rPr>
          <w:rFonts w:ascii="Times New Roman" w:hAnsi="Times New Roman" w:cs="Times New Roman"/>
          <w:sz w:val="20"/>
          <w:szCs w:val="20"/>
        </w:rPr>
        <w:t xml:space="preserve"> journées hebdomadaires de la halte-garderie</w:t>
      </w:r>
      <w:r w:rsidR="00CC202C">
        <w:rPr>
          <w:rFonts w:ascii="Times New Roman" w:hAnsi="Times New Roman" w:cs="Times New Roman"/>
          <w:sz w:val="20"/>
          <w:szCs w:val="20"/>
        </w:rPr>
        <w:t xml:space="preserve"> (bilan Faim)</w:t>
      </w:r>
      <w:r w:rsidR="000822DC">
        <w:rPr>
          <w:rFonts w:ascii="Times New Roman" w:hAnsi="Times New Roman" w:cs="Times New Roman"/>
          <w:sz w:val="20"/>
          <w:szCs w:val="20"/>
        </w:rPr>
        <w:t>,</w:t>
      </w:r>
    </w:p>
    <w:p w14:paraId="6EA1A076" w14:textId="77777777" w:rsidR="00DA3DBB" w:rsidRPr="00CD647F" w:rsidRDefault="00DA3DBB" w:rsidP="00DA3DBB">
      <w:pPr>
        <w:pStyle w:val="Paragraphedeliste"/>
        <w:numPr>
          <w:ilvl w:val="0"/>
          <w:numId w:val="9"/>
        </w:numPr>
        <w:spacing w:line="240" w:lineRule="auto"/>
        <w:jc w:val="both"/>
        <w:rPr>
          <w:rFonts w:ascii="Times New Roman" w:hAnsi="Times New Roman" w:cs="Times New Roman"/>
          <w:sz w:val="20"/>
          <w:szCs w:val="20"/>
        </w:rPr>
      </w:pPr>
      <w:r w:rsidRPr="00CD647F">
        <w:rPr>
          <w:rFonts w:ascii="Times New Roman" w:hAnsi="Times New Roman" w:cs="Times New Roman"/>
          <w:sz w:val="20"/>
          <w:szCs w:val="20"/>
        </w:rPr>
        <w:t>Le renouvellement des cartes de membre,</w:t>
      </w:r>
    </w:p>
    <w:p w14:paraId="33C77283" w14:textId="21F4FF61" w:rsidR="00CD647F" w:rsidRDefault="000822DC" w:rsidP="009B76EB">
      <w:pPr>
        <w:pStyle w:val="Paragraphedeliste"/>
        <w:numPr>
          <w:ilvl w:val="0"/>
          <w:numId w:val="9"/>
        </w:numPr>
        <w:spacing w:line="240" w:lineRule="auto"/>
        <w:jc w:val="both"/>
        <w:rPr>
          <w:rFonts w:ascii="Times New Roman" w:hAnsi="Times New Roman" w:cs="Times New Roman"/>
          <w:sz w:val="20"/>
          <w:szCs w:val="20"/>
        </w:rPr>
      </w:pPr>
      <w:r>
        <w:rPr>
          <w:rFonts w:ascii="Times New Roman" w:hAnsi="Times New Roman" w:cs="Times New Roman"/>
          <w:sz w:val="20"/>
          <w:szCs w:val="20"/>
        </w:rPr>
        <w:t>Le bénévolat</w:t>
      </w:r>
      <w:r w:rsidR="00CD647F" w:rsidRPr="00CD647F">
        <w:rPr>
          <w:rFonts w:ascii="Times New Roman" w:hAnsi="Times New Roman" w:cs="Times New Roman"/>
          <w:sz w:val="20"/>
          <w:szCs w:val="20"/>
        </w:rPr>
        <w:t>.</w:t>
      </w:r>
    </w:p>
    <w:p w14:paraId="08786409" w14:textId="01BF5C14" w:rsidR="00CC202C" w:rsidRDefault="00CC202C" w:rsidP="00CC202C">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 xml:space="preserve">Pour des fins de compatibilité avec le </w:t>
      </w:r>
      <w:r w:rsidR="00CF6706">
        <w:rPr>
          <w:rFonts w:ascii="Times New Roman" w:hAnsi="Times New Roman" w:cs="Times New Roman"/>
          <w:sz w:val="20"/>
          <w:szCs w:val="20"/>
        </w:rPr>
        <w:t>« </w:t>
      </w:r>
      <w:r>
        <w:rPr>
          <w:rFonts w:ascii="Times New Roman" w:hAnsi="Times New Roman" w:cs="Times New Roman"/>
          <w:sz w:val="20"/>
          <w:szCs w:val="20"/>
        </w:rPr>
        <w:t>rapport des petites caisses et de génération du tableau de bord de la direction générale</w:t>
      </w:r>
      <w:r w:rsidR="00CF6706">
        <w:rPr>
          <w:rFonts w:ascii="Times New Roman" w:hAnsi="Times New Roman" w:cs="Times New Roman"/>
          <w:sz w:val="20"/>
          <w:szCs w:val="20"/>
        </w:rPr>
        <w:t> »</w:t>
      </w:r>
      <w:r>
        <w:rPr>
          <w:rFonts w:ascii="Times New Roman" w:hAnsi="Times New Roman" w:cs="Times New Roman"/>
          <w:sz w:val="20"/>
          <w:szCs w:val="20"/>
        </w:rPr>
        <w:t>, le nom des activités journalières, hebdomadaires et mensuelles doit respecter rigoureusement la nomenclature suivante :</w:t>
      </w:r>
    </w:p>
    <w:p w14:paraId="30CD0EF4" w14:textId="77777777" w:rsidR="000C6FB6" w:rsidRPr="00D01EB6" w:rsidRDefault="000C6FB6" w:rsidP="000C6FB6">
      <w:pPr>
        <w:pStyle w:val="Default"/>
        <w:numPr>
          <w:ilvl w:val="0"/>
          <w:numId w:val="69"/>
        </w:numPr>
        <w:ind w:left="714" w:hanging="357"/>
        <w:jc w:val="both"/>
        <w:rPr>
          <w:rFonts w:ascii="Times New Roman" w:hAnsi="Times New Roman" w:cs="Times New Roman"/>
          <w:sz w:val="20"/>
          <w:szCs w:val="20"/>
        </w:rPr>
      </w:pPr>
      <w:r w:rsidRPr="00D01EB6">
        <w:rPr>
          <w:rFonts w:ascii="Times New Roman" w:hAnsi="Times New Roman" w:cs="Times New Roman"/>
          <w:sz w:val="20"/>
          <w:szCs w:val="20"/>
        </w:rPr>
        <w:t>Événement – Distribution alimentaire du mercredi AM aux personnes seules,</w:t>
      </w:r>
    </w:p>
    <w:p w14:paraId="284C3C8B" w14:textId="77777777" w:rsidR="000C6FB6" w:rsidRPr="00D01EB6" w:rsidRDefault="000C6FB6" w:rsidP="000C6FB6">
      <w:pPr>
        <w:pStyle w:val="Default"/>
        <w:numPr>
          <w:ilvl w:val="0"/>
          <w:numId w:val="69"/>
        </w:numPr>
        <w:ind w:left="714" w:hanging="357"/>
        <w:jc w:val="both"/>
        <w:rPr>
          <w:rFonts w:ascii="Times New Roman" w:hAnsi="Times New Roman" w:cs="Times New Roman"/>
          <w:sz w:val="20"/>
          <w:szCs w:val="20"/>
        </w:rPr>
      </w:pPr>
      <w:r w:rsidRPr="00D01EB6">
        <w:rPr>
          <w:rFonts w:ascii="Times New Roman" w:hAnsi="Times New Roman" w:cs="Times New Roman"/>
          <w:sz w:val="20"/>
          <w:szCs w:val="20"/>
        </w:rPr>
        <w:t>Événement – Distribution alimentaire du mercredi PM aux ménages,</w:t>
      </w:r>
    </w:p>
    <w:p w14:paraId="2E2F5180" w14:textId="77777777" w:rsidR="000C6FB6" w:rsidRPr="00D01EB6" w:rsidRDefault="000C6FB6" w:rsidP="000C6FB6">
      <w:pPr>
        <w:pStyle w:val="Default"/>
        <w:numPr>
          <w:ilvl w:val="0"/>
          <w:numId w:val="69"/>
        </w:numPr>
        <w:ind w:left="714" w:hanging="357"/>
        <w:jc w:val="both"/>
        <w:rPr>
          <w:rFonts w:ascii="Times New Roman" w:hAnsi="Times New Roman" w:cs="Times New Roman"/>
          <w:sz w:val="20"/>
          <w:szCs w:val="20"/>
        </w:rPr>
      </w:pPr>
      <w:r w:rsidRPr="00D01EB6">
        <w:rPr>
          <w:rFonts w:ascii="Times New Roman" w:hAnsi="Times New Roman" w:cs="Times New Roman"/>
          <w:sz w:val="20"/>
          <w:szCs w:val="20"/>
        </w:rPr>
        <w:t>Événement – Livraison alimentaire du jeudi AM,</w:t>
      </w:r>
    </w:p>
    <w:p w14:paraId="278CFCA3" w14:textId="2F6EED7E" w:rsidR="000C6FB6" w:rsidRPr="00D01EB6" w:rsidRDefault="000C6FB6" w:rsidP="000C6FB6">
      <w:pPr>
        <w:pStyle w:val="Default"/>
        <w:numPr>
          <w:ilvl w:val="0"/>
          <w:numId w:val="69"/>
        </w:numPr>
        <w:ind w:left="714" w:hanging="357"/>
        <w:jc w:val="both"/>
        <w:rPr>
          <w:rFonts w:ascii="Times New Roman" w:hAnsi="Times New Roman" w:cs="Times New Roman"/>
          <w:sz w:val="20"/>
          <w:szCs w:val="20"/>
        </w:rPr>
      </w:pPr>
      <w:r w:rsidRPr="00D01EB6">
        <w:rPr>
          <w:rFonts w:ascii="Times New Roman" w:hAnsi="Times New Roman" w:cs="Times New Roman"/>
          <w:sz w:val="20"/>
          <w:szCs w:val="20"/>
        </w:rPr>
        <w:t>Événement - Distribution alimentaire du jeudi PM</w:t>
      </w:r>
      <w:r w:rsidR="00D01EB6" w:rsidRPr="00D01EB6">
        <w:rPr>
          <w:rFonts w:ascii="Times New Roman" w:hAnsi="Times New Roman" w:cs="Times New Roman"/>
          <w:sz w:val="20"/>
          <w:szCs w:val="20"/>
        </w:rPr>
        <w:t>,</w:t>
      </w:r>
    </w:p>
    <w:p w14:paraId="6E1B8C94" w14:textId="09EEAC18" w:rsidR="004D278A" w:rsidRPr="00D01EB6" w:rsidRDefault="004D278A" w:rsidP="000C6FB6">
      <w:pPr>
        <w:pStyle w:val="Default"/>
        <w:numPr>
          <w:ilvl w:val="0"/>
          <w:numId w:val="69"/>
        </w:numPr>
        <w:ind w:left="714" w:hanging="357"/>
        <w:jc w:val="both"/>
        <w:rPr>
          <w:rFonts w:ascii="Times New Roman" w:hAnsi="Times New Roman" w:cs="Times New Roman"/>
          <w:sz w:val="20"/>
          <w:szCs w:val="20"/>
        </w:rPr>
      </w:pPr>
      <w:r w:rsidRPr="00D01EB6">
        <w:rPr>
          <w:rFonts w:ascii="Times New Roman" w:hAnsi="Times New Roman" w:cs="Times New Roman"/>
          <w:sz w:val="20"/>
          <w:szCs w:val="20"/>
        </w:rPr>
        <w:t>Événement - Cuisine collective - Mardis PM</w:t>
      </w:r>
      <w:r w:rsidR="000C6FB6" w:rsidRPr="00D01EB6">
        <w:rPr>
          <w:rFonts w:ascii="Times New Roman" w:hAnsi="Times New Roman" w:cs="Times New Roman"/>
          <w:sz w:val="20"/>
          <w:szCs w:val="20"/>
        </w:rPr>
        <w:t>,</w:t>
      </w:r>
    </w:p>
    <w:p w14:paraId="31ED0E17" w14:textId="3C6D783F" w:rsidR="004D278A" w:rsidRPr="00D01EB6" w:rsidRDefault="004D278A" w:rsidP="000C6FB6">
      <w:pPr>
        <w:pStyle w:val="Default"/>
        <w:numPr>
          <w:ilvl w:val="0"/>
          <w:numId w:val="69"/>
        </w:numPr>
        <w:ind w:left="714" w:hanging="357"/>
        <w:jc w:val="both"/>
        <w:rPr>
          <w:rFonts w:ascii="Times New Roman" w:hAnsi="Times New Roman" w:cs="Times New Roman"/>
          <w:sz w:val="20"/>
          <w:szCs w:val="20"/>
        </w:rPr>
      </w:pPr>
      <w:r w:rsidRPr="00D01EB6">
        <w:rPr>
          <w:rFonts w:ascii="Times New Roman" w:hAnsi="Times New Roman" w:cs="Times New Roman"/>
          <w:sz w:val="20"/>
          <w:szCs w:val="20"/>
        </w:rPr>
        <w:t>Événement - Cuisine collective - Mercredis AM</w:t>
      </w:r>
      <w:r w:rsidR="000C6FB6" w:rsidRPr="00D01EB6">
        <w:rPr>
          <w:rFonts w:ascii="Times New Roman" w:hAnsi="Times New Roman" w:cs="Times New Roman"/>
          <w:sz w:val="20"/>
          <w:szCs w:val="20"/>
        </w:rPr>
        <w:t>,</w:t>
      </w:r>
    </w:p>
    <w:p w14:paraId="6E4259CD" w14:textId="49691F2D" w:rsidR="004D278A" w:rsidRPr="00D01EB6" w:rsidRDefault="004D278A" w:rsidP="000C6FB6">
      <w:pPr>
        <w:pStyle w:val="Default"/>
        <w:numPr>
          <w:ilvl w:val="0"/>
          <w:numId w:val="69"/>
        </w:numPr>
        <w:ind w:left="714" w:hanging="357"/>
        <w:jc w:val="both"/>
        <w:rPr>
          <w:rFonts w:ascii="Times New Roman" w:hAnsi="Times New Roman" w:cs="Times New Roman"/>
          <w:sz w:val="20"/>
          <w:szCs w:val="20"/>
        </w:rPr>
      </w:pPr>
      <w:r w:rsidRPr="00D01EB6">
        <w:rPr>
          <w:rFonts w:ascii="Times New Roman" w:hAnsi="Times New Roman" w:cs="Times New Roman"/>
          <w:sz w:val="20"/>
          <w:szCs w:val="20"/>
        </w:rPr>
        <w:t>Événement - Halte-garderie Lundi – Centre Regain de vie</w:t>
      </w:r>
      <w:r w:rsidR="000C6FB6" w:rsidRPr="00D01EB6">
        <w:rPr>
          <w:rFonts w:ascii="Times New Roman" w:hAnsi="Times New Roman" w:cs="Times New Roman"/>
          <w:sz w:val="20"/>
          <w:szCs w:val="20"/>
        </w:rPr>
        <w:t>,</w:t>
      </w:r>
    </w:p>
    <w:p w14:paraId="027BF853" w14:textId="20F74D5B" w:rsidR="004D278A" w:rsidRPr="00D01EB6" w:rsidRDefault="004D278A" w:rsidP="000C6FB6">
      <w:pPr>
        <w:pStyle w:val="Default"/>
        <w:numPr>
          <w:ilvl w:val="0"/>
          <w:numId w:val="69"/>
        </w:numPr>
        <w:ind w:left="714" w:hanging="357"/>
        <w:jc w:val="both"/>
        <w:rPr>
          <w:rFonts w:ascii="Times New Roman" w:hAnsi="Times New Roman" w:cs="Times New Roman"/>
          <w:sz w:val="20"/>
          <w:szCs w:val="20"/>
        </w:rPr>
      </w:pPr>
      <w:r w:rsidRPr="00D01EB6">
        <w:rPr>
          <w:rFonts w:ascii="Times New Roman" w:hAnsi="Times New Roman" w:cs="Times New Roman"/>
          <w:sz w:val="20"/>
          <w:szCs w:val="20"/>
        </w:rPr>
        <w:t>Événement - Halte-garderie Mardi – Centre Regain de vie</w:t>
      </w:r>
      <w:r w:rsidR="000C6FB6" w:rsidRPr="00D01EB6">
        <w:rPr>
          <w:rFonts w:ascii="Times New Roman" w:hAnsi="Times New Roman" w:cs="Times New Roman"/>
          <w:sz w:val="20"/>
          <w:szCs w:val="20"/>
        </w:rPr>
        <w:t>,</w:t>
      </w:r>
    </w:p>
    <w:p w14:paraId="68F23C86" w14:textId="60579150" w:rsidR="004D278A" w:rsidRPr="00D01EB6" w:rsidRDefault="004D278A" w:rsidP="000C6FB6">
      <w:pPr>
        <w:pStyle w:val="Default"/>
        <w:numPr>
          <w:ilvl w:val="0"/>
          <w:numId w:val="69"/>
        </w:numPr>
        <w:ind w:left="714" w:hanging="357"/>
        <w:jc w:val="both"/>
        <w:rPr>
          <w:rFonts w:ascii="Times New Roman" w:hAnsi="Times New Roman" w:cs="Times New Roman"/>
          <w:sz w:val="20"/>
          <w:szCs w:val="20"/>
        </w:rPr>
      </w:pPr>
      <w:r w:rsidRPr="00D01EB6">
        <w:rPr>
          <w:rFonts w:ascii="Times New Roman" w:hAnsi="Times New Roman" w:cs="Times New Roman"/>
          <w:sz w:val="20"/>
          <w:szCs w:val="20"/>
        </w:rPr>
        <w:t>Événement - Halte-garderie Jeudi – Centre Regain de vie</w:t>
      </w:r>
      <w:r w:rsidR="000C6FB6" w:rsidRPr="00D01EB6">
        <w:rPr>
          <w:rFonts w:ascii="Times New Roman" w:hAnsi="Times New Roman" w:cs="Times New Roman"/>
          <w:sz w:val="20"/>
          <w:szCs w:val="20"/>
        </w:rPr>
        <w:t>,</w:t>
      </w:r>
    </w:p>
    <w:p w14:paraId="3008DF9D" w14:textId="6D8E2BDD" w:rsidR="004D278A" w:rsidRPr="00D01EB6" w:rsidRDefault="004D278A" w:rsidP="000C6FB6">
      <w:pPr>
        <w:pStyle w:val="Default"/>
        <w:numPr>
          <w:ilvl w:val="0"/>
          <w:numId w:val="69"/>
        </w:numPr>
        <w:ind w:left="714" w:hanging="357"/>
        <w:jc w:val="both"/>
        <w:rPr>
          <w:rFonts w:ascii="Times New Roman" w:hAnsi="Times New Roman" w:cs="Times New Roman"/>
          <w:sz w:val="20"/>
          <w:szCs w:val="20"/>
        </w:rPr>
      </w:pPr>
      <w:r w:rsidRPr="00D01EB6">
        <w:rPr>
          <w:rFonts w:ascii="Times New Roman" w:hAnsi="Times New Roman" w:cs="Times New Roman"/>
          <w:sz w:val="20"/>
          <w:szCs w:val="20"/>
        </w:rPr>
        <w:t>Événement - Halte-garderie Vendredi – Centre Regain de vie</w:t>
      </w:r>
      <w:r w:rsidR="000C6FB6" w:rsidRPr="00D01EB6">
        <w:rPr>
          <w:rFonts w:ascii="Times New Roman" w:hAnsi="Times New Roman" w:cs="Times New Roman"/>
          <w:sz w:val="20"/>
          <w:szCs w:val="20"/>
        </w:rPr>
        <w:t>,</w:t>
      </w:r>
    </w:p>
    <w:p w14:paraId="4CACA3B8" w14:textId="77777777" w:rsidR="000C6FB6" w:rsidRPr="00D01EB6" w:rsidRDefault="000C6FB6" w:rsidP="000C6FB6">
      <w:pPr>
        <w:pStyle w:val="Default"/>
        <w:numPr>
          <w:ilvl w:val="0"/>
          <w:numId w:val="69"/>
        </w:numPr>
        <w:ind w:left="714" w:hanging="357"/>
        <w:jc w:val="both"/>
        <w:rPr>
          <w:rFonts w:ascii="Times New Roman" w:hAnsi="Times New Roman" w:cs="Times New Roman"/>
          <w:sz w:val="20"/>
          <w:szCs w:val="20"/>
        </w:rPr>
      </w:pPr>
      <w:r w:rsidRPr="00D01EB6">
        <w:rPr>
          <w:rFonts w:ascii="Times New Roman" w:hAnsi="Times New Roman" w:cs="Times New Roman"/>
          <w:sz w:val="20"/>
          <w:szCs w:val="20"/>
        </w:rPr>
        <w:t>Événement – Renouvellement des cartes de membre,</w:t>
      </w:r>
    </w:p>
    <w:p w14:paraId="72F9B8FE" w14:textId="40A3A3E6" w:rsidR="000C6FB6" w:rsidRPr="00D01EB6" w:rsidRDefault="000C6FB6" w:rsidP="000C6FB6">
      <w:pPr>
        <w:pStyle w:val="Default"/>
        <w:numPr>
          <w:ilvl w:val="0"/>
          <w:numId w:val="69"/>
        </w:numPr>
        <w:ind w:left="714" w:hanging="357"/>
        <w:jc w:val="both"/>
        <w:rPr>
          <w:rFonts w:ascii="Times New Roman" w:hAnsi="Times New Roman" w:cs="Times New Roman"/>
          <w:sz w:val="20"/>
          <w:szCs w:val="20"/>
        </w:rPr>
      </w:pPr>
      <w:r w:rsidRPr="00D01EB6">
        <w:rPr>
          <w:rFonts w:ascii="Times New Roman" w:hAnsi="Times New Roman" w:cs="Times New Roman"/>
          <w:sz w:val="20"/>
          <w:szCs w:val="20"/>
        </w:rPr>
        <w:t>Événement – Bénévolat - Centre Regain de vie</w:t>
      </w:r>
      <w:r w:rsidR="00D01EB6" w:rsidRPr="00D01EB6">
        <w:rPr>
          <w:rFonts w:ascii="Times New Roman" w:hAnsi="Times New Roman" w:cs="Times New Roman"/>
          <w:sz w:val="20"/>
          <w:szCs w:val="20"/>
        </w:rPr>
        <w:t>.</w:t>
      </w:r>
    </w:p>
    <w:p w14:paraId="1DE5981C" w14:textId="5826ED20" w:rsidR="00733D55" w:rsidRPr="00733D55" w:rsidRDefault="00733D55" w:rsidP="00733D55">
      <w:pPr>
        <w:pStyle w:val="Titre2"/>
        <w:rPr>
          <w:rFonts w:ascii="Times New Roman" w:hAnsi="Times New Roman" w:cs="Times New Roman"/>
          <w:b/>
          <w:bCs/>
          <w:sz w:val="24"/>
          <w:szCs w:val="24"/>
        </w:rPr>
      </w:pPr>
      <w:r w:rsidRPr="00733D55">
        <w:rPr>
          <w:rFonts w:ascii="Times New Roman" w:hAnsi="Times New Roman" w:cs="Times New Roman"/>
          <w:b/>
          <w:bCs/>
          <w:sz w:val="24"/>
          <w:szCs w:val="24"/>
        </w:rPr>
        <w:fldChar w:fldCharType="begin"/>
      </w:r>
      <w:r w:rsidRPr="00733D55">
        <w:rPr>
          <w:rFonts w:ascii="Times New Roman" w:hAnsi="Times New Roman" w:cs="Times New Roman"/>
          <w:b/>
          <w:bCs/>
          <w:sz w:val="24"/>
          <w:szCs w:val="24"/>
        </w:rPr>
        <w:instrText xml:space="preserve"> AUTONUMLGL  \* Arabic </w:instrText>
      </w:r>
      <w:bookmarkStart w:id="127" w:name="_Toc189645492"/>
      <w:bookmarkStart w:id="128" w:name="_Toc189717411"/>
      <w:bookmarkStart w:id="129" w:name="_Toc194383815"/>
      <w:r w:rsidRPr="00733D55">
        <w:rPr>
          <w:rFonts w:ascii="Times New Roman" w:hAnsi="Times New Roman" w:cs="Times New Roman"/>
          <w:b/>
          <w:bCs/>
          <w:sz w:val="24"/>
          <w:szCs w:val="24"/>
        </w:rPr>
        <w:fldChar w:fldCharType="end"/>
      </w:r>
      <w:r w:rsidRPr="00733D55">
        <w:rPr>
          <w:rFonts w:ascii="Times New Roman" w:hAnsi="Times New Roman" w:cs="Times New Roman"/>
          <w:b/>
          <w:bCs/>
          <w:sz w:val="24"/>
          <w:szCs w:val="24"/>
        </w:rPr>
        <w:tab/>
      </w:r>
      <w:r w:rsidR="00CD647F">
        <w:rPr>
          <w:rFonts w:ascii="Times New Roman" w:hAnsi="Times New Roman" w:cs="Times New Roman"/>
          <w:b/>
          <w:bCs/>
          <w:sz w:val="24"/>
          <w:szCs w:val="24"/>
        </w:rPr>
        <w:t>T</w:t>
      </w:r>
      <w:r w:rsidRPr="00733D55">
        <w:rPr>
          <w:rFonts w:ascii="Times New Roman" w:hAnsi="Times New Roman" w:cs="Times New Roman"/>
          <w:b/>
          <w:bCs/>
          <w:sz w:val="24"/>
          <w:szCs w:val="24"/>
        </w:rPr>
        <w:t>ypes de distribution</w:t>
      </w:r>
      <w:bookmarkEnd w:id="127"/>
      <w:bookmarkEnd w:id="128"/>
      <w:bookmarkEnd w:id="129"/>
      <w:r w:rsidR="00005AC8">
        <w:rPr>
          <w:rFonts w:ascii="Times New Roman" w:hAnsi="Times New Roman" w:cs="Times New Roman"/>
          <w:b/>
          <w:bCs/>
          <w:sz w:val="24"/>
          <w:szCs w:val="24"/>
        </w:rPr>
        <w:fldChar w:fldCharType="begin"/>
      </w:r>
      <w:r w:rsidR="00005AC8">
        <w:instrText xml:space="preserve"> XE "</w:instrText>
      </w:r>
      <w:r w:rsidR="00005AC8" w:rsidRPr="00005AC8">
        <w:rPr>
          <w:rFonts w:ascii="Times New Roman" w:hAnsi="Times New Roman" w:cs="Times New Roman"/>
          <w:sz w:val="24"/>
          <w:szCs w:val="24"/>
        </w:rPr>
        <w:instrText>types de distribution</w:instrText>
      </w:r>
      <w:r w:rsidR="00005AC8">
        <w:instrText xml:space="preserve">" </w:instrText>
      </w:r>
      <w:r w:rsidR="00005AC8">
        <w:rPr>
          <w:rFonts w:ascii="Times New Roman" w:hAnsi="Times New Roman" w:cs="Times New Roman"/>
          <w:b/>
          <w:bCs/>
          <w:sz w:val="24"/>
          <w:szCs w:val="24"/>
        </w:rPr>
        <w:fldChar w:fldCharType="end"/>
      </w:r>
    </w:p>
    <w:p w14:paraId="0C093999" w14:textId="2CC96227" w:rsidR="00733D55" w:rsidRPr="00733D55" w:rsidRDefault="00733D55" w:rsidP="00733D55">
      <w:pPr>
        <w:pStyle w:val="Titre3"/>
        <w:rPr>
          <w:rFonts w:ascii="Times New Roman" w:hAnsi="Times New Roman" w:cs="Times New Roman"/>
          <w:b/>
          <w:bCs/>
          <w:sz w:val="24"/>
          <w:szCs w:val="24"/>
        </w:rPr>
      </w:pPr>
      <w:r w:rsidRPr="00733D55">
        <w:rPr>
          <w:rFonts w:ascii="Times New Roman" w:hAnsi="Times New Roman" w:cs="Times New Roman"/>
          <w:b/>
          <w:bCs/>
          <w:sz w:val="24"/>
          <w:szCs w:val="24"/>
        </w:rPr>
        <w:fldChar w:fldCharType="begin"/>
      </w:r>
      <w:r w:rsidRPr="00733D55">
        <w:rPr>
          <w:rFonts w:ascii="Times New Roman" w:hAnsi="Times New Roman" w:cs="Times New Roman"/>
          <w:b/>
          <w:bCs/>
          <w:sz w:val="24"/>
          <w:szCs w:val="24"/>
        </w:rPr>
        <w:instrText xml:space="preserve"> AUTONUMLGL  \* Arabic </w:instrText>
      </w:r>
      <w:bookmarkStart w:id="130" w:name="_Toc189645493"/>
      <w:bookmarkStart w:id="131" w:name="_Toc189717412"/>
      <w:bookmarkStart w:id="132" w:name="_Toc194383816"/>
      <w:r w:rsidRPr="00733D55">
        <w:rPr>
          <w:rFonts w:ascii="Times New Roman" w:hAnsi="Times New Roman" w:cs="Times New Roman"/>
          <w:b/>
          <w:bCs/>
          <w:sz w:val="24"/>
          <w:szCs w:val="24"/>
        </w:rPr>
        <w:fldChar w:fldCharType="end"/>
      </w:r>
      <w:r w:rsidRPr="00733D55">
        <w:rPr>
          <w:rFonts w:ascii="Times New Roman" w:hAnsi="Times New Roman" w:cs="Times New Roman"/>
          <w:b/>
          <w:bCs/>
          <w:sz w:val="24"/>
          <w:szCs w:val="24"/>
        </w:rPr>
        <w:tab/>
        <w:t>Collective</w:t>
      </w:r>
      <w:bookmarkEnd w:id="130"/>
      <w:bookmarkEnd w:id="131"/>
      <w:bookmarkEnd w:id="132"/>
      <w:r w:rsidR="00005AC8">
        <w:rPr>
          <w:rFonts w:ascii="Times New Roman" w:hAnsi="Times New Roman" w:cs="Times New Roman"/>
          <w:b/>
          <w:bCs/>
          <w:sz w:val="24"/>
          <w:szCs w:val="24"/>
        </w:rPr>
        <w:fldChar w:fldCharType="begin"/>
      </w:r>
      <w:r w:rsidR="00005AC8">
        <w:instrText xml:space="preserve"> XE "</w:instrText>
      </w:r>
      <w:r w:rsidR="00005AC8" w:rsidRPr="00005AC8">
        <w:rPr>
          <w:rFonts w:ascii="Times New Roman" w:hAnsi="Times New Roman" w:cs="Times New Roman"/>
          <w:sz w:val="24"/>
          <w:szCs w:val="24"/>
        </w:rPr>
        <w:instrText>types de distribution</w:instrText>
      </w:r>
      <w:r w:rsidR="00005AC8">
        <w:rPr>
          <w:rFonts w:ascii="Times New Roman" w:hAnsi="Times New Roman" w:cs="Times New Roman"/>
          <w:sz w:val="24"/>
          <w:szCs w:val="24"/>
        </w:rPr>
        <w:instrText>:</w:instrText>
      </w:r>
      <w:r w:rsidR="00005AC8" w:rsidRPr="00005AC8">
        <w:rPr>
          <w:rFonts w:ascii="Times New Roman" w:hAnsi="Times New Roman" w:cs="Times New Roman"/>
          <w:sz w:val="20"/>
          <w:szCs w:val="20"/>
        </w:rPr>
        <w:instrText>collective</w:instrText>
      </w:r>
      <w:r w:rsidR="00005AC8">
        <w:instrText xml:space="preserve">" </w:instrText>
      </w:r>
      <w:r w:rsidR="00005AC8">
        <w:rPr>
          <w:rFonts w:ascii="Times New Roman" w:hAnsi="Times New Roman" w:cs="Times New Roman"/>
          <w:b/>
          <w:bCs/>
          <w:sz w:val="24"/>
          <w:szCs w:val="24"/>
        </w:rPr>
        <w:fldChar w:fldCharType="end"/>
      </w:r>
    </w:p>
    <w:p w14:paraId="58F36ABD" w14:textId="77777777" w:rsidR="00733D55" w:rsidRPr="00733D55" w:rsidRDefault="00733D55" w:rsidP="00733D55">
      <w:pPr>
        <w:spacing w:line="240" w:lineRule="auto"/>
        <w:jc w:val="both"/>
        <w:rPr>
          <w:rFonts w:ascii="Times New Roman" w:hAnsi="Times New Roman" w:cs="Times New Roman"/>
          <w:sz w:val="20"/>
          <w:szCs w:val="20"/>
        </w:rPr>
      </w:pPr>
      <w:r w:rsidRPr="00733D55">
        <w:rPr>
          <w:rFonts w:ascii="Times New Roman" w:hAnsi="Times New Roman" w:cs="Times New Roman"/>
          <w:sz w:val="20"/>
          <w:szCs w:val="20"/>
        </w:rPr>
        <w:t>Un groupe de participants peut y participer, il peut s'agir :</w:t>
      </w:r>
    </w:p>
    <w:p w14:paraId="0D52AB6E" w14:textId="35E15E79" w:rsidR="00733D55" w:rsidRPr="00733D55" w:rsidRDefault="00AD097D" w:rsidP="009B76EB">
      <w:pPr>
        <w:pStyle w:val="Paragraphedeliste"/>
        <w:numPr>
          <w:ilvl w:val="0"/>
          <w:numId w:val="9"/>
        </w:numPr>
        <w:spacing w:line="240" w:lineRule="auto"/>
        <w:jc w:val="both"/>
        <w:rPr>
          <w:rFonts w:ascii="Times New Roman" w:hAnsi="Times New Roman" w:cs="Times New Roman"/>
          <w:sz w:val="20"/>
          <w:szCs w:val="20"/>
        </w:rPr>
      </w:pPr>
      <w:r w:rsidRPr="00733D55">
        <w:rPr>
          <w:rFonts w:ascii="Times New Roman" w:hAnsi="Times New Roman" w:cs="Times New Roman"/>
          <w:sz w:val="20"/>
          <w:szCs w:val="20"/>
        </w:rPr>
        <w:lastRenderedPageBreak/>
        <w:t>D’une</w:t>
      </w:r>
      <w:r w:rsidR="00733D55" w:rsidRPr="00733D55">
        <w:rPr>
          <w:rFonts w:ascii="Times New Roman" w:hAnsi="Times New Roman" w:cs="Times New Roman"/>
          <w:sz w:val="20"/>
          <w:szCs w:val="20"/>
        </w:rPr>
        <w:t xml:space="preserve"> distribution de paniers</w:t>
      </w:r>
      <w:r>
        <w:rPr>
          <w:rFonts w:ascii="Times New Roman" w:hAnsi="Times New Roman" w:cs="Times New Roman"/>
          <w:sz w:val="20"/>
          <w:szCs w:val="20"/>
        </w:rPr>
        <w:t>,</w:t>
      </w:r>
    </w:p>
    <w:p w14:paraId="37875B7A" w14:textId="660671EE" w:rsidR="00733D55" w:rsidRPr="00733D55" w:rsidRDefault="00AD097D" w:rsidP="009B76EB">
      <w:pPr>
        <w:pStyle w:val="Paragraphedeliste"/>
        <w:numPr>
          <w:ilvl w:val="0"/>
          <w:numId w:val="9"/>
        </w:numPr>
        <w:spacing w:line="240" w:lineRule="auto"/>
        <w:jc w:val="both"/>
        <w:rPr>
          <w:rFonts w:ascii="Times New Roman" w:hAnsi="Times New Roman" w:cs="Times New Roman"/>
          <w:sz w:val="20"/>
          <w:szCs w:val="20"/>
        </w:rPr>
      </w:pPr>
      <w:r w:rsidRPr="00733D55">
        <w:rPr>
          <w:rFonts w:ascii="Times New Roman" w:hAnsi="Times New Roman" w:cs="Times New Roman"/>
          <w:sz w:val="20"/>
          <w:szCs w:val="20"/>
        </w:rPr>
        <w:t>D’un</w:t>
      </w:r>
      <w:r w:rsidR="00733D55" w:rsidRPr="00733D55">
        <w:rPr>
          <w:rFonts w:ascii="Times New Roman" w:hAnsi="Times New Roman" w:cs="Times New Roman"/>
          <w:sz w:val="20"/>
          <w:szCs w:val="20"/>
        </w:rPr>
        <w:t xml:space="preserve"> repas servi</w:t>
      </w:r>
      <w:r>
        <w:rPr>
          <w:rFonts w:ascii="Times New Roman" w:hAnsi="Times New Roman" w:cs="Times New Roman"/>
          <w:sz w:val="20"/>
          <w:szCs w:val="20"/>
        </w:rPr>
        <w:t>,</w:t>
      </w:r>
    </w:p>
    <w:p w14:paraId="5ECD19DB" w14:textId="5FFEECAD" w:rsidR="00733D55" w:rsidRPr="00733D55" w:rsidRDefault="00AD097D" w:rsidP="009B76EB">
      <w:pPr>
        <w:pStyle w:val="Paragraphedeliste"/>
        <w:numPr>
          <w:ilvl w:val="0"/>
          <w:numId w:val="9"/>
        </w:numPr>
        <w:spacing w:line="240" w:lineRule="auto"/>
        <w:jc w:val="both"/>
        <w:rPr>
          <w:rFonts w:ascii="Times New Roman" w:hAnsi="Times New Roman" w:cs="Times New Roman"/>
          <w:sz w:val="20"/>
          <w:szCs w:val="20"/>
        </w:rPr>
      </w:pPr>
      <w:r w:rsidRPr="00733D55">
        <w:rPr>
          <w:rFonts w:ascii="Times New Roman" w:hAnsi="Times New Roman" w:cs="Times New Roman"/>
          <w:sz w:val="20"/>
          <w:szCs w:val="20"/>
        </w:rPr>
        <w:t>D’une</w:t>
      </w:r>
      <w:r w:rsidR="00733D55" w:rsidRPr="00733D55">
        <w:rPr>
          <w:rFonts w:ascii="Times New Roman" w:hAnsi="Times New Roman" w:cs="Times New Roman"/>
          <w:sz w:val="20"/>
          <w:szCs w:val="20"/>
        </w:rPr>
        <w:t xml:space="preserve"> collation servie</w:t>
      </w:r>
      <w:r>
        <w:rPr>
          <w:rFonts w:ascii="Times New Roman" w:hAnsi="Times New Roman" w:cs="Times New Roman"/>
          <w:sz w:val="20"/>
          <w:szCs w:val="20"/>
        </w:rPr>
        <w:t>,</w:t>
      </w:r>
    </w:p>
    <w:p w14:paraId="7D65CBC9" w14:textId="5B3F0378" w:rsidR="00733D55" w:rsidRPr="00733D55" w:rsidRDefault="00AD097D" w:rsidP="009B76EB">
      <w:pPr>
        <w:pStyle w:val="Paragraphedeliste"/>
        <w:numPr>
          <w:ilvl w:val="0"/>
          <w:numId w:val="9"/>
        </w:numPr>
        <w:spacing w:line="240" w:lineRule="auto"/>
        <w:jc w:val="both"/>
        <w:rPr>
          <w:rFonts w:ascii="Times New Roman" w:hAnsi="Times New Roman" w:cs="Times New Roman"/>
          <w:sz w:val="20"/>
          <w:szCs w:val="20"/>
        </w:rPr>
      </w:pPr>
      <w:r w:rsidRPr="00733D55">
        <w:rPr>
          <w:rFonts w:ascii="Times New Roman" w:hAnsi="Times New Roman" w:cs="Times New Roman"/>
          <w:sz w:val="20"/>
          <w:szCs w:val="20"/>
        </w:rPr>
        <w:t>D’un</w:t>
      </w:r>
      <w:r w:rsidR="00733D55" w:rsidRPr="00733D55">
        <w:rPr>
          <w:rFonts w:ascii="Times New Roman" w:hAnsi="Times New Roman" w:cs="Times New Roman"/>
          <w:sz w:val="20"/>
          <w:szCs w:val="20"/>
        </w:rPr>
        <w:t xml:space="preserve"> atelier de cuisine collective</w:t>
      </w:r>
      <w:r>
        <w:rPr>
          <w:rFonts w:ascii="Times New Roman" w:hAnsi="Times New Roman" w:cs="Times New Roman"/>
          <w:sz w:val="20"/>
          <w:szCs w:val="20"/>
        </w:rPr>
        <w:t>,</w:t>
      </w:r>
    </w:p>
    <w:p w14:paraId="4547C712" w14:textId="7398C236" w:rsidR="00733D55" w:rsidRPr="00733D55" w:rsidRDefault="00AD097D" w:rsidP="009B76EB">
      <w:pPr>
        <w:pStyle w:val="Paragraphedeliste"/>
        <w:numPr>
          <w:ilvl w:val="0"/>
          <w:numId w:val="9"/>
        </w:numPr>
        <w:spacing w:line="240" w:lineRule="auto"/>
        <w:jc w:val="both"/>
        <w:rPr>
          <w:rFonts w:ascii="Times New Roman" w:hAnsi="Times New Roman" w:cs="Times New Roman"/>
          <w:sz w:val="20"/>
          <w:szCs w:val="20"/>
        </w:rPr>
      </w:pPr>
      <w:r w:rsidRPr="00733D55">
        <w:rPr>
          <w:rFonts w:ascii="Times New Roman" w:hAnsi="Times New Roman" w:cs="Times New Roman"/>
          <w:sz w:val="20"/>
          <w:szCs w:val="20"/>
        </w:rPr>
        <w:t>D’une</w:t>
      </w:r>
      <w:r w:rsidR="00733D55" w:rsidRPr="00733D55">
        <w:rPr>
          <w:rFonts w:ascii="Times New Roman" w:hAnsi="Times New Roman" w:cs="Times New Roman"/>
          <w:sz w:val="20"/>
          <w:szCs w:val="20"/>
        </w:rPr>
        <w:t xml:space="preserve"> distribution de popote roulante</w:t>
      </w:r>
      <w:r>
        <w:rPr>
          <w:rFonts w:ascii="Times New Roman" w:hAnsi="Times New Roman" w:cs="Times New Roman"/>
          <w:sz w:val="20"/>
          <w:szCs w:val="20"/>
        </w:rPr>
        <w:t>.</w:t>
      </w:r>
    </w:p>
    <w:p w14:paraId="6DACCA7D" w14:textId="44C73C46" w:rsidR="00733D55" w:rsidRPr="00733D55" w:rsidRDefault="00733D55" w:rsidP="00733D55">
      <w:pPr>
        <w:pStyle w:val="Titre3"/>
        <w:rPr>
          <w:rFonts w:ascii="Times New Roman" w:hAnsi="Times New Roman" w:cs="Times New Roman"/>
          <w:b/>
          <w:bCs/>
          <w:sz w:val="24"/>
          <w:szCs w:val="24"/>
        </w:rPr>
      </w:pPr>
      <w:r w:rsidRPr="00733D55">
        <w:rPr>
          <w:rFonts w:ascii="Times New Roman" w:hAnsi="Times New Roman" w:cs="Times New Roman"/>
          <w:b/>
          <w:bCs/>
          <w:sz w:val="24"/>
          <w:szCs w:val="24"/>
        </w:rPr>
        <w:fldChar w:fldCharType="begin"/>
      </w:r>
      <w:r w:rsidRPr="00733D55">
        <w:rPr>
          <w:rFonts w:ascii="Times New Roman" w:hAnsi="Times New Roman" w:cs="Times New Roman"/>
          <w:b/>
          <w:bCs/>
          <w:sz w:val="24"/>
          <w:szCs w:val="24"/>
        </w:rPr>
        <w:instrText xml:space="preserve"> AUTONUMLGL  \* Arabic </w:instrText>
      </w:r>
      <w:bookmarkStart w:id="133" w:name="_Toc189645494"/>
      <w:bookmarkStart w:id="134" w:name="_Toc189717413"/>
      <w:bookmarkStart w:id="135" w:name="_Toc194383817"/>
      <w:r w:rsidRPr="00733D55">
        <w:rPr>
          <w:rFonts w:ascii="Times New Roman" w:hAnsi="Times New Roman" w:cs="Times New Roman"/>
          <w:b/>
          <w:bCs/>
          <w:sz w:val="24"/>
          <w:szCs w:val="24"/>
        </w:rPr>
        <w:fldChar w:fldCharType="end"/>
      </w:r>
      <w:r w:rsidRPr="00733D55">
        <w:rPr>
          <w:rFonts w:ascii="Times New Roman" w:hAnsi="Times New Roman" w:cs="Times New Roman"/>
          <w:b/>
          <w:bCs/>
          <w:sz w:val="24"/>
          <w:szCs w:val="24"/>
        </w:rPr>
        <w:tab/>
        <w:t>Individuelle</w:t>
      </w:r>
      <w:bookmarkEnd w:id="133"/>
      <w:bookmarkEnd w:id="134"/>
      <w:bookmarkEnd w:id="135"/>
      <w:r w:rsidR="00005AC8">
        <w:rPr>
          <w:rFonts w:ascii="Times New Roman" w:hAnsi="Times New Roman" w:cs="Times New Roman"/>
          <w:b/>
          <w:bCs/>
          <w:sz w:val="24"/>
          <w:szCs w:val="24"/>
        </w:rPr>
        <w:fldChar w:fldCharType="begin"/>
      </w:r>
      <w:r w:rsidR="00005AC8">
        <w:instrText xml:space="preserve"> XE "</w:instrText>
      </w:r>
      <w:r w:rsidR="00005AC8" w:rsidRPr="00005AC8">
        <w:rPr>
          <w:rFonts w:ascii="Times New Roman" w:hAnsi="Times New Roman" w:cs="Times New Roman"/>
          <w:sz w:val="24"/>
          <w:szCs w:val="24"/>
        </w:rPr>
        <w:instrText>types de distribution</w:instrText>
      </w:r>
      <w:r w:rsidR="00005AC8">
        <w:rPr>
          <w:rFonts w:ascii="Times New Roman" w:hAnsi="Times New Roman" w:cs="Times New Roman"/>
          <w:sz w:val="24"/>
          <w:szCs w:val="24"/>
        </w:rPr>
        <w:instrText>:</w:instrText>
      </w:r>
      <w:r w:rsidR="00005AC8" w:rsidRPr="00005AC8">
        <w:rPr>
          <w:rFonts w:ascii="Times New Roman" w:hAnsi="Times New Roman" w:cs="Times New Roman"/>
          <w:sz w:val="20"/>
          <w:szCs w:val="20"/>
        </w:rPr>
        <w:instrText>individuelle</w:instrText>
      </w:r>
      <w:r w:rsidR="00005AC8">
        <w:instrText xml:space="preserve">" </w:instrText>
      </w:r>
      <w:r w:rsidR="00005AC8">
        <w:rPr>
          <w:rFonts w:ascii="Times New Roman" w:hAnsi="Times New Roman" w:cs="Times New Roman"/>
          <w:b/>
          <w:bCs/>
          <w:sz w:val="24"/>
          <w:szCs w:val="24"/>
        </w:rPr>
        <w:fldChar w:fldCharType="end"/>
      </w:r>
    </w:p>
    <w:p w14:paraId="18E10C28" w14:textId="77777777" w:rsidR="00733D55" w:rsidRPr="00733D55" w:rsidRDefault="00733D55" w:rsidP="00733D55">
      <w:pPr>
        <w:spacing w:line="240" w:lineRule="auto"/>
        <w:jc w:val="both"/>
        <w:rPr>
          <w:rFonts w:ascii="Times New Roman" w:hAnsi="Times New Roman" w:cs="Times New Roman"/>
          <w:sz w:val="20"/>
          <w:szCs w:val="20"/>
        </w:rPr>
      </w:pPr>
      <w:r w:rsidRPr="00733D55">
        <w:rPr>
          <w:rFonts w:ascii="Times New Roman" w:hAnsi="Times New Roman" w:cs="Times New Roman"/>
          <w:sz w:val="20"/>
          <w:szCs w:val="20"/>
        </w:rPr>
        <w:t>Une seule personne ou ménage y est invité, par exemple, il pourrait s'agir d'une rencontre d'évaluation ou encore d'une remise de panier à l'occasion de laquelle la personne est rencontrée. Les rencontres individuelles permettent également de gérer l'horaire pour voir qui est attendu à quel moment.</w:t>
      </w:r>
    </w:p>
    <w:p w14:paraId="0C9C1FFE" w14:textId="2A60158F" w:rsidR="00733D55" w:rsidRPr="00733D55" w:rsidRDefault="00733D55" w:rsidP="00733D55">
      <w:pPr>
        <w:pStyle w:val="Titre3"/>
        <w:rPr>
          <w:rFonts w:ascii="Times New Roman" w:hAnsi="Times New Roman" w:cs="Times New Roman"/>
          <w:b/>
          <w:bCs/>
          <w:sz w:val="24"/>
          <w:szCs w:val="24"/>
        </w:rPr>
      </w:pPr>
      <w:r w:rsidRPr="00733D55">
        <w:rPr>
          <w:rFonts w:ascii="Times New Roman" w:hAnsi="Times New Roman" w:cs="Times New Roman"/>
          <w:b/>
          <w:bCs/>
          <w:sz w:val="24"/>
          <w:szCs w:val="24"/>
        </w:rPr>
        <w:fldChar w:fldCharType="begin"/>
      </w:r>
      <w:r w:rsidRPr="00733D55">
        <w:rPr>
          <w:rFonts w:ascii="Times New Roman" w:hAnsi="Times New Roman" w:cs="Times New Roman"/>
          <w:b/>
          <w:bCs/>
          <w:sz w:val="24"/>
          <w:szCs w:val="24"/>
        </w:rPr>
        <w:instrText xml:space="preserve"> AUTONUMLGL  \* Arabic </w:instrText>
      </w:r>
      <w:bookmarkStart w:id="136" w:name="_Toc189645495"/>
      <w:bookmarkStart w:id="137" w:name="_Toc189717414"/>
      <w:bookmarkStart w:id="138" w:name="_Toc194383818"/>
      <w:r w:rsidRPr="00733D55">
        <w:rPr>
          <w:rFonts w:ascii="Times New Roman" w:hAnsi="Times New Roman" w:cs="Times New Roman"/>
          <w:b/>
          <w:bCs/>
          <w:sz w:val="24"/>
          <w:szCs w:val="24"/>
        </w:rPr>
        <w:fldChar w:fldCharType="end"/>
      </w:r>
      <w:r w:rsidRPr="00733D55">
        <w:rPr>
          <w:rFonts w:ascii="Times New Roman" w:hAnsi="Times New Roman" w:cs="Times New Roman"/>
          <w:b/>
          <w:bCs/>
          <w:sz w:val="24"/>
          <w:szCs w:val="24"/>
        </w:rPr>
        <w:tab/>
        <w:t>Anonyme</w:t>
      </w:r>
      <w:bookmarkEnd w:id="136"/>
      <w:bookmarkEnd w:id="137"/>
      <w:bookmarkEnd w:id="138"/>
      <w:r w:rsidR="00005AC8">
        <w:rPr>
          <w:rFonts w:ascii="Times New Roman" w:hAnsi="Times New Roman" w:cs="Times New Roman"/>
          <w:b/>
          <w:bCs/>
          <w:sz w:val="24"/>
          <w:szCs w:val="24"/>
        </w:rPr>
        <w:fldChar w:fldCharType="begin"/>
      </w:r>
      <w:r w:rsidR="00005AC8">
        <w:instrText xml:space="preserve"> XE "</w:instrText>
      </w:r>
      <w:r w:rsidR="00005AC8" w:rsidRPr="00005AC8">
        <w:rPr>
          <w:rFonts w:ascii="Times New Roman" w:hAnsi="Times New Roman" w:cs="Times New Roman"/>
          <w:sz w:val="24"/>
          <w:szCs w:val="24"/>
        </w:rPr>
        <w:instrText>types de distribution</w:instrText>
      </w:r>
      <w:r w:rsidR="00005AC8">
        <w:rPr>
          <w:rFonts w:ascii="Times New Roman" w:hAnsi="Times New Roman" w:cs="Times New Roman"/>
          <w:sz w:val="24"/>
          <w:szCs w:val="24"/>
        </w:rPr>
        <w:instrText>:</w:instrText>
      </w:r>
      <w:r w:rsidR="00005AC8" w:rsidRPr="00005AC8">
        <w:rPr>
          <w:rFonts w:ascii="Times New Roman" w:hAnsi="Times New Roman" w:cs="Times New Roman"/>
          <w:sz w:val="20"/>
          <w:szCs w:val="20"/>
        </w:rPr>
        <w:instrText>anonyme</w:instrText>
      </w:r>
      <w:r w:rsidR="00005AC8">
        <w:instrText xml:space="preserve">" </w:instrText>
      </w:r>
      <w:r w:rsidR="00005AC8">
        <w:rPr>
          <w:rFonts w:ascii="Times New Roman" w:hAnsi="Times New Roman" w:cs="Times New Roman"/>
          <w:b/>
          <w:bCs/>
          <w:sz w:val="24"/>
          <w:szCs w:val="24"/>
        </w:rPr>
        <w:fldChar w:fldCharType="end"/>
      </w:r>
    </w:p>
    <w:p w14:paraId="5C84155C" w14:textId="77777777" w:rsidR="00733D55" w:rsidRPr="00733D55" w:rsidRDefault="00733D55" w:rsidP="00733D55">
      <w:pPr>
        <w:spacing w:line="240" w:lineRule="auto"/>
        <w:jc w:val="both"/>
        <w:rPr>
          <w:rFonts w:ascii="Times New Roman" w:hAnsi="Times New Roman" w:cs="Times New Roman"/>
          <w:sz w:val="20"/>
          <w:szCs w:val="20"/>
        </w:rPr>
      </w:pPr>
      <w:r w:rsidRPr="00733D55">
        <w:rPr>
          <w:rFonts w:ascii="Times New Roman" w:hAnsi="Times New Roman" w:cs="Times New Roman"/>
          <w:sz w:val="20"/>
          <w:szCs w:val="20"/>
        </w:rPr>
        <w:t>Seuls certains types d'événements peuvent être catégorisés comme des événements anonymes puisqu'on ne connaît pas les participants et qu'il n'est pas possible de les documenter. De précieuses informations socio-démographiques ne sont pas collectées lors d'un événement anonyme, c'est pour cette raison que leur usage est limité.</w:t>
      </w:r>
    </w:p>
    <w:p w14:paraId="52344C34" w14:textId="77777777" w:rsidR="00733D55" w:rsidRPr="00733D55" w:rsidRDefault="00733D55" w:rsidP="000A3CA7">
      <w:pPr>
        <w:spacing w:after="120" w:line="240" w:lineRule="auto"/>
        <w:jc w:val="both"/>
        <w:rPr>
          <w:rFonts w:ascii="Times New Roman" w:hAnsi="Times New Roman" w:cs="Times New Roman"/>
          <w:sz w:val="20"/>
          <w:szCs w:val="20"/>
        </w:rPr>
      </w:pPr>
      <w:r w:rsidRPr="00733D55">
        <w:rPr>
          <w:rFonts w:ascii="Times New Roman" w:hAnsi="Times New Roman" w:cs="Times New Roman"/>
          <w:sz w:val="20"/>
          <w:szCs w:val="20"/>
        </w:rPr>
        <w:t>Par exemple :</w:t>
      </w:r>
    </w:p>
    <w:p w14:paraId="3B5C424E" w14:textId="465F9052" w:rsidR="00733D55" w:rsidRPr="00733D55" w:rsidRDefault="00733D55" w:rsidP="009B76EB">
      <w:pPr>
        <w:pStyle w:val="Paragraphedeliste"/>
        <w:numPr>
          <w:ilvl w:val="0"/>
          <w:numId w:val="8"/>
        </w:numPr>
        <w:spacing w:line="240" w:lineRule="auto"/>
        <w:jc w:val="both"/>
        <w:rPr>
          <w:rFonts w:ascii="Times New Roman" w:hAnsi="Times New Roman" w:cs="Times New Roman"/>
          <w:sz w:val="20"/>
          <w:szCs w:val="20"/>
        </w:rPr>
      </w:pPr>
      <w:r w:rsidRPr="00733D55">
        <w:rPr>
          <w:rFonts w:ascii="Times New Roman" w:hAnsi="Times New Roman" w:cs="Times New Roman"/>
          <w:sz w:val="20"/>
          <w:szCs w:val="20"/>
        </w:rPr>
        <w:t>Les participants à une distribution de repas de type soupe populaire</w:t>
      </w:r>
      <w:r w:rsidR="00AD097D">
        <w:rPr>
          <w:rFonts w:ascii="Times New Roman" w:hAnsi="Times New Roman" w:cs="Times New Roman"/>
          <w:sz w:val="20"/>
          <w:szCs w:val="20"/>
        </w:rPr>
        <w:t>,</w:t>
      </w:r>
    </w:p>
    <w:p w14:paraId="5D6874E3" w14:textId="6DB6AED0" w:rsidR="00733D55" w:rsidRPr="00733D55" w:rsidRDefault="00733D55" w:rsidP="009B76EB">
      <w:pPr>
        <w:pStyle w:val="Paragraphedeliste"/>
        <w:numPr>
          <w:ilvl w:val="0"/>
          <w:numId w:val="8"/>
        </w:numPr>
        <w:spacing w:line="240" w:lineRule="auto"/>
        <w:jc w:val="both"/>
        <w:rPr>
          <w:rFonts w:ascii="Times New Roman" w:hAnsi="Times New Roman" w:cs="Times New Roman"/>
          <w:sz w:val="20"/>
          <w:szCs w:val="20"/>
        </w:rPr>
      </w:pPr>
      <w:r w:rsidRPr="00733D55">
        <w:rPr>
          <w:rFonts w:ascii="Times New Roman" w:hAnsi="Times New Roman" w:cs="Times New Roman"/>
          <w:sz w:val="20"/>
          <w:szCs w:val="20"/>
        </w:rPr>
        <w:t>Collations en milieu scolaire</w:t>
      </w:r>
      <w:r w:rsidR="00AD097D">
        <w:rPr>
          <w:rFonts w:ascii="Times New Roman" w:hAnsi="Times New Roman" w:cs="Times New Roman"/>
          <w:sz w:val="20"/>
          <w:szCs w:val="20"/>
        </w:rPr>
        <w:t>,</w:t>
      </w:r>
    </w:p>
    <w:p w14:paraId="0B591E68" w14:textId="145D4A8A" w:rsidR="00733D55" w:rsidRDefault="00733D55" w:rsidP="009B76EB">
      <w:pPr>
        <w:pStyle w:val="Paragraphedeliste"/>
        <w:numPr>
          <w:ilvl w:val="0"/>
          <w:numId w:val="8"/>
        </w:numPr>
        <w:spacing w:line="240" w:lineRule="auto"/>
        <w:jc w:val="both"/>
        <w:rPr>
          <w:rFonts w:ascii="Times New Roman" w:hAnsi="Times New Roman" w:cs="Times New Roman"/>
          <w:sz w:val="20"/>
          <w:szCs w:val="20"/>
        </w:rPr>
      </w:pPr>
      <w:r w:rsidRPr="00733D55">
        <w:rPr>
          <w:rFonts w:ascii="Times New Roman" w:hAnsi="Times New Roman" w:cs="Times New Roman"/>
          <w:sz w:val="20"/>
          <w:szCs w:val="20"/>
        </w:rPr>
        <w:t>Repas ou collation en maison des jeunes</w:t>
      </w:r>
      <w:r w:rsidR="00AD097D">
        <w:rPr>
          <w:rFonts w:ascii="Times New Roman" w:hAnsi="Times New Roman" w:cs="Times New Roman"/>
          <w:sz w:val="20"/>
          <w:szCs w:val="20"/>
        </w:rPr>
        <w:t>.</w:t>
      </w:r>
    </w:p>
    <w:p w14:paraId="2B489379" w14:textId="282C8010" w:rsidR="00DB267A" w:rsidRPr="009A7913" w:rsidRDefault="00DB267A" w:rsidP="009A7913">
      <w:pPr>
        <w:pStyle w:val="Titre2"/>
        <w:rPr>
          <w:rFonts w:ascii="Times New Roman" w:hAnsi="Times New Roman" w:cs="Times New Roman"/>
          <w:b/>
          <w:bCs/>
          <w:sz w:val="24"/>
          <w:szCs w:val="24"/>
        </w:rPr>
      </w:pPr>
      <w:r w:rsidRPr="009A7913">
        <w:rPr>
          <w:rFonts w:ascii="Times New Roman" w:hAnsi="Times New Roman" w:cs="Times New Roman"/>
          <w:b/>
          <w:bCs/>
          <w:sz w:val="24"/>
          <w:szCs w:val="24"/>
        </w:rPr>
        <w:fldChar w:fldCharType="begin"/>
      </w:r>
      <w:r w:rsidRPr="009A7913">
        <w:rPr>
          <w:rFonts w:ascii="Times New Roman" w:hAnsi="Times New Roman" w:cs="Times New Roman"/>
          <w:b/>
          <w:bCs/>
          <w:sz w:val="24"/>
          <w:szCs w:val="24"/>
        </w:rPr>
        <w:instrText xml:space="preserve"> AUTONUMLGL  \* Arabic </w:instrText>
      </w:r>
      <w:bookmarkStart w:id="139" w:name="_Toc189645497"/>
      <w:bookmarkStart w:id="140" w:name="_Toc189717415"/>
      <w:bookmarkStart w:id="141" w:name="_Toc194383819"/>
      <w:r w:rsidRPr="009A7913">
        <w:rPr>
          <w:rFonts w:ascii="Times New Roman" w:hAnsi="Times New Roman" w:cs="Times New Roman"/>
          <w:b/>
          <w:bCs/>
          <w:sz w:val="24"/>
          <w:szCs w:val="24"/>
        </w:rPr>
        <w:fldChar w:fldCharType="end"/>
      </w:r>
      <w:r w:rsidRPr="009A7913">
        <w:rPr>
          <w:rFonts w:ascii="Times New Roman" w:hAnsi="Times New Roman" w:cs="Times New Roman"/>
          <w:b/>
          <w:bCs/>
          <w:sz w:val="24"/>
          <w:szCs w:val="24"/>
        </w:rPr>
        <w:tab/>
        <w:t xml:space="preserve">Qui sont les participants à </w:t>
      </w:r>
      <w:r w:rsidR="00103750">
        <w:rPr>
          <w:rFonts w:ascii="Times New Roman" w:hAnsi="Times New Roman" w:cs="Times New Roman"/>
          <w:b/>
          <w:bCs/>
          <w:sz w:val="24"/>
          <w:szCs w:val="24"/>
        </w:rPr>
        <w:t>un événement</w:t>
      </w:r>
      <w:r w:rsidR="00005AC8">
        <w:rPr>
          <w:rFonts w:ascii="Times New Roman" w:hAnsi="Times New Roman" w:cs="Times New Roman"/>
          <w:b/>
          <w:bCs/>
          <w:sz w:val="24"/>
          <w:szCs w:val="24"/>
        </w:rPr>
        <w:fldChar w:fldCharType="begin"/>
      </w:r>
      <w:r w:rsidR="00005AC8">
        <w:instrText xml:space="preserve"> XE "</w:instrText>
      </w:r>
      <w:r w:rsidR="00D40487" w:rsidRPr="00D40487">
        <w:rPr>
          <w:rFonts w:ascii="Times New Roman" w:hAnsi="Times New Roman" w:cs="Times New Roman"/>
          <w:sz w:val="24"/>
          <w:szCs w:val="24"/>
        </w:rPr>
        <w:instrText>événement:</w:instrText>
      </w:r>
      <w:r w:rsidR="00005AC8" w:rsidRPr="00005AC8">
        <w:rPr>
          <w:rFonts w:ascii="Times New Roman" w:hAnsi="Times New Roman" w:cs="Times New Roman"/>
          <w:sz w:val="24"/>
          <w:szCs w:val="24"/>
        </w:rPr>
        <w:instrText>participant</w:instrText>
      </w:r>
      <w:r w:rsidR="00D40487">
        <w:rPr>
          <w:rFonts w:ascii="Times New Roman" w:hAnsi="Times New Roman" w:cs="Times New Roman"/>
          <w:sz w:val="24"/>
          <w:szCs w:val="24"/>
        </w:rPr>
        <w:instrText>s</w:instrText>
      </w:r>
      <w:r w:rsidR="00005AC8">
        <w:instrText xml:space="preserve">" </w:instrText>
      </w:r>
      <w:r w:rsidR="00005AC8">
        <w:rPr>
          <w:rFonts w:ascii="Times New Roman" w:hAnsi="Times New Roman" w:cs="Times New Roman"/>
          <w:b/>
          <w:bCs/>
          <w:sz w:val="24"/>
          <w:szCs w:val="24"/>
        </w:rPr>
        <w:fldChar w:fldCharType="end"/>
      </w:r>
      <w:r w:rsidRPr="009A7913">
        <w:rPr>
          <w:rFonts w:ascii="Times New Roman" w:hAnsi="Times New Roman" w:cs="Times New Roman"/>
          <w:b/>
          <w:bCs/>
          <w:sz w:val="24"/>
          <w:szCs w:val="24"/>
        </w:rPr>
        <w:t>?</w:t>
      </w:r>
      <w:bookmarkEnd w:id="139"/>
      <w:bookmarkEnd w:id="140"/>
      <w:bookmarkEnd w:id="141"/>
    </w:p>
    <w:p w14:paraId="1A4E3FF5" w14:textId="77777777" w:rsidR="00DB267A" w:rsidRPr="008F1AD4" w:rsidRDefault="00DB267A" w:rsidP="008F1AD4">
      <w:pPr>
        <w:pStyle w:val="Default"/>
        <w:spacing w:after="120"/>
        <w:jc w:val="both"/>
        <w:rPr>
          <w:rFonts w:ascii="Times New Roman" w:hAnsi="Times New Roman" w:cs="Times New Roman"/>
          <w:sz w:val="20"/>
          <w:szCs w:val="20"/>
        </w:rPr>
      </w:pPr>
      <w:r w:rsidRPr="008F1AD4">
        <w:rPr>
          <w:rFonts w:ascii="Times New Roman" w:hAnsi="Times New Roman" w:cs="Times New Roman"/>
          <w:sz w:val="20"/>
          <w:szCs w:val="20"/>
        </w:rPr>
        <w:t>Quelques exemples :</w:t>
      </w:r>
    </w:p>
    <w:tbl>
      <w:tblPr>
        <w:tblStyle w:val="Grilledutableau"/>
        <w:tblW w:w="0" w:type="auto"/>
        <w:tblLook w:val="04A0" w:firstRow="1" w:lastRow="0" w:firstColumn="1" w:lastColumn="0" w:noHBand="0" w:noVBand="1"/>
      </w:tblPr>
      <w:tblGrid>
        <w:gridCol w:w="3911"/>
        <w:gridCol w:w="1428"/>
        <w:gridCol w:w="1473"/>
        <w:gridCol w:w="1443"/>
      </w:tblGrid>
      <w:tr w:rsidR="00AD097D" w:rsidRPr="00AD097D" w14:paraId="796BD8A9" w14:textId="77777777" w:rsidTr="00AD097D">
        <w:trPr>
          <w:tblHeader/>
        </w:trPr>
        <w:tc>
          <w:tcPr>
            <w:tcW w:w="4201" w:type="dxa"/>
            <w:vMerge w:val="restart"/>
            <w:shd w:val="clear" w:color="auto" w:fill="00B0F0"/>
            <w:vAlign w:val="center"/>
          </w:tcPr>
          <w:p w14:paraId="46F859EB" w14:textId="4F05418F" w:rsidR="00DB267A" w:rsidRPr="00AD097D" w:rsidRDefault="00DB267A" w:rsidP="00BB684E">
            <w:pPr>
              <w:pStyle w:val="Default"/>
              <w:jc w:val="center"/>
              <w:rPr>
                <w:rFonts w:ascii="Times New Roman" w:hAnsi="Times New Roman" w:cs="Times New Roman"/>
                <w:b/>
                <w:color w:val="FFFFFF" w:themeColor="background1"/>
                <w:sz w:val="20"/>
                <w:szCs w:val="20"/>
              </w:rPr>
            </w:pPr>
            <w:r w:rsidRPr="00005AC8">
              <w:rPr>
                <w:rFonts w:ascii="Times New Roman" w:hAnsi="Times New Roman" w:cs="Times New Roman"/>
                <w:b/>
                <w:color w:val="FFFFFF" w:themeColor="background1"/>
                <w:sz w:val="20"/>
                <w:szCs w:val="20"/>
              </w:rPr>
              <w:t>Type d’activité</w:t>
            </w:r>
            <w:r w:rsidR="00005AC8">
              <w:rPr>
                <w:rFonts w:ascii="Times New Roman" w:hAnsi="Times New Roman" w:cs="Times New Roman"/>
                <w:b/>
                <w:color w:val="auto"/>
                <w:sz w:val="20"/>
                <w:szCs w:val="20"/>
              </w:rPr>
              <w:fldChar w:fldCharType="begin"/>
            </w:r>
            <w:r w:rsidR="00005AC8">
              <w:instrText xml:space="preserve"> XE "</w:instrText>
            </w:r>
            <w:r w:rsidR="00005AC8" w:rsidRPr="00A2437A">
              <w:rPr>
                <w:rFonts w:ascii="Times New Roman" w:hAnsi="Times New Roman" w:cs="Times New Roman"/>
                <w:bCs/>
                <w:sz w:val="24"/>
                <w:szCs w:val="24"/>
              </w:rPr>
              <w:instrText>t</w:instrText>
            </w:r>
            <w:r w:rsidR="00005AC8" w:rsidRPr="00A2437A">
              <w:rPr>
                <w:rFonts w:ascii="Times New Roman" w:hAnsi="Times New Roman" w:cs="Times New Roman"/>
                <w:bCs/>
                <w:color w:val="auto"/>
                <w:sz w:val="24"/>
                <w:szCs w:val="24"/>
              </w:rPr>
              <w:instrText>ype</w:instrText>
            </w:r>
            <w:r w:rsidR="003E1C46">
              <w:rPr>
                <w:rFonts w:ascii="Times New Roman" w:hAnsi="Times New Roman" w:cs="Times New Roman"/>
                <w:bCs/>
                <w:color w:val="auto"/>
                <w:sz w:val="24"/>
                <w:szCs w:val="24"/>
              </w:rPr>
              <w:instrText>s</w:instrText>
            </w:r>
            <w:r w:rsidR="00005AC8" w:rsidRPr="00A2437A">
              <w:rPr>
                <w:rFonts w:ascii="Times New Roman" w:hAnsi="Times New Roman" w:cs="Times New Roman"/>
                <w:bCs/>
                <w:color w:val="auto"/>
                <w:sz w:val="24"/>
                <w:szCs w:val="24"/>
              </w:rPr>
              <w:instrText xml:space="preserve"> d’activité</w:instrText>
            </w:r>
            <w:r w:rsidR="00005AC8">
              <w:instrText xml:space="preserve">" </w:instrText>
            </w:r>
            <w:r w:rsidR="00005AC8">
              <w:rPr>
                <w:rFonts w:ascii="Times New Roman" w:hAnsi="Times New Roman" w:cs="Times New Roman"/>
                <w:b/>
                <w:color w:val="auto"/>
                <w:sz w:val="20"/>
                <w:szCs w:val="20"/>
              </w:rPr>
              <w:fldChar w:fldCharType="end"/>
            </w:r>
          </w:p>
        </w:tc>
        <w:tc>
          <w:tcPr>
            <w:tcW w:w="2960" w:type="dxa"/>
            <w:gridSpan w:val="2"/>
            <w:shd w:val="clear" w:color="auto" w:fill="00B0F0"/>
            <w:vAlign w:val="center"/>
          </w:tcPr>
          <w:p w14:paraId="409E63E3" w14:textId="18FB7B28" w:rsidR="00DB267A" w:rsidRPr="00AD097D" w:rsidRDefault="00DB267A" w:rsidP="00BB684E">
            <w:pPr>
              <w:pStyle w:val="Default"/>
              <w:jc w:val="center"/>
              <w:rPr>
                <w:rFonts w:ascii="Times New Roman" w:hAnsi="Times New Roman" w:cs="Times New Roman"/>
                <w:b/>
                <w:color w:val="FFFFFF" w:themeColor="background1"/>
                <w:sz w:val="20"/>
                <w:szCs w:val="20"/>
              </w:rPr>
            </w:pPr>
            <w:r w:rsidRPr="00AD097D">
              <w:rPr>
                <w:rFonts w:ascii="Times New Roman" w:hAnsi="Times New Roman" w:cs="Times New Roman"/>
                <w:b/>
                <w:color w:val="FFFFFF" w:themeColor="background1"/>
                <w:sz w:val="20"/>
                <w:szCs w:val="20"/>
              </w:rPr>
              <w:t>Personne</w:t>
            </w:r>
          </w:p>
        </w:tc>
        <w:tc>
          <w:tcPr>
            <w:tcW w:w="1469" w:type="dxa"/>
            <w:vMerge w:val="restart"/>
            <w:shd w:val="clear" w:color="auto" w:fill="00B0F0"/>
            <w:vAlign w:val="center"/>
          </w:tcPr>
          <w:p w14:paraId="176ADB4D" w14:textId="02B0619C" w:rsidR="00DB267A" w:rsidRPr="00AD097D" w:rsidRDefault="00DB267A" w:rsidP="00BB684E">
            <w:pPr>
              <w:pStyle w:val="Default"/>
              <w:jc w:val="center"/>
              <w:rPr>
                <w:rFonts w:ascii="Times New Roman" w:hAnsi="Times New Roman" w:cs="Times New Roman"/>
                <w:b/>
                <w:color w:val="FFFFFF" w:themeColor="background1"/>
                <w:sz w:val="20"/>
                <w:szCs w:val="20"/>
              </w:rPr>
            </w:pPr>
            <w:r w:rsidRPr="00AD097D">
              <w:rPr>
                <w:rFonts w:ascii="Times New Roman" w:hAnsi="Times New Roman" w:cs="Times New Roman"/>
                <w:b/>
                <w:color w:val="FFFFFF" w:themeColor="background1"/>
                <w:sz w:val="20"/>
                <w:szCs w:val="20"/>
              </w:rPr>
              <w:t>Ménage</w:t>
            </w:r>
          </w:p>
        </w:tc>
      </w:tr>
      <w:tr w:rsidR="008F1AD4" w:rsidRPr="008F1AD4" w14:paraId="35DF997F" w14:textId="77777777" w:rsidTr="00AD097D">
        <w:tc>
          <w:tcPr>
            <w:tcW w:w="4201" w:type="dxa"/>
            <w:vMerge/>
            <w:vAlign w:val="center"/>
          </w:tcPr>
          <w:p w14:paraId="3963B45F" w14:textId="77777777" w:rsidR="00DB267A" w:rsidRPr="008F1AD4" w:rsidRDefault="00DB267A" w:rsidP="00BB684E">
            <w:pPr>
              <w:pStyle w:val="Default"/>
              <w:jc w:val="center"/>
              <w:rPr>
                <w:rFonts w:ascii="Times New Roman" w:hAnsi="Times New Roman" w:cs="Times New Roman"/>
                <w:b/>
                <w:sz w:val="20"/>
                <w:szCs w:val="20"/>
              </w:rPr>
            </w:pPr>
          </w:p>
        </w:tc>
        <w:tc>
          <w:tcPr>
            <w:tcW w:w="1449" w:type="dxa"/>
            <w:shd w:val="clear" w:color="auto" w:fill="00B0F0"/>
            <w:vAlign w:val="center"/>
          </w:tcPr>
          <w:p w14:paraId="410B666C" w14:textId="77777777" w:rsidR="00DB267A" w:rsidRPr="00AD097D" w:rsidRDefault="00DB267A" w:rsidP="00BB684E">
            <w:pPr>
              <w:pStyle w:val="Default"/>
              <w:jc w:val="center"/>
              <w:rPr>
                <w:rFonts w:ascii="Times New Roman" w:hAnsi="Times New Roman" w:cs="Times New Roman"/>
                <w:b/>
                <w:color w:val="FFFFFF" w:themeColor="background1"/>
                <w:sz w:val="20"/>
                <w:szCs w:val="20"/>
              </w:rPr>
            </w:pPr>
            <w:r w:rsidRPr="00AD097D">
              <w:rPr>
                <w:rFonts w:ascii="Times New Roman" w:hAnsi="Times New Roman" w:cs="Times New Roman"/>
                <w:b/>
                <w:color w:val="FFFFFF" w:themeColor="background1"/>
                <w:sz w:val="20"/>
                <w:szCs w:val="20"/>
              </w:rPr>
              <w:t>Bénéficiaire</w:t>
            </w:r>
          </w:p>
        </w:tc>
        <w:tc>
          <w:tcPr>
            <w:tcW w:w="1511" w:type="dxa"/>
            <w:shd w:val="clear" w:color="auto" w:fill="00B0F0"/>
            <w:vAlign w:val="center"/>
          </w:tcPr>
          <w:p w14:paraId="6D6502C4" w14:textId="0BA54E4B" w:rsidR="00DB267A" w:rsidRPr="00AD097D" w:rsidRDefault="00DB267A" w:rsidP="00BB684E">
            <w:pPr>
              <w:pStyle w:val="Default"/>
              <w:jc w:val="center"/>
              <w:rPr>
                <w:rFonts w:ascii="Times New Roman" w:hAnsi="Times New Roman" w:cs="Times New Roman"/>
                <w:b/>
                <w:color w:val="FFFFFF" w:themeColor="background1"/>
                <w:sz w:val="20"/>
                <w:szCs w:val="20"/>
              </w:rPr>
            </w:pPr>
            <w:r w:rsidRPr="00AD097D">
              <w:rPr>
                <w:rFonts w:ascii="Times New Roman" w:hAnsi="Times New Roman" w:cs="Times New Roman"/>
                <w:b/>
                <w:color w:val="FFFFFF" w:themeColor="background1"/>
                <w:sz w:val="20"/>
                <w:szCs w:val="20"/>
              </w:rPr>
              <w:t>Bénévole ou employé</w:t>
            </w:r>
            <w:r w:rsidR="008F1AD4" w:rsidRPr="00AD097D">
              <w:rPr>
                <w:rFonts w:ascii="Times New Roman" w:hAnsi="Times New Roman" w:cs="Times New Roman"/>
                <w:b/>
                <w:color w:val="FFFFFF" w:themeColor="background1"/>
                <w:sz w:val="20"/>
                <w:szCs w:val="20"/>
              </w:rPr>
              <w:t>(e)</w:t>
            </w:r>
          </w:p>
        </w:tc>
        <w:tc>
          <w:tcPr>
            <w:tcW w:w="1469" w:type="dxa"/>
            <w:vMerge/>
            <w:vAlign w:val="center"/>
          </w:tcPr>
          <w:p w14:paraId="5728089F" w14:textId="77777777" w:rsidR="00DB267A" w:rsidRPr="008F1AD4" w:rsidRDefault="00DB267A" w:rsidP="00BB684E">
            <w:pPr>
              <w:pStyle w:val="Default"/>
              <w:jc w:val="center"/>
              <w:rPr>
                <w:rFonts w:ascii="Times New Roman" w:hAnsi="Times New Roman" w:cs="Times New Roman"/>
                <w:sz w:val="20"/>
                <w:szCs w:val="20"/>
              </w:rPr>
            </w:pPr>
          </w:p>
        </w:tc>
      </w:tr>
      <w:tr w:rsidR="008F1AD4" w:rsidRPr="008F1AD4" w14:paraId="096ECC52" w14:textId="77777777" w:rsidTr="00C361C4">
        <w:tc>
          <w:tcPr>
            <w:tcW w:w="4201" w:type="dxa"/>
            <w:vAlign w:val="center"/>
          </w:tcPr>
          <w:p w14:paraId="5E107FE4" w14:textId="414F4D50" w:rsidR="00DB267A" w:rsidRPr="008F1AD4" w:rsidRDefault="00DB267A" w:rsidP="00BB684E">
            <w:pPr>
              <w:pStyle w:val="Default"/>
              <w:rPr>
                <w:rFonts w:ascii="Times New Roman" w:hAnsi="Times New Roman" w:cs="Times New Roman"/>
                <w:sz w:val="20"/>
                <w:szCs w:val="20"/>
              </w:rPr>
            </w:pPr>
            <w:r w:rsidRPr="008F1AD4">
              <w:rPr>
                <w:rFonts w:ascii="Times New Roman" w:hAnsi="Times New Roman" w:cs="Times New Roman"/>
                <w:b/>
                <w:sz w:val="20"/>
                <w:szCs w:val="20"/>
              </w:rPr>
              <w:t>Distribution alimentaire</w:t>
            </w:r>
            <w:r w:rsidR="00005AC8">
              <w:rPr>
                <w:rFonts w:ascii="Times New Roman" w:hAnsi="Times New Roman" w:cs="Times New Roman"/>
                <w:b/>
                <w:color w:val="auto"/>
                <w:sz w:val="20"/>
                <w:szCs w:val="20"/>
              </w:rPr>
              <w:fldChar w:fldCharType="begin"/>
            </w:r>
            <w:r w:rsidR="00005AC8">
              <w:instrText xml:space="preserve"> XE </w:instrText>
            </w:r>
            <w:r w:rsidR="00005AC8" w:rsidRPr="00005AC8">
              <w:instrText>"</w:instrText>
            </w:r>
            <w:r w:rsidR="00005AC8" w:rsidRPr="00A2437A">
              <w:rPr>
                <w:rFonts w:ascii="Times New Roman" w:hAnsi="Times New Roman" w:cs="Times New Roman"/>
                <w:sz w:val="24"/>
                <w:szCs w:val="24"/>
              </w:rPr>
              <w:instrText>t</w:instrText>
            </w:r>
            <w:r w:rsidR="00005AC8" w:rsidRPr="00A2437A">
              <w:rPr>
                <w:rFonts w:ascii="Times New Roman" w:hAnsi="Times New Roman" w:cs="Times New Roman"/>
                <w:color w:val="auto"/>
                <w:sz w:val="24"/>
                <w:szCs w:val="24"/>
              </w:rPr>
              <w:instrText>ype</w:instrText>
            </w:r>
            <w:r w:rsidR="003E1C46">
              <w:rPr>
                <w:rFonts w:ascii="Times New Roman" w:hAnsi="Times New Roman" w:cs="Times New Roman"/>
                <w:color w:val="auto"/>
                <w:sz w:val="24"/>
                <w:szCs w:val="24"/>
              </w:rPr>
              <w:instrText>s</w:instrText>
            </w:r>
            <w:r w:rsidR="00005AC8" w:rsidRPr="00A2437A">
              <w:rPr>
                <w:rFonts w:ascii="Times New Roman" w:hAnsi="Times New Roman" w:cs="Times New Roman"/>
                <w:color w:val="auto"/>
                <w:sz w:val="24"/>
                <w:szCs w:val="24"/>
              </w:rPr>
              <w:instrText xml:space="preserve"> d’activité</w:instrText>
            </w:r>
            <w:r w:rsidR="003E1C46" w:rsidRPr="003E1C46">
              <w:rPr>
                <w:rFonts w:ascii="Times New Roman" w:hAnsi="Times New Roman" w:cs="Times New Roman"/>
                <w:color w:val="auto"/>
                <w:sz w:val="20"/>
                <w:szCs w:val="20"/>
              </w:rPr>
              <w:instrText>:</w:instrText>
            </w:r>
            <w:r w:rsidR="009C0322" w:rsidRPr="003E1C46">
              <w:rPr>
                <w:rFonts w:ascii="Times New Roman" w:hAnsi="Times New Roman" w:cs="Times New Roman"/>
                <w:color w:val="auto"/>
                <w:sz w:val="20"/>
                <w:szCs w:val="20"/>
              </w:rPr>
              <w:instrText>(BAQ)</w:instrText>
            </w:r>
            <w:r w:rsidR="004D278A">
              <w:rPr>
                <w:rFonts w:ascii="Times New Roman" w:hAnsi="Times New Roman" w:cs="Times New Roman"/>
                <w:color w:val="auto"/>
                <w:sz w:val="20"/>
                <w:szCs w:val="20"/>
              </w:rPr>
              <w:instrText xml:space="preserve"> </w:instrText>
            </w:r>
            <w:r w:rsidR="004D278A" w:rsidRPr="00005AC8">
              <w:rPr>
                <w:rFonts w:ascii="Times New Roman" w:hAnsi="Times New Roman" w:cs="Times New Roman"/>
                <w:color w:val="auto"/>
                <w:sz w:val="20"/>
                <w:szCs w:val="20"/>
              </w:rPr>
              <w:instrText>: distribution</w:instrText>
            </w:r>
            <w:r w:rsidR="00005AC8" w:rsidRPr="00005AC8">
              <w:rPr>
                <w:rFonts w:ascii="Times New Roman" w:hAnsi="Times New Roman" w:cs="Times New Roman"/>
                <w:color w:val="auto"/>
                <w:sz w:val="20"/>
                <w:szCs w:val="20"/>
              </w:rPr>
              <w:instrText xml:space="preserve"> alimentaire</w:instrText>
            </w:r>
            <w:r w:rsidR="00005AC8">
              <w:instrText xml:space="preserve">" </w:instrText>
            </w:r>
            <w:r w:rsidR="00005AC8">
              <w:rPr>
                <w:rFonts w:ascii="Times New Roman" w:hAnsi="Times New Roman" w:cs="Times New Roman"/>
                <w:b/>
                <w:color w:val="auto"/>
                <w:sz w:val="20"/>
                <w:szCs w:val="20"/>
              </w:rPr>
              <w:fldChar w:fldCharType="end"/>
            </w:r>
            <w:r w:rsidRPr="008F1AD4">
              <w:rPr>
                <w:rFonts w:ascii="Times New Roman" w:hAnsi="Times New Roman" w:cs="Times New Roman"/>
                <w:b/>
                <w:sz w:val="20"/>
                <w:szCs w:val="20"/>
              </w:rPr>
              <w:t> : aide alimentaire à des bénéficiaires connus</w:t>
            </w:r>
            <w:r w:rsidRPr="008F1AD4">
              <w:rPr>
                <w:rFonts w:ascii="Times New Roman" w:hAnsi="Times New Roman" w:cs="Times New Roman"/>
                <w:sz w:val="20"/>
                <w:szCs w:val="20"/>
              </w:rPr>
              <w:t xml:space="preserve"> (formulaires complétés : « ménage » pour le ménage et « personne » pour chaque personne du foyer – Rappel des critères : habitent ensemble, cuisinent ensemble, mangent ensemble?)</w:t>
            </w:r>
          </w:p>
        </w:tc>
        <w:tc>
          <w:tcPr>
            <w:tcW w:w="1449" w:type="dxa"/>
            <w:vAlign w:val="center"/>
          </w:tcPr>
          <w:p w14:paraId="3A07371A" w14:textId="77777777" w:rsidR="00DB267A" w:rsidRPr="00AD097D" w:rsidRDefault="00DB267A" w:rsidP="00BB684E">
            <w:pPr>
              <w:pStyle w:val="Default"/>
              <w:jc w:val="center"/>
              <w:rPr>
                <w:rFonts w:ascii="Times New Roman" w:hAnsi="Times New Roman" w:cs="Times New Roman"/>
                <w:color w:val="auto"/>
                <w:sz w:val="20"/>
                <w:szCs w:val="20"/>
              </w:rPr>
            </w:pPr>
          </w:p>
        </w:tc>
        <w:tc>
          <w:tcPr>
            <w:tcW w:w="1511" w:type="dxa"/>
            <w:vAlign w:val="center"/>
          </w:tcPr>
          <w:p w14:paraId="41D9C227" w14:textId="77777777" w:rsidR="00DB267A" w:rsidRPr="008F1AD4" w:rsidRDefault="00DB267A" w:rsidP="00BB684E">
            <w:pPr>
              <w:pStyle w:val="Default"/>
              <w:jc w:val="center"/>
              <w:rPr>
                <w:rFonts w:ascii="Times New Roman" w:hAnsi="Times New Roman" w:cs="Times New Roman"/>
                <w:sz w:val="20"/>
                <w:szCs w:val="20"/>
              </w:rPr>
            </w:pPr>
            <w:r w:rsidRPr="008F1AD4">
              <w:rPr>
                <w:rFonts w:ascii="Times New Roman" w:hAnsi="Times New Roman" w:cs="Times New Roman"/>
                <w:sz w:val="20"/>
                <w:szCs w:val="20"/>
              </w:rPr>
              <w:t>X</w:t>
            </w:r>
          </w:p>
          <w:p w14:paraId="59FA269C" w14:textId="6D41E9E2" w:rsidR="00DB267A" w:rsidRPr="008F1AD4" w:rsidRDefault="00DB267A" w:rsidP="00BB684E">
            <w:pPr>
              <w:pStyle w:val="Default"/>
              <w:jc w:val="center"/>
              <w:rPr>
                <w:rFonts w:ascii="Times New Roman" w:hAnsi="Times New Roman" w:cs="Times New Roman"/>
                <w:sz w:val="16"/>
                <w:szCs w:val="16"/>
              </w:rPr>
            </w:pPr>
            <w:r w:rsidRPr="008F1AD4">
              <w:rPr>
                <w:rFonts w:ascii="Times New Roman" w:hAnsi="Times New Roman" w:cs="Times New Roman"/>
                <w:sz w:val="16"/>
                <w:szCs w:val="16"/>
              </w:rPr>
              <w:t>(</w:t>
            </w:r>
            <w:r w:rsidR="003F7446" w:rsidRPr="008F1AD4">
              <w:rPr>
                <w:rFonts w:ascii="Times New Roman" w:hAnsi="Times New Roman" w:cs="Times New Roman"/>
                <w:sz w:val="16"/>
                <w:szCs w:val="16"/>
              </w:rPr>
              <w:t>Attention</w:t>
            </w:r>
            <w:r w:rsidRPr="008F1AD4">
              <w:rPr>
                <w:rFonts w:ascii="Times New Roman" w:hAnsi="Times New Roman" w:cs="Times New Roman"/>
                <w:sz w:val="16"/>
                <w:szCs w:val="16"/>
              </w:rPr>
              <w:t xml:space="preserve"> à ne pas sélectionner la case « associer à une distribution » s’ils ne reçoivent pas d’aide alimentaire)</w:t>
            </w:r>
          </w:p>
        </w:tc>
        <w:tc>
          <w:tcPr>
            <w:tcW w:w="1469" w:type="dxa"/>
            <w:vAlign w:val="center"/>
          </w:tcPr>
          <w:p w14:paraId="6CA823B5" w14:textId="759E7E28" w:rsidR="00DB267A" w:rsidRPr="008F1AD4" w:rsidRDefault="00CC202C" w:rsidP="00BB684E">
            <w:pPr>
              <w:pStyle w:val="Default"/>
              <w:jc w:val="center"/>
              <w:rPr>
                <w:rFonts w:ascii="Times New Roman" w:hAnsi="Times New Roman" w:cs="Times New Roman"/>
                <w:sz w:val="20"/>
                <w:szCs w:val="20"/>
              </w:rPr>
            </w:pPr>
            <w:r>
              <w:rPr>
                <w:rFonts w:ascii="Times New Roman" w:hAnsi="Times New Roman" w:cs="Times New Roman"/>
                <w:sz w:val="20"/>
                <w:szCs w:val="20"/>
              </w:rPr>
              <w:t>Voir article 9.3.1</w:t>
            </w:r>
          </w:p>
        </w:tc>
      </w:tr>
      <w:tr w:rsidR="008F1AD4" w:rsidRPr="008F1AD4" w14:paraId="2C429C7A" w14:textId="77777777" w:rsidTr="00C361C4">
        <w:tc>
          <w:tcPr>
            <w:tcW w:w="4201" w:type="dxa"/>
            <w:vAlign w:val="center"/>
          </w:tcPr>
          <w:p w14:paraId="7AA1191D" w14:textId="131FFEB8" w:rsidR="00DB267A" w:rsidRPr="008F1AD4" w:rsidRDefault="00DB267A" w:rsidP="00BB684E">
            <w:pPr>
              <w:pStyle w:val="Default"/>
              <w:rPr>
                <w:rFonts w:ascii="Times New Roman" w:hAnsi="Times New Roman" w:cs="Times New Roman"/>
                <w:sz w:val="20"/>
                <w:szCs w:val="20"/>
              </w:rPr>
            </w:pPr>
            <w:r w:rsidRPr="008F1AD4">
              <w:rPr>
                <w:rFonts w:ascii="Times New Roman" w:hAnsi="Times New Roman" w:cs="Times New Roman"/>
                <w:b/>
                <w:sz w:val="20"/>
                <w:szCs w:val="20"/>
              </w:rPr>
              <w:t>Cuisine collective</w:t>
            </w:r>
            <w:r w:rsidRPr="008F1AD4">
              <w:rPr>
                <w:rFonts w:ascii="Times New Roman" w:hAnsi="Times New Roman" w:cs="Times New Roman"/>
                <w:sz w:val="20"/>
                <w:szCs w:val="20"/>
              </w:rPr>
              <w:t> </w:t>
            </w:r>
            <w:r w:rsidR="00005AC8">
              <w:rPr>
                <w:rFonts w:ascii="Times New Roman" w:hAnsi="Times New Roman" w:cs="Times New Roman"/>
                <w:b/>
                <w:color w:val="auto"/>
                <w:sz w:val="20"/>
                <w:szCs w:val="20"/>
              </w:rPr>
              <w:fldChar w:fldCharType="begin"/>
            </w:r>
            <w:r w:rsidR="00005AC8">
              <w:instrText xml:space="preserve"> XE "</w:instrText>
            </w:r>
            <w:r w:rsidR="00005AC8" w:rsidRPr="00A2437A">
              <w:rPr>
                <w:rFonts w:ascii="Times New Roman" w:hAnsi="Times New Roman" w:cs="Times New Roman"/>
                <w:bCs/>
                <w:sz w:val="24"/>
                <w:szCs w:val="24"/>
              </w:rPr>
              <w:instrText>t</w:instrText>
            </w:r>
            <w:r w:rsidR="00005AC8" w:rsidRPr="00A2437A">
              <w:rPr>
                <w:rFonts w:ascii="Times New Roman" w:hAnsi="Times New Roman" w:cs="Times New Roman"/>
                <w:bCs/>
                <w:color w:val="auto"/>
                <w:sz w:val="24"/>
                <w:szCs w:val="24"/>
              </w:rPr>
              <w:instrText>ype</w:instrText>
            </w:r>
            <w:r w:rsidR="003E1C46">
              <w:rPr>
                <w:rFonts w:ascii="Times New Roman" w:hAnsi="Times New Roman" w:cs="Times New Roman"/>
                <w:bCs/>
                <w:color w:val="auto"/>
                <w:sz w:val="24"/>
                <w:szCs w:val="24"/>
              </w:rPr>
              <w:instrText>s</w:instrText>
            </w:r>
            <w:r w:rsidR="00005AC8" w:rsidRPr="00A2437A">
              <w:rPr>
                <w:rFonts w:ascii="Times New Roman" w:hAnsi="Times New Roman" w:cs="Times New Roman"/>
                <w:bCs/>
                <w:color w:val="auto"/>
                <w:sz w:val="24"/>
                <w:szCs w:val="24"/>
              </w:rPr>
              <w:instrText xml:space="preserve"> d’activité</w:instrText>
            </w:r>
            <w:r w:rsidR="003E1C46" w:rsidRPr="003E1C46">
              <w:rPr>
                <w:rFonts w:ascii="Times New Roman" w:hAnsi="Times New Roman" w:cs="Times New Roman"/>
                <w:bCs/>
                <w:color w:val="auto"/>
                <w:sz w:val="20"/>
                <w:szCs w:val="20"/>
              </w:rPr>
              <w:instrText>:</w:instrText>
            </w:r>
            <w:r w:rsidR="009C0322" w:rsidRPr="003E1C46">
              <w:rPr>
                <w:rFonts w:ascii="Times New Roman" w:hAnsi="Times New Roman" w:cs="Times New Roman"/>
                <w:bCs/>
                <w:color w:val="auto"/>
                <w:sz w:val="20"/>
                <w:szCs w:val="20"/>
              </w:rPr>
              <w:instrText>(BAQ)</w:instrText>
            </w:r>
            <w:r w:rsidR="00A2437A" w:rsidRPr="003E1C46">
              <w:rPr>
                <w:rFonts w:ascii="Times New Roman" w:hAnsi="Times New Roman" w:cs="Times New Roman"/>
                <w:bCs/>
                <w:color w:val="auto"/>
                <w:sz w:val="20"/>
                <w:szCs w:val="20"/>
              </w:rPr>
              <w:instrText>:</w:instrText>
            </w:r>
            <w:r w:rsidR="004D278A">
              <w:rPr>
                <w:rFonts w:ascii="Times New Roman" w:hAnsi="Times New Roman" w:cs="Times New Roman"/>
                <w:bCs/>
                <w:color w:val="auto"/>
                <w:sz w:val="20"/>
                <w:szCs w:val="20"/>
              </w:rPr>
              <w:instrText xml:space="preserve"> </w:instrText>
            </w:r>
            <w:r w:rsidR="00A2437A" w:rsidRPr="00A2437A">
              <w:rPr>
                <w:rFonts w:ascii="Times New Roman" w:hAnsi="Times New Roman" w:cs="Times New Roman"/>
                <w:bCs/>
                <w:color w:val="auto"/>
                <w:sz w:val="20"/>
                <w:szCs w:val="20"/>
              </w:rPr>
              <w:instrText>cuisine collective</w:instrText>
            </w:r>
            <w:r w:rsidR="00005AC8">
              <w:instrText xml:space="preserve">" </w:instrText>
            </w:r>
            <w:r w:rsidR="00005AC8">
              <w:rPr>
                <w:rFonts w:ascii="Times New Roman" w:hAnsi="Times New Roman" w:cs="Times New Roman"/>
                <w:b/>
                <w:color w:val="auto"/>
                <w:sz w:val="20"/>
                <w:szCs w:val="20"/>
              </w:rPr>
              <w:fldChar w:fldCharType="end"/>
            </w:r>
            <w:r w:rsidRPr="008F1AD4">
              <w:rPr>
                <w:rFonts w:ascii="Times New Roman" w:hAnsi="Times New Roman" w:cs="Times New Roman"/>
                <w:sz w:val="20"/>
                <w:szCs w:val="20"/>
              </w:rPr>
              <w:t xml:space="preserve">pour des participants </w:t>
            </w:r>
            <w:r w:rsidRPr="008F1AD4">
              <w:rPr>
                <w:rFonts w:ascii="Times New Roman" w:hAnsi="Times New Roman" w:cs="Times New Roman"/>
                <w:b/>
                <w:sz w:val="20"/>
                <w:szCs w:val="20"/>
              </w:rPr>
              <w:t>connus</w:t>
            </w:r>
          </w:p>
        </w:tc>
        <w:tc>
          <w:tcPr>
            <w:tcW w:w="1449" w:type="dxa"/>
            <w:vAlign w:val="center"/>
          </w:tcPr>
          <w:p w14:paraId="114D57A3" w14:textId="77777777" w:rsidR="00DB267A" w:rsidRPr="008F1AD4" w:rsidRDefault="00DB267A" w:rsidP="00BB684E">
            <w:pPr>
              <w:pStyle w:val="Default"/>
              <w:jc w:val="center"/>
              <w:rPr>
                <w:rFonts w:ascii="Times New Roman" w:hAnsi="Times New Roman" w:cs="Times New Roman"/>
                <w:sz w:val="20"/>
                <w:szCs w:val="20"/>
              </w:rPr>
            </w:pPr>
          </w:p>
        </w:tc>
        <w:tc>
          <w:tcPr>
            <w:tcW w:w="1511" w:type="dxa"/>
            <w:vAlign w:val="center"/>
          </w:tcPr>
          <w:p w14:paraId="5F27C37B" w14:textId="77777777" w:rsidR="00DB267A" w:rsidRPr="008F1AD4" w:rsidRDefault="00DB267A" w:rsidP="00BB684E">
            <w:pPr>
              <w:pStyle w:val="Default"/>
              <w:jc w:val="center"/>
              <w:rPr>
                <w:rFonts w:ascii="Times New Roman" w:hAnsi="Times New Roman" w:cs="Times New Roman"/>
                <w:sz w:val="20"/>
                <w:szCs w:val="20"/>
              </w:rPr>
            </w:pPr>
            <w:r w:rsidRPr="008F1AD4">
              <w:rPr>
                <w:rFonts w:ascii="Times New Roman" w:hAnsi="Times New Roman" w:cs="Times New Roman"/>
                <w:sz w:val="20"/>
                <w:szCs w:val="20"/>
              </w:rPr>
              <w:t>X</w:t>
            </w:r>
          </w:p>
        </w:tc>
        <w:tc>
          <w:tcPr>
            <w:tcW w:w="1469" w:type="dxa"/>
            <w:vAlign w:val="center"/>
          </w:tcPr>
          <w:p w14:paraId="13833987" w14:textId="77777777" w:rsidR="00DB267A" w:rsidRPr="008F1AD4" w:rsidRDefault="00DB267A" w:rsidP="00BB684E">
            <w:pPr>
              <w:pStyle w:val="Default"/>
              <w:jc w:val="center"/>
              <w:rPr>
                <w:rFonts w:ascii="Times New Roman" w:hAnsi="Times New Roman" w:cs="Times New Roman"/>
                <w:sz w:val="20"/>
                <w:szCs w:val="20"/>
              </w:rPr>
            </w:pPr>
            <w:r w:rsidRPr="008F1AD4">
              <w:rPr>
                <w:rFonts w:ascii="Times New Roman" w:hAnsi="Times New Roman" w:cs="Times New Roman"/>
                <w:sz w:val="20"/>
                <w:szCs w:val="20"/>
              </w:rPr>
              <w:t>X</w:t>
            </w:r>
          </w:p>
        </w:tc>
      </w:tr>
      <w:tr w:rsidR="008F1AD4" w:rsidRPr="008F1AD4" w14:paraId="61AB81B7" w14:textId="77777777" w:rsidTr="00C361C4">
        <w:tc>
          <w:tcPr>
            <w:tcW w:w="4201" w:type="dxa"/>
            <w:vAlign w:val="center"/>
          </w:tcPr>
          <w:p w14:paraId="1279C326" w14:textId="77777777" w:rsidR="00DB267A" w:rsidRPr="008F1AD4" w:rsidRDefault="00DB267A" w:rsidP="00BB684E">
            <w:pPr>
              <w:pStyle w:val="Default"/>
              <w:rPr>
                <w:rFonts w:ascii="Times New Roman" w:hAnsi="Times New Roman" w:cs="Times New Roman"/>
                <w:sz w:val="20"/>
                <w:szCs w:val="20"/>
              </w:rPr>
            </w:pPr>
            <w:r w:rsidRPr="008F1AD4">
              <w:rPr>
                <w:rFonts w:ascii="Times New Roman" w:hAnsi="Times New Roman" w:cs="Times New Roman"/>
                <w:b/>
                <w:sz w:val="20"/>
                <w:szCs w:val="20"/>
              </w:rPr>
              <w:t xml:space="preserve">Cuisine collective </w:t>
            </w:r>
            <w:r w:rsidRPr="008F1AD4">
              <w:rPr>
                <w:rFonts w:ascii="Times New Roman" w:hAnsi="Times New Roman" w:cs="Times New Roman"/>
                <w:sz w:val="20"/>
                <w:szCs w:val="20"/>
              </w:rPr>
              <w:t xml:space="preserve">: avec des adolescents (moins de 18 ans) ou avec des participants </w:t>
            </w:r>
            <w:r w:rsidRPr="008F1AD4">
              <w:rPr>
                <w:rFonts w:ascii="Times New Roman" w:hAnsi="Times New Roman" w:cs="Times New Roman"/>
                <w:b/>
                <w:sz w:val="20"/>
                <w:szCs w:val="20"/>
              </w:rPr>
              <w:t>inconnus</w:t>
            </w:r>
            <w:r w:rsidRPr="008F1AD4">
              <w:rPr>
                <w:rFonts w:ascii="Times New Roman" w:hAnsi="Times New Roman" w:cs="Times New Roman"/>
                <w:sz w:val="20"/>
                <w:szCs w:val="20"/>
              </w:rPr>
              <w:t xml:space="preserve"> (anonymes)</w:t>
            </w:r>
          </w:p>
        </w:tc>
        <w:tc>
          <w:tcPr>
            <w:tcW w:w="1449" w:type="dxa"/>
            <w:vAlign w:val="center"/>
          </w:tcPr>
          <w:p w14:paraId="64403F93" w14:textId="77777777" w:rsidR="00DB267A" w:rsidRPr="008F1AD4" w:rsidRDefault="00DB267A" w:rsidP="00BB684E">
            <w:pPr>
              <w:pStyle w:val="Default"/>
              <w:jc w:val="center"/>
              <w:rPr>
                <w:rFonts w:ascii="Times New Roman" w:hAnsi="Times New Roman" w:cs="Times New Roman"/>
                <w:sz w:val="20"/>
                <w:szCs w:val="20"/>
              </w:rPr>
            </w:pPr>
          </w:p>
        </w:tc>
        <w:tc>
          <w:tcPr>
            <w:tcW w:w="1511" w:type="dxa"/>
            <w:vAlign w:val="center"/>
          </w:tcPr>
          <w:p w14:paraId="0FD3E224" w14:textId="77777777" w:rsidR="00DB267A" w:rsidRPr="008F1AD4" w:rsidRDefault="00DB267A" w:rsidP="00BB684E">
            <w:pPr>
              <w:pStyle w:val="Default"/>
              <w:jc w:val="center"/>
              <w:rPr>
                <w:rFonts w:ascii="Times New Roman" w:hAnsi="Times New Roman" w:cs="Times New Roman"/>
                <w:sz w:val="20"/>
                <w:szCs w:val="20"/>
              </w:rPr>
            </w:pPr>
            <w:r w:rsidRPr="008F1AD4">
              <w:rPr>
                <w:rFonts w:ascii="Times New Roman" w:hAnsi="Times New Roman" w:cs="Times New Roman"/>
                <w:sz w:val="20"/>
                <w:szCs w:val="20"/>
              </w:rPr>
              <w:t>X</w:t>
            </w:r>
          </w:p>
        </w:tc>
        <w:tc>
          <w:tcPr>
            <w:tcW w:w="1469" w:type="dxa"/>
            <w:vAlign w:val="center"/>
          </w:tcPr>
          <w:p w14:paraId="4E973C98" w14:textId="77777777" w:rsidR="00DB267A" w:rsidRPr="008F1AD4" w:rsidRDefault="00DB267A" w:rsidP="00BB684E">
            <w:pPr>
              <w:pStyle w:val="Default"/>
              <w:jc w:val="center"/>
              <w:rPr>
                <w:rFonts w:ascii="Times New Roman" w:hAnsi="Times New Roman" w:cs="Times New Roman"/>
                <w:sz w:val="20"/>
                <w:szCs w:val="20"/>
              </w:rPr>
            </w:pPr>
            <w:r w:rsidRPr="008F1AD4">
              <w:rPr>
                <w:rFonts w:ascii="Times New Roman" w:hAnsi="Times New Roman" w:cs="Times New Roman"/>
                <w:sz w:val="20"/>
                <w:szCs w:val="20"/>
              </w:rPr>
              <w:t>Sélectionner le</w:t>
            </w:r>
          </w:p>
          <w:p w14:paraId="1AFC71EE" w14:textId="06A08093" w:rsidR="00DB267A" w:rsidRPr="008F1AD4" w:rsidRDefault="00DB267A" w:rsidP="00BB684E">
            <w:pPr>
              <w:pStyle w:val="Default"/>
              <w:jc w:val="center"/>
              <w:rPr>
                <w:rFonts w:ascii="Times New Roman" w:hAnsi="Times New Roman" w:cs="Times New Roman"/>
                <w:sz w:val="20"/>
                <w:szCs w:val="20"/>
              </w:rPr>
            </w:pPr>
            <w:r w:rsidRPr="008F1AD4">
              <w:rPr>
                <w:rFonts w:ascii="Times New Roman" w:hAnsi="Times New Roman" w:cs="Times New Roman"/>
                <w:sz w:val="20"/>
                <w:szCs w:val="20"/>
              </w:rPr>
              <w:t>« Ménage anonyme »</w:t>
            </w:r>
          </w:p>
        </w:tc>
      </w:tr>
      <w:tr w:rsidR="008F1AD4" w:rsidRPr="008F1AD4" w14:paraId="75D5B0F8" w14:textId="77777777" w:rsidTr="00C361C4">
        <w:tc>
          <w:tcPr>
            <w:tcW w:w="4201" w:type="dxa"/>
            <w:vAlign w:val="center"/>
          </w:tcPr>
          <w:p w14:paraId="0B9C238C" w14:textId="482A3BED" w:rsidR="00DB267A" w:rsidRPr="008F1AD4" w:rsidRDefault="00DB267A" w:rsidP="00BB684E">
            <w:pPr>
              <w:pStyle w:val="Default"/>
              <w:rPr>
                <w:rFonts w:ascii="Times New Roman" w:hAnsi="Times New Roman" w:cs="Times New Roman"/>
                <w:sz w:val="20"/>
                <w:szCs w:val="20"/>
              </w:rPr>
            </w:pPr>
            <w:r w:rsidRPr="008F1AD4">
              <w:rPr>
                <w:rFonts w:ascii="Times New Roman" w:hAnsi="Times New Roman" w:cs="Times New Roman"/>
                <w:b/>
                <w:sz w:val="20"/>
                <w:szCs w:val="20"/>
              </w:rPr>
              <w:t>Repas</w:t>
            </w:r>
            <w:r w:rsidRPr="008F1AD4">
              <w:rPr>
                <w:rFonts w:ascii="Times New Roman" w:hAnsi="Times New Roman" w:cs="Times New Roman"/>
                <w:sz w:val="20"/>
                <w:szCs w:val="20"/>
              </w:rPr>
              <w:t xml:space="preserve"> </w:t>
            </w:r>
            <w:r w:rsidR="00A2437A">
              <w:rPr>
                <w:rFonts w:ascii="Times New Roman" w:hAnsi="Times New Roman" w:cs="Times New Roman"/>
                <w:b/>
                <w:color w:val="auto"/>
                <w:sz w:val="20"/>
                <w:szCs w:val="20"/>
              </w:rPr>
              <w:fldChar w:fldCharType="begin"/>
            </w:r>
            <w:r w:rsidR="00A2437A">
              <w:instrText xml:space="preserve"> XE "</w:instrText>
            </w:r>
            <w:r w:rsidR="00A2437A" w:rsidRPr="00A2437A">
              <w:rPr>
                <w:rFonts w:ascii="Times New Roman" w:hAnsi="Times New Roman" w:cs="Times New Roman"/>
                <w:bCs/>
                <w:sz w:val="24"/>
                <w:szCs w:val="24"/>
              </w:rPr>
              <w:instrText>t</w:instrText>
            </w:r>
            <w:r w:rsidR="00A2437A" w:rsidRPr="00A2437A">
              <w:rPr>
                <w:rFonts w:ascii="Times New Roman" w:hAnsi="Times New Roman" w:cs="Times New Roman"/>
                <w:bCs/>
                <w:color w:val="auto"/>
                <w:sz w:val="24"/>
                <w:szCs w:val="24"/>
              </w:rPr>
              <w:instrText>ype</w:instrText>
            </w:r>
            <w:r w:rsidR="003E1C46">
              <w:rPr>
                <w:rFonts w:ascii="Times New Roman" w:hAnsi="Times New Roman" w:cs="Times New Roman"/>
                <w:bCs/>
                <w:color w:val="auto"/>
                <w:sz w:val="24"/>
                <w:szCs w:val="24"/>
              </w:rPr>
              <w:instrText>s</w:instrText>
            </w:r>
            <w:r w:rsidR="00A2437A" w:rsidRPr="00A2437A">
              <w:rPr>
                <w:rFonts w:ascii="Times New Roman" w:hAnsi="Times New Roman" w:cs="Times New Roman"/>
                <w:bCs/>
                <w:color w:val="auto"/>
                <w:sz w:val="24"/>
                <w:szCs w:val="24"/>
              </w:rPr>
              <w:instrText xml:space="preserve"> d’activité</w:instrText>
            </w:r>
            <w:r w:rsidR="003E1C46">
              <w:rPr>
                <w:rFonts w:ascii="Times New Roman" w:hAnsi="Times New Roman" w:cs="Times New Roman"/>
                <w:bCs/>
                <w:color w:val="auto"/>
                <w:sz w:val="24"/>
                <w:szCs w:val="24"/>
              </w:rPr>
              <w:instrText>:</w:instrText>
            </w:r>
            <w:r w:rsidR="009C0322" w:rsidRPr="003E1C46">
              <w:rPr>
                <w:rFonts w:ascii="Times New Roman" w:hAnsi="Times New Roman" w:cs="Times New Roman"/>
                <w:bCs/>
                <w:color w:val="auto"/>
                <w:sz w:val="20"/>
                <w:szCs w:val="20"/>
              </w:rPr>
              <w:instrText>(BAQ)</w:instrText>
            </w:r>
            <w:r w:rsidR="00A2437A" w:rsidRPr="00A2437A">
              <w:rPr>
                <w:rFonts w:ascii="Times New Roman" w:hAnsi="Times New Roman" w:cs="Times New Roman"/>
                <w:bCs/>
                <w:color w:val="auto"/>
                <w:sz w:val="20"/>
                <w:szCs w:val="20"/>
              </w:rPr>
              <w:instrText>:repas</w:instrText>
            </w:r>
            <w:r w:rsidR="00A2437A">
              <w:instrText xml:space="preserve">" </w:instrText>
            </w:r>
            <w:r w:rsidR="00A2437A">
              <w:rPr>
                <w:rFonts w:ascii="Times New Roman" w:hAnsi="Times New Roman" w:cs="Times New Roman"/>
                <w:b/>
                <w:color w:val="auto"/>
                <w:sz w:val="20"/>
                <w:szCs w:val="20"/>
              </w:rPr>
              <w:fldChar w:fldCharType="end"/>
            </w:r>
            <w:r w:rsidRPr="008F1AD4">
              <w:rPr>
                <w:rFonts w:ascii="Times New Roman" w:hAnsi="Times New Roman" w:cs="Times New Roman"/>
                <w:sz w:val="20"/>
                <w:szCs w:val="20"/>
              </w:rPr>
              <w:t xml:space="preserve">de type « soupe populaire », donc des personnes </w:t>
            </w:r>
            <w:r w:rsidRPr="008F1AD4">
              <w:rPr>
                <w:rFonts w:ascii="Times New Roman" w:hAnsi="Times New Roman" w:cs="Times New Roman"/>
                <w:b/>
                <w:sz w:val="20"/>
                <w:szCs w:val="20"/>
              </w:rPr>
              <w:t>inconnues</w:t>
            </w:r>
          </w:p>
        </w:tc>
        <w:tc>
          <w:tcPr>
            <w:tcW w:w="1449" w:type="dxa"/>
            <w:vAlign w:val="center"/>
          </w:tcPr>
          <w:p w14:paraId="000C7214" w14:textId="77777777" w:rsidR="00DB267A" w:rsidRPr="008F1AD4" w:rsidRDefault="00DB267A" w:rsidP="00BB684E">
            <w:pPr>
              <w:pStyle w:val="Default"/>
              <w:jc w:val="center"/>
              <w:rPr>
                <w:rFonts w:ascii="Times New Roman" w:hAnsi="Times New Roman" w:cs="Times New Roman"/>
                <w:sz w:val="20"/>
                <w:szCs w:val="20"/>
              </w:rPr>
            </w:pPr>
            <w:r w:rsidRPr="008F1AD4">
              <w:rPr>
                <w:rFonts w:ascii="Times New Roman" w:hAnsi="Times New Roman" w:cs="Times New Roman"/>
                <w:sz w:val="20"/>
                <w:szCs w:val="20"/>
              </w:rPr>
              <w:t>X</w:t>
            </w:r>
          </w:p>
          <w:p w14:paraId="78810FED" w14:textId="1EB76E3D" w:rsidR="00DB267A" w:rsidRPr="008F1AD4" w:rsidRDefault="00DB267A" w:rsidP="00BB684E">
            <w:pPr>
              <w:pStyle w:val="Default"/>
              <w:jc w:val="center"/>
              <w:rPr>
                <w:rFonts w:ascii="Times New Roman" w:hAnsi="Times New Roman" w:cs="Times New Roman"/>
                <w:sz w:val="20"/>
                <w:szCs w:val="20"/>
              </w:rPr>
            </w:pPr>
            <w:r w:rsidRPr="008F1AD4">
              <w:rPr>
                <w:rFonts w:ascii="Times New Roman" w:hAnsi="Times New Roman" w:cs="Times New Roman"/>
                <w:sz w:val="20"/>
                <w:szCs w:val="20"/>
              </w:rPr>
              <w:t>« Personne</w:t>
            </w:r>
            <w:r w:rsidR="00972B75">
              <w:rPr>
                <w:rFonts w:ascii="Times New Roman" w:hAnsi="Times New Roman" w:cs="Times New Roman"/>
                <w:sz w:val="20"/>
                <w:szCs w:val="20"/>
              </w:rPr>
              <w:t> »</w:t>
            </w:r>
          </w:p>
        </w:tc>
        <w:tc>
          <w:tcPr>
            <w:tcW w:w="1511" w:type="dxa"/>
            <w:vAlign w:val="center"/>
          </w:tcPr>
          <w:p w14:paraId="0A4CECD1" w14:textId="77777777" w:rsidR="00DB267A" w:rsidRPr="008F1AD4" w:rsidRDefault="00DB267A" w:rsidP="00BB684E">
            <w:pPr>
              <w:pStyle w:val="Default"/>
              <w:jc w:val="center"/>
              <w:rPr>
                <w:rFonts w:ascii="Times New Roman" w:hAnsi="Times New Roman" w:cs="Times New Roman"/>
                <w:sz w:val="20"/>
                <w:szCs w:val="20"/>
              </w:rPr>
            </w:pPr>
            <w:r w:rsidRPr="008F1AD4">
              <w:rPr>
                <w:rFonts w:ascii="Times New Roman" w:hAnsi="Times New Roman" w:cs="Times New Roman"/>
                <w:sz w:val="20"/>
                <w:szCs w:val="20"/>
              </w:rPr>
              <w:t>X</w:t>
            </w:r>
          </w:p>
        </w:tc>
        <w:tc>
          <w:tcPr>
            <w:tcW w:w="1469" w:type="dxa"/>
            <w:vAlign w:val="center"/>
          </w:tcPr>
          <w:p w14:paraId="4425B676" w14:textId="77777777" w:rsidR="00DB267A" w:rsidRPr="008F1AD4" w:rsidRDefault="00DB267A" w:rsidP="00BB684E">
            <w:pPr>
              <w:pStyle w:val="Default"/>
              <w:jc w:val="center"/>
              <w:rPr>
                <w:rFonts w:ascii="Times New Roman" w:hAnsi="Times New Roman" w:cs="Times New Roman"/>
                <w:sz w:val="20"/>
                <w:szCs w:val="20"/>
              </w:rPr>
            </w:pPr>
          </w:p>
        </w:tc>
      </w:tr>
      <w:tr w:rsidR="008F1AD4" w:rsidRPr="008F1AD4" w14:paraId="60A054F4" w14:textId="77777777" w:rsidTr="00C361C4">
        <w:tc>
          <w:tcPr>
            <w:tcW w:w="4201" w:type="dxa"/>
            <w:vAlign w:val="center"/>
          </w:tcPr>
          <w:p w14:paraId="21F30DB6" w14:textId="77777777" w:rsidR="00DB267A" w:rsidRPr="008F1AD4" w:rsidRDefault="00DB267A" w:rsidP="00BB684E">
            <w:pPr>
              <w:pStyle w:val="Default"/>
              <w:rPr>
                <w:rFonts w:ascii="Times New Roman" w:hAnsi="Times New Roman" w:cs="Times New Roman"/>
                <w:sz w:val="20"/>
                <w:szCs w:val="20"/>
              </w:rPr>
            </w:pPr>
            <w:r w:rsidRPr="008F1AD4">
              <w:rPr>
                <w:rFonts w:ascii="Times New Roman" w:hAnsi="Times New Roman" w:cs="Times New Roman"/>
                <w:b/>
                <w:sz w:val="20"/>
                <w:szCs w:val="20"/>
              </w:rPr>
              <w:t>Repas</w:t>
            </w:r>
            <w:r w:rsidRPr="008F1AD4">
              <w:rPr>
                <w:rFonts w:ascii="Times New Roman" w:hAnsi="Times New Roman" w:cs="Times New Roman"/>
                <w:sz w:val="20"/>
                <w:szCs w:val="20"/>
              </w:rPr>
              <w:t xml:space="preserve"> avec des personnes </w:t>
            </w:r>
            <w:r w:rsidRPr="008F1AD4">
              <w:rPr>
                <w:rFonts w:ascii="Times New Roman" w:hAnsi="Times New Roman" w:cs="Times New Roman"/>
                <w:b/>
                <w:sz w:val="20"/>
                <w:szCs w:val="20"/>
              </w:rPr>
              <w:t>connues</w:t>
            </w:r>
            <w:r w:rsidRPr="008F1AD4">
              <w:rPr>
                <w:rFonts w:ascii="Times New Roman" w:hAnsi="Times New Roman" w:cs="Times New Roman"/>
                <w:sz w:val="20"/>
                <w:szCs w:val="20"/>
              </w:rPr>
              <w:t>, par exemple une popote roulante</w:t>
            </w:r>
          </w:p>
        </w:tc>
        <w:tc>
          <w:tcPr>
            <w:tcW w:w="1449" w:type="dxa"/>
            <w:vAlign w:val="center"/>
          </w:tcPr>
          <w:p w14:paraId="0461BD16" w14:textId="77777777" w:rsidR="00DB267A" w:rsidRPr="008F1AD4" w:rsidRDefault="00DB267A" w:rsidP="00BB684E">
            <w:pPr>
              <w:pStyle w:val="Default"/>
              <w:jc w:val="center"/>
              <w:rPr>
                <w:rFonts w:ascii="Times New Roman" w:hAnsi="Times New Roman" w:cs="Times New Roman"/>
                <w:sz w:val="20"/>
                <w:szCs w:val="20"/>
              </w:rPr>
            </w:pPr>
            <w:r w:rsidRPr="008F1AD4">
              <w:rPr>
                <w:rFonts w:ascii="Times New Roman" w:hAnsi="Times New Roman" w:cs="Times New Roman"/>
                <w:sz w:val="20"/>
                <w:szCs w:val="20"/>
              </w:rPr>
              <w:t>X</w:t>
            </w:r>
          </w:p>
        </w:tc>
        <w:tc>
          <w:tcPr>
            <w:tcW w:w="1511" w:type="dxa"/>
            <w:vAlign w:val="center"/>
          </w:tcPr>
          <w:p w14:paraId="349FB0C9" w14:textId="77777777" w:rsidR="00DB267A" w:rsidRPr="008F1AD4" w:rsidRDefault="00DB267A" w:rsidP="00BB684E">
            <w:pPr>
              <w:pStyle w:val="Default"/>
              <w:jc w:val="center"/>
              <w:rPr>
                <w:rFonts w:ascii="Times New Roman" w:hAnsi="Times New Roman" w:cs="Times New Roman"/>
                <w:sz w:val="20"/>
                <w:szCs w:val="20"/>
              </w:rPr>
            </w:pPr>
            <w:r w:rsidRPr="008F1AD4">
              <w:rPr>
                <w:rFonts w:ascii="Times New Roman" w:hAnsi="Times New Roman" w:cs="Times New Roman"/>
                <w:sz w:val="20"/>
                <w:szCs w:val="20"/>
              </w:rPr>
              <w:t>X</w:t>
            </w:r>
          </w:p>
        </w:tc>
        <w:tc>
          <w:tcPr>
            <w:tcW w:w="1469" w:type="dxa"/>
            <w:vAlign w:val="center"/>
          </w:tcPr>
          <w:p w14:paraId="6D4DE6E8" w14:textId="77777777" w:rsidR="00DB267A" w:rsidRPr="008F1AD4" w:rsidRDefault="00DB267A" w:rsidP="00BB684E">
            <w:pPr>
              <w:pStyle w:val="Default"/>
              <w:jc w:val="center"/>
              <w:rPr>
                <w:rFonts w:ascii="Times New Roman" w:hAnsi="Times New Roman" w:cs="Times New Roman"/>
                <w:sz w:val="20"/>
                <w:szCs w:val="20"/>
              </w:rPr>
            </w:pPr>
          </w:p>
        </w:tc>
      </w:tr>
      <w:tr w:rsidR="008F1AD4" w:rsidRPr="008F1AD4" w14:paraId="73447A02" w14:textId="77777777" w:rsidTr="00C361C4">
        <w:tc>
          <w:tcPr>
            <w:tcW w:w="4201" w:type="dxa"/>
            <w:vAlign w:val="center"/>
          </w:tcPr>
          <w:p w14:paraId="01E80C74" w14:textId="1D2A55AD" w:rsidR="00DB267A" w:rsidRPr="008F1AD4" w:rsidRDefault="00DB267A" w:rsidP="00BB684E">
            <w:pPr>
              <w:pStyle w:val="Default"/>
              <w:rPr>
                <w:rFonts w:ascii="Times New Roman" w:hAnsi="Times New Roman" w:cs="Times New Roman"/>
                <w:b/>
                <w:sz w:val="20"/>
                <w:szCs w:val="20"/>
              </w:rPr>
            </w:pPr>
            <w:r w:rsidRPr="008F1AD4">
              <w:rPr>
                <w:rFonts w:ascii="Times New Roman" w:hAnsi="Times New Roman" w:cs="Times New Roman"/>
                <w:b/>
                <w:sz w:val="20"/>
                <w:szCs w:val="20"/>
              </w:rPr>
              <w:t>Collation</w:t>
            </w:r>
            <w:r w:rsidR="00A2437A">
              <w:rPr>
                <w:rFonts w:ascii="Times New Roman" w:hAnsi="Times New Roman" w:cs="Times New Roman"/>
                <w:b/>
                <w:color w:val="auto"/>
                <w:sz w:val="20"/>
                <w:szCs w:val="20"/>
              </w:rPr>
              <w:fldChar w:fldCharType="begin"/>
            </w:r>
            <w:r w:rsidR="00A2437A">
              <w:instrText xml:space="preserve"> XE "</w:instrText>
            </w:r>
            <w:r w:rsidR="00A2437A" w:rsidRPr="00A2437A">
              <w:rPr>
                <w:rFonts w:ascii="Times New Roman" w:hAnsi="Times New Roman" w:cs="Times New Roman"/>
                <w:bCs/>
                <w:sz w:val="24"/>
                <w:szCs w:val="24"/>
              </w:rPr>
              <w:instrText>t</w:instrText>
            </w:r>
            <w:r w:rsidR="00A2437A" w:rsidRPr="00A2437A">
              <w:rPr>
                <w:rFonts w:ascii="Times New Roman" w:hAnsi="Times New Roman" w:cs="Times New Roman"/>
                <w:bCs/>
                <w:color w:val="auto"/>
                <w:sz w:val="24"/>
                <w:szCs w:val="24"/>
              </w:rPr>
              <w:instrText>ype</w:instrText>
            </w:r>
            <w:r w:rsidR="003E1C46">
              <w:rPr>
                <w:rFonts w:ascii="Times New Roman" w:hAnsi="Times New Roman" w:cs="Times New Roman"/>
                <w:bCs/>
                <w:color w:val="auto"/>
                <w:sz w:val="24"/>
                <w:szCs w:val="24"/>
              </w:rPr>
              <w:instrText>s</w:instrText>
            </w:r>
            <w:r w:rsidR="00A2437A" w:rsidRPr="00A2437A">
              <w:rPr>
                <w:rFonts w:ascii="Times New Roman" w:hAnsi="Times New Roman" w:cs="Times New Roman"/>
                <w:bCs/>
                <w:color w:val="auto"/>
                <w:sz w:val="24"/>
                <w:szCs w:val="24"/>
              </w:rPr>
              <w:instrText xml:space="preserve"> d’activité</w:instrText>
            </w:r>
            <w:r w:rsidR="003E1C46">
              <w:rPr>
                <w:rFonts w:ascii="Times New Roman" w:hAnsi="Times New Roman" w:cs="Times New Roman"/>
                <w:bCs/>
                <w:color w:val="auto"/>
                <w:sz w:val="24"/>
                <w:szCs w:val="24"/>
              </w:rPr>
              <w:instrText>:</w:instrText>
            </w:r>
            <w:r w:rsidR="009C0322" w:rsidRPr="003E1C46">
              <w:rPr>
                <w:rFonts w:ascii="Times New Roman" w:hAnsi="Times New Roman" w:cs="Times New Roman"/>
                <w:bCs/>
                <w:color w:val="auto"/>
                <w:sz w:val="20"/>
                <w:szCs w:val="20"/>
              </w:rPr>
              <w:instrText>(BAQ)</w:instrText>
            </w:r>
            <w:r w:rsidR="00A2437A" w:rsidRPr="00A2437A">
              <w:rPr>
                <w:rFonts w:ascii="Times New Roman" w:hAnsi="Times New Roman" w:cs="Times New Roman"/>
                <w:bCs/>
                <w:color w:val="auto"/>
                <w:sz w:val="20"/>
                <w:szCs w:val="20"/>
              </w:rPr>
              <w:instrText>:</w:instrText>
            </w:r>
            <w:r w:rsidR="009C0322">
              <w:rPr>
                <w:rFonts w:ascii="Times New Roman" w:hAnsi="Times New Roman" w:cs="Times New Roman"/>
                <w:bCs/>
                <w:color w:val="auto"/>
                <w:sz w:val="20"/>
                <w:szCs w:val="20"/>
              </w:rPr>
              <w:instrText>collation</w:instrText>
            </w:r>
            <w:r w:rsidR="00A2437A">
              <w:instrText xml:space="preserve">" </w:instrText>
            </w:r>
            <w:r w:rsidR="00A2437A">
              <w:rPr>
                <w:rFonts w:ascii="Times New Roman" w:hAnsi="Times New Roman" w:cs="Times New Roman"/>
                <w:b/>
                <w:color w:val="auto"/>
                <w:sz w:val="20"/>
                <w:szCs w:val="20"/>
              </w:rPr>
              <w:fldChar w:fldCharType="end"/>
            </w:r>
            <w:r w:rsidRPr="008F1AD4">
              <w:rPr>
                <w:rFonts w:ascii="Times New Roman" w:hAnsi="Times New Roman" w:cs="Times New Roman"/>
                <w:sz w:val="20"/>
                <w:szCs w:val="20"/>
              </w:rPr>
              <w:t xml:space="preserve"> pour des personnes </w:t>
            </w:r>
            <w:r w:rsidRPr="008F1AD4">
              <w:rPr>
                <w:rFonts w:ascii="Times New Roman" w:hAnsi="Times New Roman" w:cs="Times New Roman"/>
                <w:b/>
                <w:sz w:val="20"/>
                <w:szCs w:val="20"/>
              </w:rPr>
              <w:t>connues</w:t>
            </w:r>
          </w:p>
        </w:tc>
        <w:tc>
          <w:tcPr>
            <w:tcW w:w="1449" w:type="dxa"/>
            <w:vAlign w:val="center"/>
          </w:tcPr>
          <w:p w14:paraId="3E3282A0" w14:textId="77777777" w:rsidR="00DB267A" w:rsidRPr="008F1AD4" w:rsidRDefault="00DB267A" w:rsidP="00BB684E">
            <w:pPr>
              <w:pStyle w:val="Default"/>
              <w:jc w:val="center"/>
              <w:rPr>
                <w:rFonts w:ascii="Times New Roman" w:hAnsi="Times New Roman" w:cs="Times New Roman"/>
                <w:sz w:val="20"/>
                <w:szCs w:val="20"/>
              </w:rPr>
            </w:pPr>
            <w:r w:rsidRPr="008F1AD4">
              <w:rPr>
                <w:rFonts w:ascii="Times New Roman" w:hAnsi="Times New Roman" w:cs="Times New Roman"/>
                <w:sz w:val="20"/>
                <w:szCs w:val="20"/>
              </w:rPr>
              <w:t>X</w:t>
            </w:r>
          </w:p>
        </w:tc>
        <w:tc>
          <w:tcPr>
            <w:tcW w:w="1511" w:type="dxa"/>
            <w:vAlign w:val="center"/>
          </w:tcPr>
          <w:p w14:paraId="32CA0EB7" w14:textId="77777777" w:rsidR="00DB267A" w:rsidRPr="008F1AD4" w:rsidRDefault="00DB267A" w:rsidP="00BB684E">
            <w:pPr>
              <w:pStyle w:val="Default"/>
              <w:jc w:val="center"/>
              <w:rPr>
                <w:rFonts w:ascii="Times New Roman" w:hAnsi="Times New Roman" w:cs="Times New Roman"/>
                <w:sz w:val="20"/>
                <w:szCs w:val="20"/>
              </w:rPr>
            </w:pPr>
            <w:r w:rsidRPr="008F1AD4">
              <w:rPr>
                <w:rFonts w:ascii="Times New Roman" w:hAnsi="Times New Roman" w:cs="Times New Roman"/>
                <w:sz w:val="20"/>
                <w:szCs w:val="20"/>
              </w:rPr>
              <w:t>X</w:t>
            </w:r>
          </w:p>
        </w:tc>
        <w:tc>
          <w:tcPr>
            <w:tcW w:w="1469" w:type="dxa"/>
            <w:vAlign w:val="center"/>
          </w:tcPr>
          <w:p w14:paraId="0CA3641E" w14:textId="77777777" w:rsidR="00DB267A" w:rsidRPr="008F1AD4" w:rsidRDefault="00DB267A" w:rsidP="00BB684E">
            <w:pPr>
              <w:pStyle w:val="Default"/>
              <w:jc w:val="center"/>
              <w:rPr>
                <w:rFonts w:ascii="Times New Roman" w:hAnsi="Times New Roman" w:cs="Times New Roman"/>
                <w:sz w:val="20"/>
                <w:szCs w:val="20"/>
              </w:rPr>
            </w:pPr>
          </w:p>
        </w:tc>
      </w:tr>
    </w:tbl>
    <w:p w14:paraId="4AF65699" w14:textId="7EAF2269" w:rsidR="00041C90" w:rsidRDefault="00CD647F" w:rsidP="00CC202C">
      <w:pPr>
        <w:pStyle w:val="Titre3"/>
        <w:rPr>
          <w:rFonts w:ascii="Times New Roman" w:eastAsiaTheme="minorHAnsi" w:hAnsi="Times New Roman" w:cs="Times New Roman"/>
          <w:b/>
          <w:bCs/>
          <w:color w:val="auto"/>
          <w:sz w:val="24"/>
          <w:szCs w:val="24"/>
        </w:rPr>
      </w:pPr>
      <w:r w:rsidRPr="00CC202C">
        <w:rPr>
          <w:rFonts w:ascii="Times New Roman" w:eastAsiaTheme="minorHAnsi" w:hAnsi="Times New Roman" w:cs="Times New Roman"/>
          <w:b/>
          <w:bCs/>
          <w:color w:val="auto"/>
          <w:sz w:val="24"/>
          <w:szCs w:val="24"/>
        </w:rPr>
        <w:fldChar w:fldCharType="begin"/>
      </w:r>
      <w:r w:rsidRPr="00CC202C">
        <w:rPr>
          <w:rFonts w:ascii="Times New Roman" w:eastAsiaTheme="minorHAnsi" w:hAnsi="Times New Roman" w:cs="Times New Roman"/>
          <w:b/>
          <w:bCs/>
          <w:color w:val="auto"/>
          <w:sz w:val="24"/>
          <w:szCs w:val="24"/>
        </w:rPr>
        <w:instrText xml:space="preserve"> AUTONUMLGL  \* Arabic </w:instrText>
      </w:r>
      <w:bookmarkStart w:id="142" w:name="_Toc189717416"/>
      <w:bookmarkStart w:id="143" w:name="_Toc194383820"/>
      <w:r w:rsidRPr="00CC202C">
        <w:rPr>
          <w:rFonts w:ascii="Times New Roman" w:eastAsiaTheme="minorHAnsi" w:hAnsi="Times New Roman" w:cs="Times New Roman"/>
          <w:b/>
          <w:bCs/>
          <w:color w:val="auto"/>
          <w:sz w:val="24"/>
          <w:szCs w:val="24"/>
        </w:rPr>
        <w:fldChar w:fldCharType="end"/>
      </w:r>
      <w:r w:rsidRPr="00CC202C">
        <w:rPr>
          <w:rFonts w:ascii="Times New Roman" w:eastAsiaTheme="minorHAnsi" w:hAnsi="Times New Roman" w:cs="Times New Roman"/>
          <w:b/>
          <w:bCs/>
          <w:color w:val="auto"/>
          <w:sz w:val="24"/>
          <w:szCs w:val="24"/>
        </w:rPr>
        <w:tab/>
      </w:r>
      <w:bookmarkEnd w:id="142"/>
      <w:r w:rsidR="00CC202C">
        <w:rPr>
          <w:rFonts w:ascii="Times New Roman" w:eastAsiaTheme="minorHAnsi" w:hAnsi="Times New Roman" w:cs="Times New Roman"/>
          <w:b/>
          <w:bCs/>
          <w:color w:val="auto"/>
          <w:sz w:val="24"/>
          <w:szCs w:val="24"/>
        </w:rPr>
        <w:t xml:space="preserve">Règles d’ajout de participants aux différentes </w:t>
      </w:r>
      <w:r w:rsidR="000C6FB6">
        <w:rPr>
          <w:rFonts w:ascii="Times New Roman" w:eastAsiaTheme="minorHAnsi" w:hAnsi="Times New Roman" w:cs="Times New Roman"/>
          <w:b/>
          <w:bCs/>
          <w:color w:val="auto"/>
          <w:sz w:val="24"/>
          <w:szCs w:val="24"/>
        </w:rPr>
        <w:t>activités</w:t>
      </w:r>
      <w:bookmarkEnd w:id="143"/>
    </w:p>
    <w:p w14:paraId="63955958" w14:textId="77777777" w:rsidR="004D278A" w:rsidRPr="004D278A" w:rsidRDefault="004D278A" w:rsidP="004D278A">
      <w:pPr>
        <w:pStyle w:val="Default"/>
        <w:spacing w:after="120"/>
        <w:jc w:val="both"/>
        <w:rPr>
          <w:rFonts w:ascii="Times New Roman" w:hAnsi="Times New Roman" w:cs="Times New Roman"/>
          <w:sz w:val="20"/>
          <w:szCs w:val="20"/>
        </w:rPr>
      </w:pPr>
      <w:r w:rsidRPr="004D278A">
        <w:rPr>
          <w:rFonts w:ascii="Times New Roman" w:hAnsi="Times New Roman" w:cs="Times New Roman"/>
          <w:sz w:val="20"/>
          <w:szCs w:val="20"/>
        </w:rPr>
        <w:t>Les listes de ménages participants aux différents événements du Centre Regain de vie sont générées à partir des tags selon les règles suivantes :</w:t>
      </w:r>
    </w:p>
    <w:p w14:paraId="49BAAD4B" w14:textId="77777777" w:rsidR="000C6FB6" w:rsidRPr="004D278A" w:rsidRDefault="000C6FB6" w:rsidP="000C6FB6">
      <w:pPr>
        <w:pStyle w:val="Default"/>
        <w:numPr>
          <w:ilvl w:val="0"/>
          <w:numId w:val="69"/>
        </w:numPr>
        <w:spacing w:before="120"/>
        <w:jc w:val="both"/>
        <w:rPr>
          <w:rFonts w:ascii="Times New Roman" w:hAnsi="Times New Roman" w:cs="Times New Roman"/>
          <w:sz w:val="20"/>
          <w:szCs w:val="20"/>
        </w:rPr>
      </w:pPr>
      <w:r w:rsidRPr="004D278A">
        <w:rPr>
          <w:rFonts w:ascii="Times New Roman" w:hAnsi="Times New Roman" w:cs="Times New Roman"/>
          <w:b/>
          <w:bCs/>
          <w:sz w:val="20"/>
          <w:szCs w:val="20"/>
        </w:rPr>
        <w:t xml:space="preserve">Événement – Distribution alimentaire du mercredi AM aux personnes seules : </w:t>
      </w:r>
      <w:r w:rsidRPr="004D278A">
        <w:rPr>
          <w:rFonts w:ascii="Times New Roman" w:hAnsi="Times New Roman" w:cs="Times New Roman"/>
          <w:sz w:val="20"/>
          <w:szCs w:val="20"/>
        </w:rPr>
        <w:t>tag distribution_personnes_seules associées aux catégories de ménage : Adulte vivant seule, Autre ménage et Couple sans enfant</w:t>
      </w:r>
      <w:r w:rsidRPr="004D278A">
        <w:rPr>
          <w:rFonts w:ascii="Times New Roman" w:hAnsi="Times New Roman" w:cs="Times New Roman"/>
          <w:b/>
          <w:bCs/>
          <w:sz w:val="20"/>
          <w:szCs w:val="20"/>
        </w:rPr>
        <w:t xml:space="preserve"> </w:t>
      </w:r>
      <w:r w:rsidRPr="004D278A">
        <w:rPr>
          <w:rFonts w:ascii="Times New Roman" w:hAnsi="Times New Roman" w:cs="Times New Roman"/>
          <w:sz w:val="20"/>
          <w:szCs w:val="20"/>
        </w:rPr>
        <w:t>+ la responsable de l’activité</w:t>
      </w:r>
      <w:r>
        <w:rPr>
          <w:rFonts w:ascii="Times New Roman" w:hAnsi="Times New Roman" w:cs="Times New Roman"/>
          <w:sz w:val="20"/>
          <w:szCs w:val="20"/>
        </w:rPr>
        <w:t>.</w:t>
      </w:r>
    </w:p>
    <w:p w14:paraId="1996E7C5" w14:textId="77777777" w:rsidR="000C6FB6" w:rsidRPr="004D278A" w:rsidRDefault="000C6FB6" w:rsidP="000C6FB6">
      <w:pPr>
        <w:pStyle w:val="Default"/>
        <w:numPr>
          <w:ilvl w:val="0"/>
          <w:numId w:val="69"/>
        </w:numPr>
        <w:spacing w:before="120"/>
        <w:jc w:val="both"/>
        <w:rPr>
          <w:rFonts w:ascii="Times New Roman" w:hAnsi="Times New Roman" w:cs="Times New Roman"/>
          <w:sz w:val="20"/>
          <w:szCs w:val="20"/>
        </w:rPr>
      </w:pPr>
      <w:r w:rsidRPr="004D278A">
        <w:rPr>
          <w:rFonts w:ascii="Times New Roman" w:hAnsi="Times New Roman" w:cs="Times New Roman"/>
          <w:b/>
          <w:bCs/>
          <w:sz w:val="20"/>
          <w:szCs w:val="20"/>
        </w:rPr>
        <w:lastRenderedPageBreak/>
        <w:t>Événement – Distribution alimentaire du mercredi PM aux ménages </w:t>
      </w:r>
      <w:r w:rsidRPr="004D278A">
        <w:rPr>
          <w:rFonts w:ascii="Times New Roman" w:hAnsi="Times New Roman" w:cs="Times New Roman"/>
          <w:sz w:val="20"/>
          <w:szCs w:val="20"/>
        </w:rPr>
        <w:t>: tag distribution_menage associé aux catégories de ménage : Famille monoparentale et famille biparentale + la responsable de l’activité.</w:t>
      </w:r>
    </w:p>
    <w:p w14:paraId="4D463C05" w14:textId="77777777" w:rsidR="000C6FB6" w:rsidRPr="004D278A" w:rsidRDefault="000C6FB6" w:rsidP="000C6FB6">
      <w:pPr>
        <w:pStyle w:val="Default"/>
        <w:numPr>
          <w:ilvl w:val="0"/>
          <w:numId w:val="69"/>
        </w:numPr>
        <w:spacing w:before="120"/>
        <w:jc w:val="both"/>
        <w:rPr>
          <w:rFonts w:ascii="Times New Roman" w:hAnsi="Times New Roman" w:cs="Times New Roman"/>
          <w:sz w:val="20"/>
          <w:szCs w:val="20"/>
        </w:rPr>
      </w:pPr>
      <w:r w:rsidRPr="004D278A">
        <w:rPr>
          <w:rFonts w:ascii="Times New Roman" w:hAnsi="Times New Roman" w:cs="Times New Roman"/>
          <w:b/>
          <w:bCs/>
          <w:sz w:val="20"/>
          <w:szCs w:val="20"/>
        </w:rPr>
        <w:t xml:space="preserve">Événement – Livraison alimentaire du jeudi AM : </w:t>
      </w:r>
      <w:r w:rsidRPr="004D278A">
        <w:rPr>
          <w:rFonts w:ascii="Times New Roman" w:hAnsi="Times New Roman" w:cs="Times New Roman"/>
          <w:sz w:val="20"/>
          <w:szCs w:val="20"/>
        </w:rPr>
        <w:t>tag livraison_jeudi_am, pas de tag personne et ménage + la responsable de l’activité</w:t>
      </w:r>
      <w:r>
        <w:rPr>
          <w:rFonts w:ascii="Times New Roman" w:hAnsi="Times New Roman" w:cs="Times New Roman"/>
          <w:sz w:val="20"/>
          <w:szCs w:val="20"/>
        </w:rPr>
        <w:t>.</w:t>
      </w:r>
    </w:p>
    <w:p w14:paraId="3CDB7AD8" w14:textId="77777777" w:rsidR="000C6FB6" w:rsidRPr="004D278A" w:rsidRDefault="000C6FB6" w:rsidP="000C6FB6">
      <w:pPr>
        <w:pStyle w:val="Default"/>
        <w:numPr>
          <w:ilvl w:val="0"/>
          <w:numId w:val="69"/>
        </w:numPr>
        <w:spacing w:before="120"/>
        <w:jc w:val="both"/>
        <w:rPr>
          <w:rFonts w:ascii="Times New Roman" w:hAnsi="Times New Roman" w:cs="Times New Roman"/>
          <w:sz w:val="20"/>
          <w:szCs w:val="20"/>
        </w:rPr>
      </w:pPr>
      <w:r w:rsidRPr="004D278A">
        <w:rPr>
          <w:rFonts w:ascii="Times New Roman" w:hAnsi="Times New Roman" w:cs="Times New Roman"/>
          <w:b/>
          <w:bCs/>
          <w:sz w:val="20"/>
          <w:szCs w:val="20"/>
        </w:rPr>
        <w:t xml:space="preserve">Événement - Distribution alimentaire du jeudi PM : </w:t>
      </w:r>
      <w:r w:rsidRPr="004D278A">
        <w:rPr>
          <w:rFonts w:ascii="Times New Roman" w:hAnsi="Times New Roman" w:cs="Times New Roman"/>
          <w:sz w:val="20"/>
          <w:szCs w:val="20"/>
        </w:rPr>
        <w:t>tag distribution_jeudi_</w:t>
      </w:r>
      <w:r w:rsidRPr="004D278A">
        <w:rPr>
          <w:rFonts w:ascii="Times New Roman" w:hAnsi="Times New Roman" w:cs="Times New Roman"/>
          <w:sz w:val="20"/>
          <w:szCs w:val="20"/>
        </w:rPr>
        <w:softHyphen/>
        <w:t>pm, pas de tag personne et ménage + la responsable de l’activité.</w:t>
      </w:r>
    </w:p>
    <w:p w14:paraId="44599E59" w14:textId="5E70A452" w:rsidR="004D278A" w:rsidRPr="004D278A" w:rsidRDefault="004D278A" w:rsidP="004D278A">
      <w:pPr>
        <w:pStyle w:val="Default"/>
        <w:numPr>
          <w:ilvl w:val="0"/>
          <w:numId w:val="69"/>
        </w:numPr>
        <w:spacing w:before="120"/>
        <w:jc w:val="both"/>
        <w:rPr>
          <w:rFonts w:ascii="Times New Roman" w:hAnsi="Times New Roman" w:cs="Times New Roman"/>
          <w:sz w:val="20"/>
          <w:szCs w:val="20"/>
        </w:rPr>
      </w:pPr>
      <w:r w:rsidRPr="004D278A">
        <w:rPr>
          <w:rFonts w:ascii="Times New Roman" w:hAnsi="Times New Roman" w:cs="Times New Roman"/>
          <w:b/>
          <w:bCs/>
          <w:sz w:val="20"/>
          <w:szCs w:val="20"/>
        </w:rPr>
        <w:t xml:space="preserve">Événement - Cuisine collective - Mardis PM : </w:t>
      </w:r>
      <w:r w:rsidRPr="004D278A">
        <w:rPr>
          <w:rFonts w:ascii="Times New Roman" w:hAnsi="Times New Roman" w:cs="Times New Roman"/>
          <w:sz w:val="20"/>
          <w:szCs w:val="20"/>
        </w:rPr>
        <w:t>  ménages ayant le tag cuisine-collective-mardi-pm  + la responsable de l’activité</w:t>
      </w:r>
      <w:r>
        <w:rPr>
          <w:rFonts w:ascii="Times New Roman" w:hAnsi="Times New Roman" w:cs="Times New Roman"/>
          <w:sz w:val="20"/>
          <w:szCs w:val="20"/>
        </w:rPr>
        <w:t>.</w:t>
      </w:r>
    </w:p>
    <w:p w14:paraId="3D1CA7EE" w14:textId="225CD321" w:rsidR="004D278A" w:rsidRPr="004D278A" w:rsidRDefault="004D278A" w:rsidP="004D278A">
      <w:pPr>
        <w:pStyle w:val="Default"/>
        <w:numPr>
          <w:ilvl w:val="0"/>
          <w:numId w:val="69"/>
        </w:numPr>
        <w:spacing w:before="120"/>
        <w:jc w:val="both"/>
        <w:rPr>
          <w:rFonts w:ascii="Times New Roman" w:hAnsi="Times New Roman" w:cs="Times New Roman"/>
          <w:sz w:val="20"/>
          <w:szCs w:val="20"/>
        </w:rPr>
      </w:pPr>
      <w:r w:rsidRPr="004D278A">
        <w:rPr>
          <w:rFonts w:ascii="Times New Roman" w:hAnsi="Times New Roman" w:cs="Times New Roman"/>
          <w:b/>
          <w:bCs/>
          <w:sz w:val="20"/>
          <w:szCs w:val="20"/>
        </w:rPr>
        <w:t>Événement - Cuisine collective - Mercredis AM </w:t>
      </w:r>
      <w:r w:rsidRPr="004D278A">
        <w:rPr>
          <w:rFonts w:ascii="Times New Roman" w:hAnsi="Times New Roman" w:cs="Times New Roman"/>
          <w:sz w:val="20"/>
          <w:szCs w:val="20"/>
        </w:rPr>
        <w:t>: ménages ayant le</w:t>
      </w:r>
      <w:r w:rsidRPr="004D278A">
        <w:rPr>
          <w:rFonts w:ascii="Times New Roman" w:hAnsi="Times New Roman" w:cs="Times New Roman"/>
          <w:b/>
          <w:bCs/>
          <w:sz w:val="20"/>
          <w:szCs w:val="20"/>
        </w:rPr>
        <w:t xml:space="preserve"> </w:t>
      </w:r>
      <w:r w:rsidRPr="004D278A">
        <w:rPr>
          <w:rFonts w:ascii="Times New Roman" w:hAnsi="Times New Roman" w:cs="Times New Roman"/>
          <w:sz w:val="20"/>
          <w:szCs w:val="20"/>
        </w:rPr>
        <w:t>tag cuisine-collective-mercredi-am + la responsable de l’activité</w:t>
      </w:r>
      <w:r>
        <w:rPr>
          <w:rFonts w:ascii="Times New Roman" w:hAnsi="Times New Roman" w:cs="Times New Roman"/>
          <w:sz w:val="20"/>
          <w:szCs w:val="20"/>
        </w:rPr>
        <w:t>.</w:t>
      </w:r>
    </w:p>
    <w:p w14:paraId="0F632902" w14:textId="5E1C5DB2" w:rsidR="004D278A" w:rsidRPr="004D278A" w:rsidRDefault="004D278A" w:rsidP="004D278A">
      <w:pPr>
        <w:pStyle w:val="Default"/>
        <w:numPr>
          <w:ilvl w:val="0"/>
          <w:numId w:val="69"/>
        </w:numPr>
        <w:spacing w:before="120"/>
        <w:jc w:val="both"/>
        <w:rPr>
          <w:rFonts w:ascii="Times New Roman" w:hAnsi="Times New Roman" w:cs="Times New Roman"/>
          <w:b/>
          <w:bCs/>
          <w:sz w:val="20"/>
          <w:szCs w:val="20"/>
        </w:rPr>
      </w:pPr>
      <w:r w:rsidRPr="004D278A">
        <w:rPr>
          <w:rFonts w:ascii="Times New Roman" w:hAnsi="Times New Roman" w:cs="Times New Roman"/>
          <w:b/>
          <w:bCs/>
          <w:sz w:val="20"/>
          <w:szCs w:val="20"/>
        </w:rPr>
        <w:t xml:space="preserve">Événement - Halte-garderie Lundi – Centre Regain de vie : </w:t>
      </w:r>
      <w:r w:rsidRPr="004D278A">
        <w:rPr>
          <w:rFonts w:ascii="Times New Roman" w:hAnsi="Times New Roman" w:cs="Times New Roman"/>
          <w:sz w:val="20"/>
          <w:szCs w:val="20"/>
        </w:rPr>
        <w:t>personnes (enfants) ayant le tag halte-garderie + la responsable de l’activité</w:t>
      </w:r>
      <w:r>
        <w:rPr>
          <w:rFonts w:ascii="Times New Roman" w:hAnsi="Times New Roman" w:cs="Times New Roman"/>
          <w:sz w:val="20"/>
          <w:szCs w:val="20"/>
        </w:rPr>
        <w:t>.</w:t>
      </w:r>
    </w:p>
    <w:p w14:paraId="6A28F981" w14:textId="01436529" w:rsidR="004D278A" w:rsidRPr="004D278A" w:rsidRDefault="004D278A" w:rsidP="004D278A">
      <w:pPr>
        <w:pStyle w:val="Default"/>
        <w:numPr>
          <w:ilvl w:val="0"/>
          <w:numId w:val="69"/>
        </w:numPr>
        <w:spacing w:before="120"/>
        <w:jc w:val="both"/>
        <w:rPr>
          <w:rFonts w:ascii="Times New Roman" w:hAnsi="Times New Roman" w:cs="Times New Roman"/>
          <w:b/>
          <w:bCs/>
          <w:sz w:val="20"/>
          <w:szCs w:val="20"/>
        </w:rPr>
      </w:pPr>
      <w:r w:rsidRPr="004D278A">
        <w:rPr>
          <w:rFonts w:ascii="Times New Roman" w:hAnsi="Times New Roman" w:cs="Times New Roman"/>
          <w:b/>
          <w:bCs/>
          <w:sz w:val="20"/>
          <w:szCs w:val="20"/>
        </w:rPr>
        <w:t xml:space="preserve">Événement - Halte-garderie Mardi – Centre Regain de vie : </w:t>
      </w:r>
      <w:r w:rsidRPr="004D278A">
        <w:rPr>
          <w:rFonts w:ascii="Times New Roman" w:hAnsi="Times New Roman" w:cs="Times New Roman"/>
          <w:sz w:val="20"/>
          <w:szCs w:val="20"/>
        </w:rPr>
        <w:t>personnes (enfants) ayant le tag halte-garderie + la responsable de l’activité</w:t>
      </w:r>
      <w:r>
        <w:rPr>
          <w:rFonts w:ascii="Times New Roman" w:hAnsi="Times New Roman" w:cs="Times New Roman"/>
          <w:sz w:val="20"/>
          <w:szCs w:val="20"/>
        </w:rPr>
        <w:t>.</w:t>
      </w:r>
    </w:p>
    <w:p w14:paraId="40F8CA84" w14:textId="118C942A" w:rsidR="004D278A" w:rsidRPr="004D278A" w:rsidRDefault="004D278A" w:rsidP="004D278A">
      <w:pPr>
        <w:pStyle w:val="Default"/>
        <w:numPr>
          <w:ilvl w:val="0"/>
          <w:numId w:val="69"/>
        </w:numPr>
        <w:spacing w:before="120"/>
        <w:jc w:val="both"/>
        <w:rPr>
          <w:rFonts w:ascii="Times New Roman" w:hAnsi="Times New Roman" w:cs="Times New Roman"/>
          <w:b/>
          <w:bCs/>
          <w:sz w:val="20"/>
          <w:szCs w:val="20"/>
        </w:rPr>
      </w:pPr>
      <w:r w:rsidRPr="004D278A">
        <w:rPr>
          <w:rFonts w:ascii="Times New Roman" w:hAnsi="Times New Roman" w:cs="Times New Roman"/>
          <w:b/>
          <w:bCs/>
          <w:sz w:val="20"/>
          <w:szCs w:val="20"/>
        </w:rPr>
        <w:t xml:space="preserve">Événement - Halte-garderie Jeudi – Centre Regain de vie : </w:t>
      </w:r>
      <w:r w:rsidRPr="004D278A">
        <w:rPr>
          <w:rFonts w:ascii="Times New Roman" w:hAnsi="Times New Roman" w:cs="Times New Roman"/>
          <w:sz w:val="20"/>
          <w:szCs w:val="20"/>
        </w:rPr>
        <w:t>personnes (enfants) ayant le tag halte-garderie + la responsable de l’activité</w:t>
      </w:r>
      <w:r>
        <w:rPr>
          <w:rFonts w:ascii="Times New Roman" w:hAnsi="Times New Roman" w:cs="Times New Roman"/>
          <w:sz w:val="20"/>
          <w:szCs w:val="20"/>
        </w:rPr>
        <w:t>.</w:t>
      </w:r>
    </w:p>
    <w:p w14:paraId="237DFF13" w14:textId="591CC090" w:rsidR="004D278A" w:rsidRPr="004D278A" w:rsidRDefault="004D278A" w:rsidP="004D278A">
      <w:pPr>
        <w:pStyle w:val="Default"/>
        <w:numPr>
          <w:ilvl w:val="0"/>
          <w:numId w:val="69"/>
        </w:numPr>
        <w:spacing w:before="120"/>
        <w:jc w:val="both"/>
        <w:rPr>
          <w:rFonts w:ascii="Times New Roman" w:hAnsi="Times New Roman" w:cs="Times New Roman"/>
          <w:b/>
          <w:bCs/>
          <w:sz w:val="20"/>
          <w:szCs w:val="20"/>
        </w:rPr>
      </w:pPr>
      <w:r w:rsidRPr="004D278A">
        <w:rPr>
          <w:rFonts w:ascii="Times New Roman" w:hAnsi="Times New Roman" w:cs="Times New Roman"/>
          <w:b/>
          <w:bCs/>
          <w:sz w:val="20"/>
          <w:szCs w:val="20"/>
        </w:rPr>
        <w:t xml:space="preserve">Événement - Halte-garderie Vendredi – Centre Regain de vie : </w:t>
      </w:r>
      <w:r w:rsidRPr="004D278A">
        <w:rPr>
          <w:rFonts w:ascii="Times New Roman" w:hAnsi="Times New Roman" w:cs="Times New Roman"/>
          <w:sz w:val="20"/>
          <w:szCs w:val="20"/>
        </w:rPr>
        <w:t>personnes (enfants) ayant le tag halte-garderie + la responsable de l’activité</w:t>
      </w:r>
      <w:r>
        <w:rPr>
          <w:rFonts w:ascii="Times New Roman" w:hAnsi="Times New Roman" w:cs="Times New Roman"/>
          <w:sz w:val="20"/>
          <w:szCs w:val="20"/>
        </w:rPr>
        <w:t>.</w:t>
      </w:r>
    </w:p>
    <w:p w14:paraId="5899062E" w14:textId="77777777" w:rsidR="000C6FB6" w:rsidRPr="004D278A" w:rsidRDefault="000C6FB6" w:rsidP="000C6FB6">
      <w:pPr>
        <w:pStyle w:val="Default"/>
        <w:numPr>
          <w:ilvl w:val="0"/>
          <w:numId w:val="69"/>
        </w:numPr>
        <w:spacing w:before="120"/>
        <w:jc w:val="both"/>
        <w:rPr>
          <w:rFonts w:ascii="Times New Roman" w:hAnsi="Times New Roman" w:cs="Times New Roman"/>
          <w:sz w:val="20"/>
          <w:szCs w:val="20"/>
        </w:rPr>
      </w:pPr>
      <w:r w:rsidRPr="004D278A">
        <w:rPr>
          <w:rFonts w:ascii="Times New Roman" w:hAnsi="Times New Roman" w:cs="Times New Roman"/>
          <w:b/>
          <w:bCs/>
          <w:sz w:val="20"/>
          <w:szCs w:val="20"/>
        </w:rPr>
        <w:t>Événement – Bénévolat  - Centre Regain de vie :</w:t>
      </w:r>
      <w:r w:rsidRPr="004D278A">
        <w:rPr>
          <w:rFonts w:ascii="Times New Roman" w:hAnsi="Times New Roman" w:cs="Times New Roman"/>
          <w:sz w:val="20"/>
          <w:szCs w:val="20"/>
        </w:rPr>
        <w:t xml:space="preserve"> tags beneficiaire-benevole, benevole_aide_halte_garderie, benevole_entretien, benevole_informatique, benevole_jeudi_distribution, benevole_jeudi_livraison_am, benevole_</w:t>
      </w:r>
      <w:r>
        <w:rPr>
          <w:rFonts w:ascii="Times New Roman" w:hAnsi="Times New Roman" w:cs="Times New Roman"/>
          <w:sz w:val="20"/>
          <w:szCs w:val="20"/>
        </w:rPr>
        <w:t>mar</w:t>
      </w:r>
      <w:r w:rsidRPr="004D278A">
        <w:rPr>
          <w:rFonts w:ascii="Times New Roman" w:hAnsi="Times New Roman" w:cs="Times New Roman"/>
          <w:sz w:val="20"/>
          <w:szCs w:val="20"/>
        </w:rPr>
        <w:t>di_camion_moisson, benevole_</w:t>
      </w:r>
      <w:r>
        <w:rPr>
          <w:rFonts w:ascii="Times New Roman" w:hAnsi="Times New Roman" w:cs="Times New Roman"/>
          <w:sz w:val="20"/>
          <w:szCs w:val="20"/>
        </w:rPr>
        <w:t>mar</w:t>
      </w:r>
      <w:r w:rsidRPr="004D278A">
        <w:rPr>
          <w:rFonts w:ascii="Times New Roman" w:hAnsi="Times New Roman" w:cs="Times New Roman"/>
          <w:sz w:val="20"/>
          <w:szCs w:val="20"/>
        </w:rPr>
        <w:t>di_camion_moisson_AM, benevole_</w:t>
      </w:r>
      <w:r>
        <w:rPr>
          <w:rFonts w:ascii="Times New Roman" w:hAnsi="Times New Roman" w:cs="Times New Roman"/>
          <w:sz w:val="20"/>
          <w:szCs w:val="20"/>
        </w:rPr>
        <w:t>mar</w:t>
      </w:r>
      <w:r w:rsidRPr="004D278A">
        <w:rPr>
          <w:rFonts w:ascii="Times New Roman" w:hAnsi="Times New Roman" w:cs="Times New Roman"/>
          <w:sz w:val="20"/>
          <w:szCs w:val="20"/>
        </w:rPr>
        <w:t>di_camion_moisson_PM, benevole_mardi_preparation, benevo</w:t>
      </w:r>
      <w:r>
        <w:rPr>
          <w:rFonts w:ascii="Times New Roman" w:hAnsi="Times New Roman" w:cs="Times New Roman"/>
          <w:sz w:val="20"/>
          <w:szCs w:val="20"/>
        </w:rPr>
        <w:t>le</w:t>
      </w:r>
      <w:r w:rsidRPr="004D278A">
        <w:rPr>
          <w:rFonts w:ascii="Times New Roman" w:hAnsi="Times New Roman" w:cs="Times New Roman"/>
          <w:sz w:val="20"/>
          <w:szCs w:val="20"/>
        </w:rPr>
        <w:t>_mardi_preparation_PM, benevole_mercredi_distribution, benevole_mercredi_distribution_pm + la responsable de l’entrée des données.  </w:t>
      </w:r>
    </w:p>
    <w:p w14:paraId="5EAC10C2" w14:textId="77777777" w:rsidR="000C6FB6" w:rsidRPr="004D278A" w:rsidRDefault="000C6FB6" w:rsidP="000C6FB6">
      <w:pPr>
        <w:pStyle w:val="Default"/>
        <w:numPr>
          <w:ilvl w:val="0"/>
          <w:numId w:val="69"/>
        </w:numPr>
        <w:spacing w:before="120"/>
        <w:jc w:val="both"/>
        <w:rPr>
          <w:rFonts w:ascii="Times New Roman" w:hAnsi="Times New Roman" w:cs="Times New Roman"/>
          <w:sz w:val="20"/>
          <w:szCs w:val="20"/>
        </w:rPr>
      </w:pPr>
      <w:r w:rsidRPr="004D278A">
        <w:rPr>
          <w:rFonts w:ascii="Times New Roman" w:hAnsi="Times New Roman" w:cs="Times New Roman"/>
          <w:b/>
          <w:bCs/>
          <w:sz w:val="20"/>
          <w:szCs w:val="20"/>
        </w:rPr>
        <w:t>Événement – Renouvellement des cartes de membre :</w:t>
      </w:r>
      <w:r w:rsidRPr="004D278A">
        <w:rPr>
          <w:rFonts w:ascii="Times New Roman" w:hAnsi="Times New Roman" w:cs="Times New Roman"/>
          <w:sz w:val="20"/>
          <w:szCs w:val="20"/>
        </w:rPr>
        <w:t xml:space="preserve"> ménages ayant les tags rcmaamm du mois courant et des mois précédents pour les cartes non renouvelées précédemment + la responsable de l’entrée des données.</w:t>
      </w:r>
    </w:p>
    <w:p w14:paraId="119E14D6" w14:textId="77777777" w:rsidR="004D278A" w:rsidRPr="004D278A" w:rsidRDefault="004D278A" w:rsidP="004D278A">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pacing w:before="120"/>
        <w:jc w:val="both"/>
        <w:rPr>
          <w:rFonts w:ascii="Times New Roman" w:hAnsi="Times New Roman" w:cs="Times New Roman"/>
          <w:b/>
          <w:bCs/>
          <w:color w:val="FF0000"/>
          <w:sz w:val="20"/>
          <w:szCs w:val="20"/>
        </w:rPr>
      </w:pPr>
      <w:r w:rsidRPr="004D278A">
        <w:rPr>
          <w:rFonts w:ascii="Times New Roman" w:hAnsi="Times New Roman" w:cs="Times New Roman"/>
          <w:b/>
          <w:bCs/>
          <w:color w:val="FF0000"/>
          <w:sz w:val="20"/>
          <w:szCs w:val="20"/>
        </w:rPr>
        <w:t>Il est donc important d’assigner les bons tags lors de l’inscription d’un nouveau ménage dans GoToucan.</w:t>
      </w:r>
    </w:p>
    <w:p w14:paraId="15726056" w14:textId="77777777" w:rsidR="00CC202C" w:rsidRPr="002212DD" w:rsidRDefault="00CC202C" w:rsidP="00CC202C">
      <w:pPr>
        <w:pStyle w:val="Titre2"/>
        <w:rPr>
          <w:rFonts w:ascii="Times New Roman" w:hAnsi="Times New Roman" w:cs="Times New Roman"/>
          <w:b/>
          <w:bCs/>
          <w:color w:val="auto"/>
          <w:sz w:val="24"/>
          <w:szCs w:val="24"/>
        </w:rPr>
      </w:pPr>
      <w:r w:rsidRPr="002212DD">
        <w:rPr>
          <w:rFonts w:ascii="Times New Roman" w:hAnsi="Times New Roman" w:cs="Times New Roman"/>
          <w:b/>
          <w:bCs/>
          <w:color w:val="auto"/>
          <w:sz w:val="24"/>
          <w:szCs w:val="24"/>
        </w:rPr>
        <w:fldChar w:fldCharType="begin"/>
      </w:r>
      <w:r w:rsidRPr="002212DD">
        <w:rPr>
          <w:rFonts w:ascii="Times New Roman" w:hAnsi="Times New Roman" w:cs="Times New Roman"/>
          <w:b/>
          <w:bCs/>
          <w:color w:val="auto"/>
          <w:sz w:val="24"/>
          <w:szCs w:val="24"/>
        </w:rPr>
        <w:instrText xml:space="preserve"> AUTONUMLGL  \* Arabic </w:instrText>
      </w:r>
      <w:bookmarkStart w:id="144" w:name="_Toc194383821"/>
      <w:r w:rsidRPr="002212DD">
        <w:rPr>
          <w:rFonts w:ascii="Times New Roman" w:hAnsi="Times New Roman" w:cs="Times New Roman"/>
          <w:b/>
          <w:bCs/>
          <w:color w:val="auto"/>
          <w:sz w:val="24"/>
          <w:szCs w:val="24"/>
        </w:rPr>
        <w:fldChar w:fldCharType="end"/>
      </w:r>
      <w:r w:rsidRPr="002212DD">
        <w:rPr>
          <w:rFonts w:ascii="Times New Roman" w:hAnsi="Times New Roman" w:cs="Times New Roman"/>
          <w:b/>
          <w:bCs/>
          <w:color w:val="auto"/>
          <w:sz w:val="24"/>
          <w:szCs w:val="24"/>
        </w:rPr>
        <w:tab/>
        <w:t>Création</w:t>
      </w:r>
      <w:r>
        <w:rPr>
          <w:rFonts w:ascii="Times New Roman" w:hAnsi="Times New Roman" w:cs="Times New Roman"/>
          <w:b/>
          <w:bCs/>
          <w:color w:val="auto"/>
          <w:sz w:val="24"/>
          <w:szCs w:val="24"/>
        </w:rPr>
        <w:t>/modification</w:t>
      </w:r>
      <w:r w:rsidRPr="002212DD">
        <w:rPr>
          <w:rFonts w:ascii="Times New Roman" w:hAnsi="Times New Roman" w:cs="Times New Roman"/>
          <w:b/>
          <w:bCs/>
          <w:color w:val="auto"/>
          <w:sz w:val="24"/>
          <w:szCs w:val="24"/>
        </w:rPr>
        <w:t xml:space="preserve"> d’un événement</w:t>
      </w:r>
      <w:bookmarkEnd w:id="144"/>
    </w:p>
    <w:p w14:paraId="40940510" w14:textId="280FF4B4" w:rsidR="00C361C4" w:rsidRDefault="00C361C4" w:rsidP="00CD647F">
      <w:pPr>
        <w:pStyle w:val="Titre3"/>
        <w:rPr>
          <w:rFonts w:ascii="Times New Roman" w:eastAsiaTheme="minorHAnsi" w:hAnsi="Times New Roman" w:cs="Times New Roman"/>
          <w:b/>
          <w:bCs/>
          <w:color w:val="auto"/>
          <w:sz w:val="24"/>
          <w:szCs w:val="24"/>
        </w:rPr>
      </w:pPr>
      <w:r w:rsidRPr="00CD647F">
        <w:rPr>
          <w:rFonts w:ascii="Times New Roman" w:eastAsiaTheme="minorHAnsi" w:hAnsi="Times New Roman" w:cs="Times New Roman"/>
          <w:b/>
          <w:bCs/>
          <w:color w:val="auto"/>
          <w:sz w:val="24"/>
          <w:szCs w:val="24"/>
        </w:rPr>
        <w:fldChar w:fldCharType="begin"/>
      </w:r>
      <w:r w:rsidRPr="00CD647F">
        <w:rPr>
          <w:rFonts w:ascii="Times New Roman" w:eastAsiaTheme="minorHAnsi" w:hAnsi="Times New Roman" w:cs="Times New Roman"/>
          <w:b/>
          <w:bCs/>
          <w:color w:val="auto"/>
          <w:sz w:val="24"/>
          <w:szCs w:val="24"/>
        </w:rPr>
        <w:instrText xml:space="preserve"> AUTONUMLGL  \* Arabic </w:instrText>
      </w:r>
      <w:bookmarkStart w:id="145" w:name="_Toc189645499"/>
      <w:bookmarkStart w:id="146" w:name="_Toc189717417"/>
      <w:bookmarkStart w:id="147" w:name="_Toc194383822"/>
      <w:r w:rsidRPr="00CD647F">
        <w:rPr>
          <w:rFonts w:ascii="Times New Roman" w:eastAsiaTheme="minorHAnsi" w:hAnsi="Times New Roman" w:cs="Times New Roman"/>
          <w:b/>
          <w:bCs/>
          <w:color w:val="auto"/>
          <w:sz w:val="24"/>
          <w:szCs w:val="24"/>
        </w:rPr>
        <w:fldChar w:fldCharType="end"/>
      </w:r>
      <w:r w:rsidRPr="00CD647F">
        <w:rPr>
          <w:rFonts w:ascii="Times New Roman" w:eastAsiaTheme="minorHAnsi" w:hAnsi="Times New Roman" w:cs="Times New Roman"/>
          <w:b/>
          <w:bCs/>
          <w:color w:val="auto"/>
          <w:sz w:val="24"/>
          <w:szCs w:val="24"/>
        </w:rPr>
        <w:tab/>
      </w:r>
      <w:r w:rsidR="00103750">
        <w:rPr>
          <w:rFonts w:ascii="Times New Roman" w:eastAsiaTheme="minorHAnsi" w:hAnsi="Times New Roman" w:cs="Times New Roman"/>
          <w:b/>
          <w:bCs/>
          <w:color w:val="auto"/>
          <w:sz w:val="24"/>
          <w:szCs w:val="24"/>
        </w:rPr>
        <w:t>Événement</w:t>
      </w:r>
      <w:r w:rsidR="008B2AC7" w:rsidRPr="00CD647F">
        <w:rPr>
          <w:rFonts w:ascii="Times New Roman" w:eastAsiaTheme="minorHAnsi" w:hAnsi="Times New Roman" w:cs="Times New Roman"/>
          <w:b/>
          <w:bCs/>
          <w:color w:val="auto"/>
          <w:sz w:val="24"/>
          <w:szCs w:val="24"/>
        </w:rPr>
        <w:t xml:space="preserve"> comptabilisé</w:t>
      </w:r>
      <w:r w:rsidR="008F37A5">
        <w:rPr>
          <w:rFonts w:ascii="Times New Roman" w:eastAsiaTheme="minorHAnsi" w:hAnsi="Times New Roman" w:cs="Times New Roman"/>
          <w:b/>
          <w:bCs/>
          <w:color w:val="auto"/>
          <w:sz w:val="24"/>
          <w:szCs w:val="24"/>
        </w:rPr>
        <w:fldChar w:fldCharType="begin"/>
      </w:r>
      <w:r w:rsidR="008F37A5">
        <w:instrText xml:space="preserve"> XE "</w:instrText>
      </w:r>
      <w:r w:rsidR="008F37A5" w:rsidRPr="008F37A5">
        <w:rPr>
          <w:rFonts w:ascii="Times New Roman" w:hAnsi="Times New Roman" w:cs="Times New Roman"/>
          <w:sz w:val="24"/>
          <w:szCs w:val="24"/>
        </w:rPr>
        <w:instrText>bilan</w:instrText>
      </w:r>
      <w:r w:rsidR="008F37A5">
        <w:rPr>
          <w:rFonts w:ascii="Times New Roman" w:hAnsi="Times New Roman" w:cs="Times New Roman"/>
          <w:sz w:val="24"/>
          <w:szCs w:val="24"/>
        </w:rPr>
        <w:instrText>-</w:instrText>
      </w:r>
      <w:r w:rsidR="008F37A5" w:rsidRPr="008F37A5">
        <w:rPr>
          <w:rFonts w:ascii="Times New Roman" w:hAnsi="Times New Roman" w:cs="Times New Roman"/>
          <w:sz w:val="24"/>
          <w:szCs w:val="24"/>
        </w:rPr>
        <w:instrText>Faim:</w:instrText>
      </w:r>
      <w:r w:rsidR="008F37A5" w:rsidRPr="008F37A5">
        <w:rPr>
          <w:rFonts w:ascii="Times New Roman" w:hAnsi="Times New Roman" w:cs="Times New Roman"/>
          <w:sz w:val="20"/>
          <w:szCs w:val="20"/>
        </w:rPr>
        <w:instrText>é</w:instrText>
      </w:r>
      <w:r w:rsidR="008F37A5" w:rsidRPr="008F37A5">
        <w:rPr>
          <w:rFonts w:ascii="Times New Roman" w:eastAsiaTheme="minorHAnsi" w:hAnsi="Times New Roman" w:cs="Times New Roman"/>
          <w:color w:val="auto"/>
          <w:sz w:val="20"/>
          <w:szCs w:val="20"/>
        </w:rPr>
        <w:instrText>vénement comptabilisé</w:instrText>
      </w:r>
      <w:r w:rsidR="008F37A5">
        <w:instrText xml:space="preserve">" </w:instrText>
      </w:r>
      <w:r w:rsidR="008F37A5">
        <w:rPr>
          <w:rFonts w:ascii="Times New Roman" w:eastAsiaTheme="minorHAnsi" w:hAnsi="Times New Roman" w:cs="Times New Roman"/>
          <w:b/>
          <w:bCs/>
          <w:color w:val="auto"/>
          <w:sz w:val="24"/>
          <w:szCs w:val="24"/>
        </w:rPr>
        <w:fldChar w:fldCharType="end"/>
      </w:r>
      <w:r w:rsidR="008B2AC7" w:rsidRPr="00CD647F">
        <w:rPr>
          <w:rFonts w:ascii="Times New Roman" w:eastAsiaTheme="minorHAnsi" w:hAnsi="Times New Roman" w:cs="Times New Roman"/>
          <w:b/>
          <w:bCs/>
          <w:color w:val="auto"/>
          <w:sz w:val="24"/>
          <w:szCs w:val="24"/>
        </w:rPr>
        <w:t xml:space="preserve"> dans le </w:t>
      </w:r>
      <w:r w:rsidR="002212DD">
        <w:rPr>
          <w:rFonts w:ascii="Times New Roman" w:eastAsiaTheme="minorHAnsi" w:hAnsi="Times New Roman" w:cs="Times New Roman"/>
          <w:b/>
          <w:bCs/>
          <w:color w:val="auto"/>
          <w:sz w:val="24"/>
          <w:szCs w:val="24"/>
        </w:rPr>
        <w:t>b</w:t>
      </w:r>
      <w:r w:rsidR="008B2AC7" w:rsidRPr="00CD647F">
        <w:rPr>
          <w:rFonts w:ascii="Times New Roman" w:eastAsiaTheme="minorHAnsi" w:hAnsi="Times New Roman" w:cs="Times New Roman"/>
          <w:b/>
          <w:bCs/>
          <w:color w:val="auto"/>
          <w:sz w:val="24"/>
          <w:szCs w:val="24"/>
        </w:rPr>
        <w:t>ilan</w:t>
      </w:r>
      <w:r w:rsidR="001801EC">
        <w:rPr>
          <w:rFonts w:ascii="Times New Roman" w:eastAsiaTheme="minorHAnsi" w:hAnsi="Times New Roman" w:cs="Times New Roman"/>
          <w:b/>
          <w:bCs/>
          <w:color w:val="auto"/>
          <w:sz w:val="24"/>
          <w:szCs w:val="24"/>
        </w:rPr>
        <w:t xml:space="preserve"> </w:t>
      </w:r>
      <w:r w:rsidR="008B2AC7" w:rsidRPr="00CD647F">
        <w:rPr>
          <w:rFonts w:ascii="Times New Roman" w:eastAsiaTheme="minorHAnsi" w:hAnsi="Times New Roman" w:cs="Times New Roman"/>
          <w:b/>
          <w:bCs/>
          <w:color w:val="auto"/>
          <w:sz w:val="24"/>
          <w:szCs w:val="24"/>
        </w:rPr>
        <w:t>Faim</w:t>
      </w:r>
      <w:bookmarkEnd w:id="145"/>
      <w:bookmarkEnd w:id="146"/>
      <w:bookmarkEnd w:id="147"/>
    </w:p>
    <w:p w14:paraId="5F3E18B5" w14:textId="385C08C9" w:rsidR="00FB0DA5" w:rsidRDefault="00FB0DA5" w:rsidP="00FB0DA5">
      <w:pPr>
        <w:pStyle w:val="Default"/>
        <w:spacing w:after="120"/>
        <w:jc w:val="both"/>
        <w:rPr>
          <w:rFonts w:ascii="Times New Roman" w:hAnsi="Times New Roman" w:cs="Times New Roman"/>
          <w:sz w:val="20"/>
          <w:szCs w:val="20"/>
        </w:rPr>
      </w:pPr>
      <w:r w:rsidRPr="00EC5705">
        <w:rPr>
          <w:rFonts w:ascii="Times New Roman" w:hAnsi="Times New Roman" w:cs="Times New Roman"/>
          <w:sz w:val="20"/>
          <w:szCs w:val="20"/>
        </w:rPr>
        <w:t xml:space="preserve">Il est possible de créer des événements à partir des modèles BAQ, mais on peut aussi créer un événement sans utiliser de modèle. </w:t>
      </w:r>
      <w:r>
        <w:rPr>
          <w:rFonts w:ascii="Times New Roman" w:hAnsi="Times New Roman" w:cs="Times New Roman"/>
          <w:sz w:val="20"/>
          <w:szCs w:val="20"/>
        </w:rPr>
        <w:t>Le Centre Regain de vie n’a</w:t>
      </w:r>
      <w:r w:rsidRPr="00EC5705">
        <w:rPr>
          <w:rFonts w:ascii="Times New Roman" w:hAnsi="Times New Roman" w:cs="Times New Roman"/>
          <w:sz w:val="20"/>
          <w:szCs w:val="20"/>
        </w:rPr>
        <w:t xml:space="preserve"> pas actuellement la possibilité d'ajouter des modèles, il peut utiliser ceux de BAQ ou créer des événements sans modèle.</w:t>
      </w:r>
      <w:r>
        <w:rPr>
          <w:rFonts w:ascii="Times New Roman" w:hAnsi="Times New Roman" w:cs="Times New Roman"/>
          <w:sz w:val="20"/>
          <w:szCs w:val="20"/>
        </w:rPr>
        <w:t xml:space="preserve"> Le</w:t>
      </w:r>
      <w:r w:rsidRPr="00EC5705">
        <w:rPr>
          <w:rFonts w:ascii="Times New Roman" w:hAnsi="Times New Roman" w:cs="Times New Roman"/>
          <w:sz w:val="20"/>
          <w:szCs w:val="20"/>
        </w:rPr>
        <w:t xml:space="preserve"> BAQ remonte toutes les "Distributions", c'est à dire toutes les commandes de panier, repas, collation ou autres associées à des participants.</w:t>
      </w:r>
      <w:r w:rsidR="002C57FB">
        <w:rPr>
          <w:rFonts w:ascii="Times New Roman" w:hAnsi="Times New Roman" w:cs="Times New Roman"/>
          <w:sz w:val="20"/>
          <w:szCs w:val="20"/>
        </w:rPr>
        <w:t xml:space="preserve"> </w:t>
      </w:r>
      <w:r w:rsidR="002C57FB" w:rsidRPr="002C57FB">
        <w:rPr>
          <w:rFonts w:ascii="Times New Roman" w:hAnsi="Times New Roman" w:cs="Times New Roman"/>
          <w:sz w:val="20"/>
          <w:szCs w:val="20"/>
          <w:u w:val="single"/>
        </w:rPr>
        <w:t>Pour le Centre Regain de vie, il s’agit des distributions alimentaires et des cuisines collectives. Les repas distribués à la halte-garderie ne sont pas comptabilisés.</w:t>
      </w:r>
    </w:p>
    <w:p w14:paraId="0993129A" w14:textId="7CFB0589" w:rsidR="00C361C4" w:rsidRDefault="00C361C4" w:rsidP="009B76EB">
      <w:pPr>
        <w:pStyle w:val="Default"/>
        <w:numPr>
          <w:ilvl w:val="0"/>
          <w:numId w:val="29"/>
        </w:numPr>
        <w:spacing w:after="240"/>
        <w:ind w:left="714" w:hanging="357"/>
        <w:jc w:val="both"/>
        <w:rPr>
          <w:rFonts w:ascii="Times New Roman" w:hAnsi="Times New Roman" w:cs="Times New Roman"/>
          <w:sz w:val="20"/>
          <w:szCs w:val="20"/>
        </w:rPr>
      </w:pPr>
      <w:r w:rsidRPr="00C361C4">
        <w:rPr>
          <w:rFonts w:ascii="Times New Roman" w:hAnsi="Times New Roman" w:cs="Times New Roman"/>
          <w:sz w:val="20"/>
          <w:szCs w:val="20"/>
        </w:rPr>
        <w:t>Il est important de créer les évènements à partir de l’écran d’accueil, en sélection</w:t>
      </w:r>
      <w:r>
        <w:rPr>
          <w:rFonts w:ascii="Times New Roman" w:hAnsi="Times New Roman" w:cs="Times New Roman"/>
          <w:sz w:val="20"/>
          <w:szCs w:val="20"/>
        </w:rPr>
        <w:t>nant</w:t>
      </w:r>
      <w:r w:rsidRPr="00C361C4">
        <w:rPr>
          <w:rFonts w:ascii="Times New Roman" w:hAnsi="Times New Roman" w:cs="Times New Roman"/>
          <w:sz w:val="20"/>
          <w:szCs w:val="20"/>
        </w:rPr>
        <w:t xml:space="preserve"> « ajouter </w:t>
      </w:r>
      <w:r w:rsidR="00103750">
        <w:rPr>
          <w:rFonts w:ascii="Times New Roman" w:hAnsi="Times New Roman" w:cs="Times New Roman"/>
          <w:sz w:val="20"/>
          <w:szCs w:val="20"/>
        </w:rPr>
        <w:t>un événement</w:t>
      </w:r>
      <w:r w:rsidRPr="00C361C4">
        <w:rPr>
          <w:rFonts w:ascii="Times New Roman" w:hAnsi="Times New Roman" w:cs="Times New Roman"/>
          <w:sz w:val="20"/>
          <w:szCs w:val="20"/>
        </w:rPr>
        <w:t> »</w:t>
      </w:r>
      <w:r w:rsidR="00F32527">
        <w:rPr>
          <w:rFonts w:ascii="Times New Roman" w:hAnsi="Times New Roman" w:cs="Times New Roman"/>
          <w:sz w:val="20"/>
          <w:szCs w:val="20"/>
        </w:rPr>
        <w:t xml:space="preserve"> dans le menu de la baguette magique</w:t>
      </w:r>
      <w:r w:rsidR="006714D2">
        <w:rPr>
          <w:rFonts w:ascii="Times New Roman" w:hAnsi="Times New Roman" w:cs="Times New Roman"/>
          <w:sz w:val="20"/>
          <w:szCs w:val="20"/>
        </w:rPr>
        <w:t xml:space="preserve">. L’écran </w:t>
      </w:r>
      <w:r w:rsidR="006714D2" w:rsidRPr="006714D2">
        <w:rPr>
          <w:rFonts w:ascii="Times New Roman" w:hAnsi="Times New Roman" w:cs="Times New Roman"/>
          <w:b/>
          <w:bCs/>
          <w:sz w:val="20"/>
          <w:szCs w:val="20"/>
        </w:rPr>
        <w:t>Activité</w:t>
      </w:r>
      <w:r w:rsidR="006714D2">
        <w:rPr>
          <w:rFonts w:ascii="Times New Roman" w:hAnsi="Times New Roman" w:cs="Times New Roman"/>
          <w:sz w:val="20"/>
          <w:szCs w:val="20"/>
        </w:rPr>
        <w:t xml:space="preserve"> s’affichera alors. Choisir</w:t>
      </w:r>
      <w:r w:rsidRPr="00C361C4">
        <w:rPr>
          <w:rFonts w:ascii="Times New Roman" w:hAnsi="Times New Roman" w:cs="Times New Roman"/>
          <w:sz w:val="20"/>
          <w:szCs w:val="20"/>
        </w:rPr>
        <w:t xml:space="preserve"> le formulaire approprié dans le menu « Sélectionner un modèle d’activité ». Les données consignées seront ainsi comptabilisées pour le </w:t>
      </w:r>
      <w:r w:rsidR="00BD0300">
        <w:rPr>
          <w:rFonts w:ascii="Times New Roman" w:hAnsi="Times New Roman" w:cs="Times New Roman"/>
          <w:b/>
          <w:bCs/>
          <w:sz w:val="20"/>
          <w:szCs w:val="20"/>
        </w:rPr>
        <w:t>bilan Faim</w:t>
      </w:r>
      <w:r w:rsidRPr="00C361C4">
        <w:rPr>
          <w:rFonts w:ascii="Times New Roman" w:hAnsi="Times New Roman" w:cs="Times New Roman"/>
          <w:sz w:val="20"/>
          <w:szCs w:val="20"/>
        </w:rPr>
        <w:t xml:space="preserve"> et vous aurez accès aux formulaires appropriés.</w:t>
      </w:r>
    </w:p>
    <w:p w14:paraId="4AFDC8DE" w14:textId="247C5E4E" w:rsidR="002A3133" w:rsidRDefault="001801EC" w:rsidP="00AA61CF">
      <w:pPr>
        <w:pStyle w:val="Default"/>
        <w:widowControl w:val="0"/>
        <w:ind w:left="709"/>
        <w:jc w:val="both"/>
        <w:rPr>
          <w:rFonts w:ascii="Times New Roman" w:hAnsi="Times New Roman" w:cs="Times New Roman"/>
          <w:sz w:val="20"/>
          <w:szCs w:val="20"/>
        </w:rPr>
      </w:pPr>
      <w:r>
        <w:rPr>
          <w:rFonts w:ascii="Times New Roman" w:hAnsi="Times New Roman" w:cs="Times New Roman"/>
          <w:noProof/>
          <w:sz w:val="20"/>
          <w:szCs w:val="20"/>
          <w14:ligatures w14:val="standardContextual"/>
        </w:rPr>
        <w:lastRenderedPageBreak/>
        <mc:AlternateContent>
          <mc:Choice Requires="wps">
            <w:drawing>
              <wp:inline distT="0" distB="0" distL="0" distR="0" wp14:anchorId="523A9666" wp14:editId="1A00011F">
                <wp:extent cx="4824412" cy="1271588"/>
                <wp:effectExtent l="57150" t="57150" r="52705" b="62230"/>
                <wp:docPr id="1152989847" name="Rectangle : coins arrondis 26"/>
                <wp:cNvGraphicFramePr/>
                <a:graphic xmlns:a="http://schemas.openxmlformats.org/drawingml/2006/main">
                  <a:graphicData uri="http://schemas.microsoft.com/office/word/2010/wordprocessingShape">
                    <wps:wsp>
                      <wps:cNvSpPr/>
                      <wps:spPr>
                        <a:xfrm>
                          <a:off x="0" y="0"/>
                          <a:ext cx="4824412" cy="1271588"/>
                        </a:xfrm>
                        <a:prstGeom prst="roundRect">
                          <a:avLst/>
                        </a:prstGeom>
                        <a:solidFill>
                          <a:schemeClr val="accent1">
                            <a:lumMod val="20000"/>
                            <a:lumOff val="80000"/>
                          </a:schemeClr>
                        </a:solidFill>
                        <a:scene3d>
                          <a:camera prst="orthographicFront"/>
                          <a:lightRig rig="threePt" dir="t"/>
                        </a:scene3d>
                        <a:sp3d>
                          <a:bevelT/>
                        </a:sp3d>
                      </wps:spPr>
                      <wps:style>
                        <a:lnRef idx="2">
                          <a:schemeClr val="accent1">
                            <a:shade val="15000"/>
                          </a:schemeClr>
                        </a:lnRef>
                        <a:fillRef idx="1">
                          <a:schemeClr val="accent1"/>
                        </a:fillRef>
                        <a:effectRef idx="0">
                          <a:schemeClr val="accent1"/>
                        </a:effectRef>
                        <a:fontRef idx="minor">
                          <a:schemeClr val="lt1"/>
                        </a:fontRef>
                      </wps:style>
                      <wps:txbx>
                        <w:txbxContent>
                          <w:p w14:paraId="2361C37C" w14:textId="77777777" w:rsidR="007D0D39" w:rsidRDefault="007D0D39" w:rsidP="007D0D39">
                            <w:pPr>
                              <w:pStyle w:val="Default"/>
                              <w:jc w:val="both"/>
                              <w:rPr>
                                <w:rFonts w:ascii="Times New Roman" w:hAnsi="Times New Roman" w:cs="Times New Roman"/>
                                <w:color w:val="FF0000"/>
                                <w:sz w:val="20"/>
                                <w:szCs w:val="20"/>
                              </w:rPr>
                            </w:pPr>
                            <w:r w:rsidRPr="002A3133">
                              <w:rPr>
                                <w:rFonts w:ascii="Times New Roman" w:hAnsi="Times New Roman" w:cs="Times New Roman"/>
                                <w:color w:val="FF0000"/>
                                <w:sz w:val="20"/>
                                <w:szCs w:val="20"/>
                              </w:rPr>
                              <w:t>Les modèles d’activités à utiliser pour le Centre Regain de vie sont :</w:t>
                            </w:r>
                          </w:p>
                          <w:p w14:paraId="78953579" w14:textId="77777777" w:rsidR="007D0D39" w:rsidRDefault="007D0D39" w:rsidP="009B76EB">
                            <w:pPr>
                              <w:pStyle w:val="Default"/>
                              <w:numPr>
                                <w:ilvl w:val="0"/>
                                <w:numId w:val="28"/>
                              </w:numPr>
                              <w:jc w:val="both"/>
                              <w:rPr>
                                <w:rFonts w:ascii="Times New Roman" w:hAnsi="Times New Roman" w:cs="Times New Roman"/>
                                <w:color w:val="FF0000"/>
                                <w:sz w:val="20"/>
                                <w:szCs w:val="20"/>
                              </w:rPr>
                            </w:pPr>
                            <w:r w:rsidRPr="002A3133">
                              <w:rPr>
                                <w:rFonts w:ascii="Times New Roman" w:hAnsi="Times New Roman" w:cs="Times New Roman"/>
                                <w:color w:val="FF0000"/>
                                <w:sz w:val="20"/>
                                <w:szCs w:val="20"/>
                              </w:rPr>
                              <w:t>Pour les 4 distributions alimentaires : Événement – Dépannage / panier – Ménage</w:t>
                            </w:r>
                            <w:r>
                              <w:rPr>
                                <w:rFonts w:ascii="Times New Roman" w:hAnsi="Times New Roman" w:cs="Times New Roman"/>
                                <w:color w:val="FF0000"/>
                                <w:sz w:val="20"/>
                                <w:szCs w:val="20"/>
                              </w:rPr>
                              <w:t xml:space="preserve"> </w:t>
                            </w:r>
                            <w:r w:rsidRPr="002A3133">
                              <w:rPr>
                                <w:rFonts w:ascii="Times New Roman" w:hAnsi="Times New Roman" w:cs="Times New Roman"/>
                                <w:color w:val="FF0000"/>
                                <w:sz w:val="20"/>
                                <w:szCs w:val="20"/>
                              </w:rPr>
                              <w:t>– BAQ. </w:t>
                            </w:r>
                          </w:p>
                          <w:p w14:paraId="0F316376" w14:textId="77777777" w:rsidR="007D0D39" w:rsidRDefault="007D0D39" w:rsidP="009B76EB">
                            <w:pPr>
                              <w:pStyle w:val="Default"/>
                              <w:numPr>
                                <w:ilvl w:val="0"/>
                                <w:numId w:val="28"/>
                              </w:numPr>
                              <w:jc w:val="both"/>
                              <w:rPr>
                                <w:rFonts w:ascii="Times New Roman" w:hAnsi="Times New Roman" w:cs="Times New Roman"/>
                                <w:color w:val="FF0000"/>
                                <w:sz w:val="20"/>
                                <w:szCs w:val="20"/>
                              </w:rPr>
                            </w:pPr>
                            <w:r w:rsidRPr="002A3133">
                              <w:rPr>
                                <w:rFonts w:ascii="Times New Roman" w:hAnsi="Times New Roman" w:cs="Times New Roman"/>
                                <w:color w:val="FF0000"/>
                                <w:sz w:val="20"/>
                                <w:szCs w:val="20"/>
                              </w:rPr>
                              <w:t>Pour les cuisines collectives : Événement -Cuisine collective – Ménage – BAQ.</w:t>
                            </w:r>
                          </w:p>
                          <w:p w14:paraId="74C16D1F" w14:textId="77777777" w:rsidR="007D0D39" w:rsidRDefault="007D0D39" w:rsidP="009B76EB">
                            <w:pPr>
                              <w:pStyle w:val="Default"/>
                              <w:numPr>
                                <w:ilvl w:val="0"/>
                                <w:numId w:val="28"/>
                              </w:numPr>
                              <w:jc w:val="both"/>
                              <w:rPr>
                                <w:rFonts w:ascii="Times New Roman" w:hAnsi="Times New Roman" w:cs="Times New Roman"/>
                                <w:color w:val="FF0000"/>
                                <w:sz w:val="20"/>
                                <w:szCs w:val="20"/>
                              </w:rPr>
                            </w:pPr>
                            <w:r>
                              <w:rPr>
                                <w:rFonts w:ascii="Times New Roman" w:hAnsi="Times New Roman" w:cs="Times New Roman"/>
                                <w:color w:val="FF0000"/>
                                <w:sz w:val="20"/>
                                <w:szCs w:val="20"/>
                              </w:rPr>
                              <w:t>Pour le renouvellement des cartes de membre : Aucun.</w:t>
                            </w:r>
                          </w:p>
                          <w:p w14:paraId="3B843480" w14:textId="77777777" w:rsidR="007D0D39" w:rsidRDefault="007D0D39" w:rsidP="009B76EB">
                            <w:pPr>
                              <w:pStyle w:val="Default"/>
                              <w:numPr>
                                <w:ilvl w:val="0"/>
                                <w:numId w:val="28"/>
                              </w:numPr>
                              <w:jc w:val="both"/>
                              <w:rPr>
                                <w:rFonts w:ascii="Times New Roman" w:hAnsi="Times New Roman" w:cs="Times New Roman"/>
                                <w:color w:val="FF0000"/>
                                <w:sz w:val="20"/>
                                <w:szCs w:val="20"/>
                              </w:rPr>
                            </w:pPr>
                            <w:r>
                              <w:rPr>
                                <w:rFonts w:ascii="Times New Roman" w:hAnsi="Times New Roman" w:cs="Times New Roman"/>
                                <w:color w:val="FF0000"/>
                                <w:sz w:val="20"/>
                                <w:szCs w:val="20"/>
                              </w:rPr>
                              <w:t>Pour la halte-garderie : Aucun.</w:t>
                            </w:r>
                          </w:p>
                          <w:p w14:paraId="59DEDE40" w14:textId="77777777" w:rsidR="007D0D39" w:rsidRPr="00F32527" w:rsidRDefault="007D0D39" w:rsidP="009B76EB">
                            <w:pPr>
                              <w:pStyle w:val="Default"/>
                              <w:numPr>
                                <w:ilvl w:val="0"/>
                                <w:numId w:val="28"/>
                              </w:numPr>
                              <w:ind w:left="714" w:hanging="357"/>
                              <w:jc w:val="both"/>
                              <w:rPr>
                                <w:rFonts w:ascii="Times New Roman" w:hAnsi="Times New Roman" w:cs="Times New Roman"/>
                                <w:color w:val="FF0000"/>
                                <w:sz w:val="20"/>
                                <w:szCs w:val="20"/>
                              </w:rPr>
                            </w:pPr>
                            <w:r>
                              <w:rPr>
                                <w:rFonts w:ascii="Times New Roman" w:hAnsi="Times New Roman" w:cs="Times New Roman"/>
                                <w:color w:val="FF0000"/>
                                <w:sz w:val="20"/>
                                <w:szCs w:val="20"/>
                              </w:rPr>
                              <w:t>Pour le bénévolat : Aucun.</w:t>
                            </w:r>
                          </w:p>
                          <w:p w14:paraId="6A3E2DBB" w14:textId="77777777" w:rsidR="007D0D39" w:rsidRDefault="007D0D39" w:rsidP="007D0D39">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523A9666" id="Rectangle : coins arrondis 26" o:spid="_x0000_s1036" style="width:379.85pt;height:100.1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" fillcolor="#c1e4f5 [660]" strokecolor="#030e13 [484]" strokeweight="1pt">
                <v:stroke joinstyle="miter"/>
                <v:textbox>
                  <w:txbxContent>
                    <w:p w14:paraId="2361C37C" w14:textId="77777777" w:rsidR="007D0D39" w:rsidRDefault="007D0D39" w:rsidP="007D0D39">
                      <w:pPr>
                        <w:pStyle w:val="Default"/>
                        <w:jc w:val="both"/>
                        <w:rPr>
                          <w:rFonts w:ascii="Times New Roman" w:hAnsi="Times New Roman" w:cs="Times New Roman"/>
                          <w:color w:val="FF0000"/>
                          <w:sz w:val="20"/>
                          <w:szCs w:val="20"/>
                        </w:rPr>
                      </w:pPr>
                      <w:r w:rsidRPr="002A3133">
                        <w:rPr>
                          <w:rFonts w:ascii="Times New Roman" w:hAnsi="Times New Roman" w:cs="Times New Roman"/>
                          <w:color w:val="FF0000"/>
                          <w:sz w:val="20"/>
                          <w:szCs w:val="20"/>
                        </w:rPr>
                        <w:t>Les modèles d’activités à utiliser pour le Centre Regain de vie sont :</w:t>
                      </w:r>
                    </w:p>
                    <w:p w14:paraId="78953579" w14:textId="77777777" w:rsidR="007D0D39" w:rsidRDefault="007D0D39" w:rsidP="009B76EB">
                      <w:pPr>
                        <w:pStyle w:val="Default"/>
                        <w:numPr>
                          <w:ilvl w:val="0"/>
                          <w:numId w:val="28"/>
                        </w:numPr>
                        <w:jc w:val="both"/>
                        <w:rPr>
                          <w:rFonts w:ascii="Times New Roman" w:hAnsi="Times New Roman" w:cs="Times New Roman"/>
                          <w:color w:val="FF0000"/>
                          <w:sz w:val="20"/>
                          <w:szCs w:val="20"/>
                        </w:rPr>
                      </w:pPr>
                      <w:r w:rsidRPr="002A3133">
                        <w:rPr>
                          <w:rFonts w:ascii="Times New Roman" w:hAnsi="Times New Roman" w:cs="Times New Roman"/>
                          <w:color w:val="FF0000"/>
                          <w:sz w:val="20"/>
                          <w:szCs w:val="20"/>
                        </w:rPr>
                        <w:t>Pour les 4 distributions alimentaires : Événement – Dépannage / panier – Ménage</w:t>
                      </w:r>
                      <w:r>
                        <w:rPr>
                          <w:rFonts w:ascii="Times New Roman" w:hAnsi="Times New Roman" w:cs="Times New Roman"/>
                          <w:color w:val="FF0000"/>
                          <w:sz w:val="20"/>
                          <w:szCs w:val="20"/>
                        </w:rPr>
                        <w:t xml:space="preserve"> </w:t>
                      </w:r>
                      <w:r w:rsidRPr="002A3133">
                        <w:rPr>
                          <w:rFonts w:ascii="Times New Roman" w:hAnsi="Times New Roman" w:cs="Times New Roman"/>
                          <w:color w:val="FF0000"/>
                          <w:sz w:val="20"/>
                          <w:szCs w:val="20"/>
                        </w:rPr>
                        <w:t>– BAQ. </w:t>
                      </w:r>
                    </w:p>
                    <w:p w14:paraId="0F316376" w14:textId="77777777" w:rsidR="007D0D39" w:rsidRDefault="007D0D39" w:rsidP="009B76EB">
                      <w:pPr>
                        <w:pStyle w:val="Default"/>
                        <w:numPr>
                          <w:ilvl w:val="0"/>
                          <w:numId w:val="28"/>
                        </w:numPr>
                        <w:jc w:val="both"/>
                        <w:rPr>
                          <w:rFonts w:ascii="Times New Roman" w:hAnsi="Times New Roman" w:cs="Times New Roman"/>
                          <w:color w:val="FF0000"/>
                          <w:sz w:val="20"/>
                          <w:szCs w:val="20"/>
                        </w:rPr>
                      </w:pPr>
                      <w:r w:rsidRPr="002A3133">
                        <w:rPr>
                          <w:rFonts w:ascii="Times New Roman" w:hAnsi="Times New Roman" w:cs="Times New Roman"/>
                          <w:color w:val="FF0000"/>
                          <w:sz w:val="20"/>
                          <w:szCs w:val="20"/>
                        </w:rPr>
                        <w:t>Pour les cuisines collectives : Événement -Cuisine collective – Ménage – BAQ.</w:t>
                      </w:r>
                    </w:p>
                    <w:p w14:paraId="74C16D1F" w14:textId="77777777" w:rsidR="007D0D39" w:rsidRDefault="007D0D39" w:rsidP="009B76EB">
                      <w:pPr>
                        <w:pStyle w:val="Default"/>
                        <w:numPr>
                          <w:ilvl w:val="0"/>
                          <w:numId w:val="28"/>
                        </w:numPr>
                        <w:jc w:val="both"/>
                        <w:rPr>
                          <w:rFonts w:ascii="Times New Roman" w:hAnsi="Times New Roman" w:cs="Times New Roman"/>
                          <w:color w:val="FF0000"/>
                          <w:sz w:val="20"/>
                          <w:szCs w:val="20"/>
                        </w:rPr>
                      </w:pPr>
                      <w:r>
                        <w:rPr>
                          <w:rFonts w:ascii="Times New Roman" w:hAnsi="Times New Roman" w:cs="Times New Roman"/>
                          <w:color w:val="FF0000"/>
                          <w:sz w:val="20"/>
                          <w:szCs w:val="20"/>
                        </w:rPr>
                        <w:t>Pour le renouvellement des cartes de membre : Aucun.</w:t>
                      </w:r>
                    </w:p>
                    <w:p w14:paraId="3B843480" w14:textId="77777777" w:rsidR="007D0D39" w:rsidRDefault="007D0D39" w:rsidP="009B76EB">
                      <w:pPr>
                        <w:pStyle w:val="Default"/>
                        <w:numPr>
                          <w:ilvl w:val="0"/>
                          <w:numId w:val="28"/>
                        </w:numPr>
                        <w:jc w:val="both"/>
                        <w:rPr>
                          <w:rFonts w:ascii="Times New Roman" w:hAnsi="Times New Roman" w:cs="Times New Roman"/>
                          <w:color w:val="FF0000"/>
                          <w:sz w:val="20"/>
                          <w:szCs w:val="20"/>
                        </w:rPr>
                      </w:pPr>
                      <w:r>
                        <w:rPr>
                          <w:rFonts w:ascii="Times New Roman" w:hAnsi="Times New Roman" w:cs="Times New Roman"/>
                          <w:color w:val="FF0000"/>
                          <w:sz w:val="20"/>
                          <w:szCs w:val="20"/>
                        </w:rPr>
                        <w:t>Pour la halte-garderie : Aucun.</w:t>
                      </w:r>
                    </w:p>
                    <w:p w14:paraId="59DEDE40" w14:textId="77777777" w:rsidR="007D0D39" w:rsidRPr="00F32527" w:rsidRDefault="007D0D39" w:rsidP="009B76EB">
                      <w:pPr>
                        <w:pStyle w:val="Default"/>
                        <w:numPr>
                          <w:ilvl w:val="0"/>
                          <w:numId w:val="28"/>
                        </w:numPr>
                        <w:ind w:left="714" w:hanging="357"/>
                        <w:jc w:val="both"/>
                        <w:rPr>
                          <w:rFonts w:ascii="Times New Roman" w:hAnsi="Times New Roman" w:cs="Times New Roman"/>
                          <w:color w:val="FF0000"/>
                          <w:sz w:val="20"/>
                          <w:szCs w:val="20"/>
                        </w:rPr>
                      </w:pPr>
                      <w:r>
                        <w:rPr>
                          <w:rFonts w:ascii="Times New Roman" w:hAnsi="Times New Roman" w:cs="Times New Roman"/>
                          <w:color w:val="FF0000"/>
                          <w:sz w:val="20"/>
                          <w:szCs w:val="20"/>
                        </w:rPr>
                        <w:t>Pour le bénévolat : Aucun.</w:t>
                      </w:r>
                    </w:p>
                    <w:p w14:paraId="6A3E2DBB" w14:textId="77777777" w:rsidR="007D0D39" w:rsidRDefault="007D0D39" w:rsidP="007D0D39">
                      <w:pPr>
                        <w:jc w:val="both"/>
                      </w:pPr>
                    </w:p>
                  </w:txbxContent>
                </v:textbox>
                <w10:anchorlock/>
              </v:roundrect>
            </w:pict>
          </mc:Fallback>
        </mc:AlternateContent>
      </w:r>
    </w:p>
    <w:p w14:paraId="6A3D64FA" w14:textId="5E576E48" w:rsidR="00C361C4" w:rsidRDefault="00F32527" w:rsidP="00AA61CF">
      <w:pPr>
        <w:pStyle w:val="Default"/>
        <w:spacing w:before="240" w:after="240"/>
        <w:ind w:left="708"/>
        <w:jc w:val="center"/>
        <w:rPr>
          <w:sz w:val="20"/>
          <w:szCs w:val="20"/>
        </w:rPr>
      </w:pPr>
      <w:r w:rsidRPr="00E27CBA">
        <w:rPr>
          <w:noProof/>
          <w:sz w:val="20"/>
          <w:szCs w:val="20"/>
          <w:bdr w:val="single" w:sz="6" w:space="0" w:color="auto"/>
        </w:rPr>
        <w:drawing>
          <wp:inline distT="0" distB="0" distL="0" distR="0" wp14:anchorId="6D52DEF9" wp14:editId="385173C2">
            <wp:extent cx="3862705" cy="2484441"/>
            <wp:effectExtent l="0" t="0" r="4445" b="0"/>
            <wp:docPr id="1391596587"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922876" cy="2523142"/>
                    </a:xfrm>
                    <a:prstGeom prst="rect">
                      <a:avLst/>
                    </a:prstGeom>
                    <a:noFill/>
                  </pic:spPr>
                </pic:pic>
              </a:graphicData>
            </a:graphic>
          </wp:inline>
        </w:drawing>
      </w:r>
    </w:p>
    <w:p w14:paraId="7A32F19D" w14:textId="3CC9F92A" w:rsidR="00F32527" w:rsidRPr="000A3CA7" w:rsidRDefault="00F32527" w:rsidP="00AA61CF">
      <w:pPr>
        <w:pStyle w:val="Default"/>
        <w:widowControl w:val="0"/>
        <w:numPr>
          <w:ilvl w:val="0"/>
          <w:numId w:val="29"/>
        </w:numPr>
        <w:ind w:left="714" w:hanging="357"/>
        <w:rPr>
          <w:rFonts w:ascii="Times New Roman" w:hAnsi="Times New Roman" w:cs="Times New Roman"/>
          <w:sz w:val="20"/>
          <w:szCs w:val="20"/>
        </w:rPr>
      </w:pPr>
      <w:r w:rsidRPr="000A3CA7">
        <w:rPr>
          <w:rFonts w:ascii="Times New Roman" w:hAnsi="Times New Roman" w:cs="Times New Roman"/>
          <w:sz w:val="20"/>
          <w:szCs w:val="20"/>
        </w:rPr>
        <w:t>Vous assure</w:t>
      </w:r>
      <w:r w:rsidR="00111477" w:rsidRPr="000A3CA7">
        <w:rPr>
          <w:rFonts w:ascii="Times New Roman" w:hAnsi="Times New Roman" w:cs="Times New Roman"/>
          <w:sz w:val="20"/>
          <w:szCs w:val="20"/>
        </w:rPr>
        <w:t>z</w:t>
      </w:r>
      <w:r w:rsidRPr="000A3CA7">
        <w:rPr>
          <w:rFonts w:ascii="Times New Roman" w:hAnsi="Times New Roman" w:cs="Times New Roman"/>
          <w:sz w:val="20"/>
          <w:szCs w:val="20"/>
        </w:rPr>
        <w:t xml:space="preserve"> que l</w:t>
      </w:r>
      <w:r w:rsidR="00111477" w:rsidRPr="000A3CA7">
        <w:rPr>
          <w:rFonts w:ascii="Times New Roman" w:hAnsi="Times New Roman" w:cs="Times New Roman"/>
          <w:sz w:val="20"/>
          <w:szCs w:val="20"/>
        </w:rPr>
        <w:t>e choix</w:t>
      </w:r>
      <w:r w:rsidRPr="000A3CA7">
        <w:rPr>
          <w:rFonts w:ascii="Times New Roman" w:hAnsi="Times New Roman" w:cs="Times New Roman"/>
          <w:sz w:val="20"/>
          <w:szCs w:val="20"/>
        </w:rPr>
        <w:t xml:space="preserve"> « Événement » est sélectionné, puis cliquez sur le bouton </w:t>
      </w:r>
      <w:r w:rsidRPr="00322FE9">
        <w:rPr>
          <w:rFonts w:ascii="Times New Roman" w:hAnsi="Times New Roman" w:cs="Times New Roman"/>
          <w:b/>
          <w:bCs/>
          <w:color w:val="FFFFFF" w:themeColor="background1"/>
          <w:sz w:val="20"/>
          <w:szCs w:val="20"/>
          <w:bdr w:val="single" w:sz="2" w:space="0" w:color="auto"/>
          <w:shd w:val="clear" w:color="auto" w:fill="F1A983" w:themeFill="accent2" w:themeFillTint="99"/>
        </w:rPr>
        <w:t>Commencer</w:t>
      </w:r>
      <w:r w:rsidRPr="000A3CA7">
        <w:rPr>
          <w:rFonts w:ascii="Times New Roman" w:hAnsi="Times New Roman" w:cs="Times New Roman"/>
          <w:sz w:val="20"/>
          <w:szCs w:val="20"/>
        </w:rPr>
        <w:t xml:space="preserve">. L’écran </w:t>
      </w:r>
      <w:r w:rsidR="006714D2" w:rsidRPr="000A3CA7">
        <w:rPr>
          <w:rFonts w:ascii="Times New Roman" w:hAnsi="Times New Roman" w:cs="Times New Roman"/>
          <w:b/>
          <w:bCs/>
          <w:sz w:val="20"/>
          <w:szCs w:val="20"/>
        </w:rPr>
        <w:t>Sujet de l’activité</w:t>
      </w:r>
      <w:r w:rsidRPr="000A3CA7">
        <w:rPr>
          <w:rFonts w:ascii="Times New Roman" w:hAnsi="Times New Roman" w:cs="Times New Roman"/>
          <w:sz w:val="20"/>
          <w:szCs w:val="20"/>
        </w:rPr>
        <w:t xml:space="preserve"> apparaîtra alors</w:t>
      </w:r>
      <w:r w:rsidR="00111477" w:rsidRPr="000A3CA7">
        <w:rPr>
          <w:rFonts w:ascii="Times New Roman" w:hAnsi="Times New Roman" w:cs="Times New Roman"/>
          <w:sz w:val="20"/>
          <w:szCs w:val="20"/>
        </w:rPr>
        <w:t> :</w:t>
      </w:r>
    </w:p>
    <w:p w14:paraId="7B7B7E09" w14:textId="1EB770E1" w:rsidR="00111477" w:rsidRDefault="00111477" w:rsidP="00AA61CF">
      <w:pPr>
        <w:pStyle w:val="Default"/>
        <w:widowControl w:val="0"/>
        <w:spacing w:before="240" w:after="240"/>
        <w:jc w:val="center"/>
        <w:rPr>
          <w:sz w:val="20"/>
          <w:szCs w:val="20"/>
        </w:rPr>
      </w:pPr>
      <w:r w:rsidRPr="00E27CBA">
        <w:rPr>
          <w:noProof/>
          <w:sz w:val="20"/>
          <w:szCs w:val="20"/>
          <w:bdr w:val="single" w:sz="6" w:space="0" w:color="auto"/>
        </w:rPr>
        <w:drawing>
          <wp:inline distT="0" distB="0" distL="0" distR="0" wp14:anchorId="32C673DC" wp14:editId="14F93ACC">
            <wp:extent cx="3527582" cy="2282072"/>
            <wp:effectExtent l="0" t="0" r="0" b="4445"/>
            <wp:docPr id="324078305"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574725" cy="2312570"/>
                    </a:xfrm>
                    <a:prstGeom prst="rect">
                      <a:avLst/>
                    </a:prstGeom>
                    <a:noFill/>
                  </pic:spPr>
                </pic:pic>
              </a:graphicData>
            </a:graphic>
          </wp:inline>
        </w:drawing>
      </w:r>
    </w:p>
    <w:p w14:paraId="569A973F" w14:textId="3393684D" w:rsidR="00111477" w:rsidRPr="00111477" w:rsidRDefault="00111477" w:rsidP="009B76EB">
      <w:pPr>
        <w:pStyle w:val="Default"/>
        <w:numPr>
          <w:ilvl w:val="0"/>
          <w:numId w:val="29"/>
        </w:numPr>
        <w:jc w:val="both"/>
        <w:rPr>
          <w:rFonts w:ascii="Times New Roman" w:hAnsi="Times New Roman" w:cs="Times New Roman"/>
          <w:sz w:val="20"/>
          <w:szCs w:val="20"/>
        </w:rPr>
      </w:pPr>
      <w:r w:rsidRPr="00111477">
        <w:rPr>
          <w:rFonts w:ascii="Times New Roman" w:hAnsi="Times New Roman" w:cs="Times New Roman"/>
          <w:sz w:val="20"/>
          <w:szCs w:val="20"/>
        </w:rPr>
        <w:t>Renseigner le champ « </w:t>
      </w:r>
      <w:r w:rsidR="000A3CA7">
        <w:rPr>
          <w:rFonts w:ascii="Times New Roman" w:hAnsi="Times New Roman" w:cs="Times New Roman"/>
          <w:sz w:val="20"/>
          <w:szCs w:val="20"/>
        </w:rPr>
        <w:t>Nom de l’événement</w:t>
      </w:r>
      <w:r>
        <w:rPr>
          <w:rFonts w:ascii="Times New Roman" w:hAnsi="Times New Roman" w:cs="Times New Roman"/>
          <w:sz w:val="20"/>
          <w:szCs w:val="20"/>
        </w:rPr>
        <w:t> »</w:t>
      </w:r>
      <w:r w:rsidRPr="00111477">
        <w:rPr>
          <w:rFonts w:ascii="Times New Roman" w:hAnsi="Times New Roman" w:cs="Times New Roman"/>
          <w:sz w:val="20"/>
          <w:szCs w:val="20"/>
        </w:rPr>
        <w:t xml:space="preserve"> en fonction de l’événement à créer, puis cliquez sur le bouton </w:t>
      </w:r>
      <w:r w:rsidR="00083575" w:rsidRPr="00322FE9">
        <w:rPr>
          <w:rFonts w:ascii="Times New Roman" w:hAnsi="Times New Roman" w:cs="Times New Roman"/>
          <w:b/>
          <w:bCs/>
          <w:color w:val="FFFFFF" w:themeColor="background1"/>
          <w:sz w:val="20"/>
          <w:szCs w:val="20"/>
          <w:bdr w:val="single" w:sz="2" w:space="0" w:color="auto"/>
          <w:shd w:val="clear" w:color="auto" w:fill="F1A983" w:themeFill="accent2" w:themeFillTint="99"/>
        </w:rPr>
        <w:t>Suivant</w:t>
      </w:r>
      <w:r w:rsidRPr="00322FE9">
        <w:rPr>
          <w:rFonts w:ascii="Times New Roman" w:hAnsi="Times New Roman" w:cs="Times New Roman"/>
          <w:b/>
          <w:bCs/>
          <w:sz w:val="20"/>
          <w:szCs w:val="20"/>
        </w:rPr>
        <w:t>.</w:t>
      </w:r>
      <w:r w:rsidRPr="00111477">
        <w:rPr>
          <w:rFonts w:ascii="Times New Roman" w:hAnsi="Times New Roman" w:cs="Times New Roman"/>
          <w:sz w:val="20"/>
          <w:szCs w:val="20"/>
        </w:rPr>
        <w:t xml:space="preserve"> L’écran </w:t>
      </w:r>
      <w:r w:rsidR="005F5810" w:rsidRPr="005F5810">
        <w:rPr>
          <w:rFonts w:ascii="Times New Roman" w:hAnsi="Times New Roman" w:cs="Times New Roman"/>
          <w:b/>
          <w:bCs/>
          <w:sz w:val="20"/>
          <w:szCs w:val="20"/>
        </w:rPr>
        <w:t>Participants à l’activité</w:t>
      </w:r>
      <w:r w:rsidRPr="00111477">
        <w:rPr>
          <w:rFonts w:ascii="Times New Roman" w:hAnsi="Times New Roman" w:cs="Times New Roman"/>
          <w:sz w:val="20"/>
          <w:szCs w:val="20"/>
        </w:rPr>
        <w:t xml:space="preserve"> apparaîtra alors :</w:t>
      </w:r>
    </w:p>
    <w:p w14:paraId="3353839A" w14:textId="6B07ED4C" w:rsidR="00111477" w:rsidRDefault="00366A7E" w:rsidP="00E27CBA">
      <w:pPr>
        <w:pStyle w:val="Default"/>
        <w:spacing w:before="240" w:after="240"/>
        <w:jc w:val="center"/>
        <w:rPr>
          <w:sz w:val="20"/>
          <w:szCs w:val="20"/>
        </w:rPr>
      </w:pPr>
      <w:r w:rsidRPr="00E27CBA">
        <w:rPr>
          <w:noProof/>
          <w:sz w:val="20"/>
          <w:szCs w:val="20"/>
          <w:bdr w:val="single" w:sz="6" w:space="0" w:color="auto"/>
        </w:rPr>
        <w:lastRenderedPageBreak/>
        <w:drawing>
          <wp:inline distT="0" distB="0" distL="0" distR="0" wp14:anchorId="31CFDCAE" wp14:editId="5427D9FC">
            <wp:extent cx="4252277" cy="2590468"/>
            <wp:effectExtent l="0" t="0" r="0" b="635"/>
            <wp:docPr id="569034815"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281022" cy="2607979"/>
                    </a:xfrm>
                    <a:prstGeom prst="rect">
                      <a:avLst/>
                    </a:prstGeom>
                    <a:noFill/>
                  </pic:spPr>
                </pic:pic>
              </a:graphicData>
            </a:graphic>
          </wp:inline>
        </w:drawing>
      </w:r>
    </w:p>
    <w:p w14:paraId="5FCAFD1E" w14:textId="55C8DB0B" w:rsidR="00366A7E" w:rsidRDefault="00366A7E" w:rsidP="009B76EB">
      <w:pPr>
        <w:pStyle w:val="Default"/>
        <w:numPr>
          <w:ilvl w:val="0"/>
          <w:numId w:val="30"/>
        </w:numPr>
        <w:jc w:val="both"/>
        <w:rPr>
          <w:rFonts w:ascii="Times New Roman" w:hAnsi="Times New Roman" w:cs="Times New Roman"/>
          <w:sz w:val="20"/>
          <w:szCs w:val="20"/>
        </w:rPr>
      </w:pPr>
      <w:r w:rsidRPr="00111477">
        <w:rPr>
          <w:rFonts w:ascii="Times New Roman" w:hAnsi="Times New Roman" w:cs="Times New Roman"/>
          <w:sz w:val="20"/>
          <w:szCs w:val="20"/>
        </w:rPr>
        <w:t>Renseigner le</w:t>
      </w:r>
      <w:r>
        <w:rPr>
          <w:rFonts w:ascii="Times New Roman" w:hAnsi="Times New Roman" w:cs="Times New Roman"/>
          <w:sz w:val="20"/>
          <w:szCs w:val="20"/>
        </w:rPr>
        <w:t>s</w:t>
      </w:r>
      <w:r w:rsidRPr="00111477">
        <w:rPr>
          <w:rFonts w:ascii="Times New Roman" w:hAnsi="Times New Roman" w:cs="Times New Roman"/>
          <w:sz w:val="20"/>
          <w:szCs w:val="20"/>
        </w:rPr>
        <w:t xml:space="preserve"> champ</w:t>
      </w:r>
      <w:r>
        <w:rPr>
          <w:rFonts w:ascii="Times New Roman" w:hAnsi="Times New Roman" w:cs="Times New Roman"/>
          <w:sz w:val="20"/>
          <w:szCs w:val="20"/>
        </w:rPr>
        <w:t>s</w:t>
      </w:r>
      <w:r w:rsidRPr="00111477">
        <w:rPr>
          <w:rFonts w:ascii="Times New Roman" w:hAnsi="Times New Roman" w:cs="Times New Roman"/>
          <w:sz w:val="20"/>
          <w:szCs w:val="20"/>
        </w:rPr>
        <w:t xml:space="preserve"> « </w:t>
      </w:r>
      <w:r>
        <w:rPr>
          <w:rFonts w:ascii="Times New Roman" w:hAnsi="Times New Roman" w:cs="Times New Roman"/>
          <w:sz w:val="20"/>
          <w:szCs w:val="20"/>
        </w:rPr>
        <w:t xml:space="preserve">Début », « Fin », « Unité », « Répétition » et « Fin de la répétition » </w:t>
      </w:r>
      <w:r w:rsidRPr="00111477">
        <w:rPr>
          <w:rFonts w:ascii="Times New Roman" w:hAnsi="Times New Roman" w:cs="Times New Roman"/>
          <w:sz w:val="20"/>
          <w:szCs w:val="20"/>
        </w:rPr>
        <w:t xml:space="preserve">en fonction de l’événement à créer, puis cliquez sur le bouton </w:t>
      </w:r>
      <w:r w:rsidRPr="00322FE9">
        <w:rPr>
          <w:rFonts w:ascii="Times New Roman" w:hAnsi="Times New Roman" w:cs="Times New Roman"/>
          <w:b/>
          <w:bCs/>
          <w:color w:val="FFFFFF" w:themeColor="background1"/>
          <w:sz w:val="20"/>
          <w:szCs w:val="20"/>
          <w:bdr w:val="single" w:sz="2" w:space="0" w:color="auto"/>
          <w:shd w:val="clear" w:color="auto" w:fill="F1A983" w:themeFill="accent2" w:themeFillTint="99"/>
        </w:rPr>
        <w:t>Suivant</w:t>
      </w:r>
      <w:r w:rsidRPr="00111477">
        <w:rPr>
          <w:rFonts w:ascii="Times New Roman" w:hAnsi="Times New Roman" w:cs="Times New Roman"/>
          <w:sz w:val="20"/>
          <w:szCs w:val="20"/>
        </w:rPr>
        <w:t xml:space="preserve">. L’écran </w:t>
      </w:r>
      <w:r w:rsidR="005F5810" w:rsidRPr="005F5810">
        <w:rPr>
          <w:rFonts w:ascii="Times New Roman" w:hAnsi="Times New Roman" w:cs="Times New Roman"/>
          <w:b/>
          <w:bCs/>
          <w:sz w:val="20"/>
          <w:szCs w:val="20"/>
        </w:rPr>
        <w:t>Participants à l’activité</w:t>
      </w:r>
      <w:r w:rsidRPr="00111477">
        <w:rPr>
          <w:rFonts w:ascii="Times New Roman" w:hAnsi="Times New Roman" w:cs="Times New Roman"/>
          <w:sz w:val="20"/>
          <w:szCs w:val="20"/>
        </w:rPr>
        <w:t xml:space="preserve"> apparaîtra alors :</w:t>
      </w:r>
    </w:p>
    <w:p w14:paraId="66A4CF5C" w14:textId="655CDF9F" w:rsidR="00366A7E" w:rsidRDefault="00366A7E" w:rsidP="00E27CBA">
      <w:pPr>
        <w:pStyle w:val="Default"/>
        <w:spacing w:before="240" w:after="240"/>
        <w:jc w:val="center"/>
        <w:rPr>
          <w:rFonts w:ascii="Times New Roman" w:hAnsi="Times New Roman" w:cs="Times New Roman"/>
          <w:sz w:val="20"/>
          <w:szCs w:val="20"/>
        </w:rPr>
      </w:pPr>
      <w:r w:rsidRPr="00E27CBA">
        <w:rPr>
          <w:rFonts w:ascii="Times New Roman" w:hAnsi="Times New Roman" w:cs="Times New Roman"/>
          <w:noProof/>
          <w:sz w:val="20"/>
          <w:szCs w:val="20"/>
          <w:bdr w:val="single" w:sz="6" w:space="0" w:color="auto"/>
        </w:rPr>
        <w:drawing>
          <wp:inline distT="0" distB="0" distL="0" distR="0" wp14:anchorId="1EFB8552" wp14:editId="3704F495">
            <wp:extent cx="3295528" cy="1757363"/>
            <wp:effectExtent l="0" t="0" r="635" b="0"/>
            <wp:docPr id="1610389196"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329403" cy="1775427"/>
                    </a:xfrm>
                    <a:prstGeom prst="rect">
                      <a:avLst/>
                    </a:prstGeom>
                    <a:noFill/>
                  </pic:spPr>
                </pic:pic>
              </a:graphicData>
            </a:graphic>
          </wp:inline>
        </w:drawing>
      </w:r>
    </w:p>
    <w:p w14:paraId="7EC51C44" w14:textId="573D1FEE" w:rsidR="00366A7E" w:rsidRDefault="00366A7E" w:rsidP="009B76EB">
      <w:pPr>
        <w:pStyle w:val="Default"/>
        <w:numPr>
          <w:ilvl w:val="0"/>
          <w:numId w:val="30"/>
        </w:numPr>
        <w:jc w:val="both"/>
        <w:rPr>
          <w:rFonts w:ascii="Times New Roman" w:hAnsi="Times New Roman" w:cs="Times New Roman"/>
          <w:sz w:val="20"/>
          <w:szCs w:val="20"/>
        </w:rPr>
      </w:pPr>
      <w:r>
        <w:rPr>
          <w:rFonts w:ascii="Times New Roman" w:hAnsi="Times New Roman" w:cs="Times New Roman"/>
          <w:sz w:val="20"/>
          <w:szCs w:val="20"/>
        </w:rPr>
        <w:t xml:space="preserve">Ajouter tous les participants à cet événement en cliquant sur le bouton </w:t>
      </w:r>
      <w:r w:rsidRPr="00366A7E">
        <w:rPr>
          <w:rFonts w:ascii="Times New Roman" w:hAnsi="Times New Roman" w:cs="Times New Roman"/>
          <w:color w:val="BF4E14" w:themeColor="accent2" w:themeShade="BF"/>
          <w:sz w:val="20"/>
          <w:szCs w:val="20"/>
          <w:bdr w:val="single" w:sz="2" w:space="0" w:color="auto"/>
        </w:rPr>
        <w:t>Ajouter des participants</w:t>
      </w:r>
      <w:r w:rsidRPr="00111477">
        <w:rPr>
          <w:rFonts w:ascii="Times New Roman" w:hAnsi="Times New Roman" w:cs="Times New Roman"/>
          <w:sz w:val="20"/>
          <w:szCs w:val="20"/>
        </w:rPr>
        <w:t xml:space="preserve">, puis cliquez sur le bouton </w:t>
      </w:r>
      <w:r w:rsidRPr="00322FE9">
        <w:rPr>
          <w:rFonts w:ascii="Times New Roman" w:hAnsi="Times New Roman" w:cs="Times New Roman"/>
          <w:b/>
          <w:bCs/>
          <w:color w:val="FFFFFF" w:themeColor="background1"/>
          <w:sz w:val="20"/>
          <w:szCs w:val="20"/>
          <w:bdr w:val="single" w:sz="2" w:space="0" w:color="auto"/>
          <w:shd w:val="clear" w:color="auto" w:fill="F1A983" w:themeFill="accent2" w:themeFillTint="99"/>
        </w:rPr>
        <w:t>Suivant</w:t>
      </w:r>
      <w:r w:rsidRPr="00111477">
        <w:rPr>
          <w:rFonts w:ascii="Times New Roman" w:hAnsi="Times New Roman" w:cs="Times New Roman"/>
          <w:sz w:val="20"/>
          <w:szCs w:val="20"/>
        </w:rPr>
        <w:t xml:space="preserve">. L’écran </w:t>
      </w:r>
      <w:r w:rsidR="005F5810" w:rsidRPr="005F5810">
        <w:rPr>
          <w:rFonts w:ascii="Times New Roman" w:hAnsi="Times New Roman" w:cs="Times New Roman"/>
          <w:b/>
          <w:bCs/>
          <w:sz w:val="20"/>
          <w:szCs w:val="20"/>
        </w:rPr>
        <w:t>Localisation de l’activité</w:t>
      </w:r>
      <w:r w:rsidR="005F5810">
        <w:rPr>
          <w:rFonts w:ascii="Times New Roman" w:hAnsi="Times New Roman" w:cs="Times New Roman"/>
          <w:sz w:val="20"/>
          <w:szCs w:val="20"/>
        </w:rPr>
        <w:t xml:space="preserve"> </w:t>
      </w:r>
      <w:r w:rsidRPr="00111477">
        <w:rPr>
          <w:rFonts w:ascii="Times New Roman" w:hAnsi="Times New Roman" w:cs="Times New Roman"/>
          <w:sz w:val="20"/>
          <w:szCs w:val="20"/>
        </w:rPr>
        <w:t>suivant apparaîtra alors :</w:t>
      </w:r>
    </w:p>
    <w:p w14:paraId="39E8E77A" w14:textId="0178C3F6" w:rsidR="00366A7E" w:rsidRDefault="001C5632" w:rsidP="00E27CBA">
      <w:pPr>
        <w:pStyle w:val="Default"/>
        <w:spacing w:before="240" w:after="240"/>
        <w:jc w:val="center"/>
        <w:rPr>
          <w:rFonts w:ascii="Times New Roman" w:hAnsi="Times New Roman" w:cs="Times New Roman"/>
          <w:sz w:val="20"/>
          <w:szCs w:val="20"/>
        </w:rPr>
      </w:pPr>
      <w:r w:rsidRPr="00E27CBA">
        <w:rPr>
          <w:rFonts w:ascii="Times New Roman" w:hAnsi="Times New Roman" w:cs="Times New Roman"/>
          <w:noProof/>
          <w:sz w:val="20"/>
          <w:szCs w:val="20"/>
          <w:bdr w:val="single" w:sz="6" w:space="0" w:color="auto"/>
        </w:rPr>
        <w:drawing>
          <wp:inline distT="0" distB="0" distL="0" distR="0" wp14:anchorId="4696C54F" wp14:editId="6B4498D2">
            <wp:extent cx="3252788" cy="1859282"/>
            <wp:effectExtent l="0" t="0" r="5080" b="7620"/>
            <wp:docPr id="1739958291"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291143" cy="1881205"/>
                    </a:xfrm>
                    <a:prstGeom prst="rect">
                      <a:avLst/>
                    </a:prstGeom>
                    <a:noFill/>
                  </pic:spPr>
                </pic:pic>
              </a:graphicData>
            </a:graphic>
          </wp:inline>
        </w:drawing>
      </w:r>
    </w:p>
    <w:p w14:paraId="49119C27" w14:textId="264A7C51" w:rsidR="001C5632" w:rsidRDefault="001C5632" w:rsidP="009B76EB">
      <w:pPr>
        <w:pStyle w:val="Default"/>
        <w:numPr>
          <w:ilvl w:val="0"/>
          <w:numId w:val="30"/>
        </w:numPr>
        <w:jc w:val="both"/>
        <w:rPr>
          <w:rFonts w:ascii="Times New Roman" w:hAnsi="Times New Roman" w:cs="Times New Roman"/>
          <w:sz w:val="20"/>
          <w:szCs w:val="20"/>
        </w:rPr>
      </w:pPr>
      <w:r>
        <w:rPr>
          <w:rFonts w:ascii="Times New Roman" w:hAnsi="Times New Roman" w:cs="Times New Roman"/>
          <w:sz w:val="20"/>
          <w:szCs w:val="20"/>
        </w:rPr>
        <w:t>Sélectionner le format : « Présentiel » ou « Virtuel » et le lieu de l’événement,</w:t>
      </w:r>
      <w:r w:rsidRPr="00111477">
        <w:rPr>
          <w:rFonts w:ascii="Times New Roman" w:hAnsi="Times New Roman" w:cs="Times New Roman"/>
          <w:sz w:val="20"/>
          <w:szCs w:val="20"/>
        </w:rPr>
        <w:t xml:space="preserve"> puis cliquez sur le bouton </w:t>
      </w:r>
      <w:r w:rsidRPr="00322FE9">
        <w:rPr>
          <w:rFonts w:ascii="Times New Roman" w:hAnsi="Times New Roman" w:cs="Times New Roman"/>
          <w:b/>
          <w:bCs/>
          <w:color w:val="FFFFFF" w:themeColor="background1"/>
          <w:sz w:val="20"/>
          <w:szCs w:val="20"/>
          <w:bdr w:val="single" w:sz="2" w:space="0" w:color="auto"/>
          <w:shd w:val="clear" w:color="auto" w:fill="F1A983" w:themeFill="accent2" w:themeFillTint="99"/>
        </w:rPr>
        <w:t>Suivant</w:t>
      </w:r>
      <w:r w:rsidRPr="00111477">
        <w:rPr>
          <w:rFonts w:ascii="Times New Roman" w:hAnsi="Times New Roman" w:cs="Times New Roman"/>
          <w:sz w:val="20"/>
          <w:szCs w:val="20"/>
        </w:rPr>
        <w:t xml:space="preserve">. L’écran </w:t>
      </w:r>
      <w:r w:rsidR="005F5810" w:rsidRPr="005F5810">
        <w:rPr>
          <w:rFonts w:ascii="Times New Roman" w:hAnsi="Times New Roman" w:cs="Times New Roman"/>
          <w:b/>
          <w:bCs/>
          <w:sz w:val="20"/>
          <w:szCs w:val="20"/>
        </w:rPr>
        <w:t>Autres options</w:t>
      </w:r>
      <w:r w:rsidR="005F5810">
        <w:rPr>
          <w:rFonts w:ascii="Times New Roman" w:hAnsi="Times New Roman" w:cs="Times New Roman"/>
          <w:sz w:val="20"/>
          <w:szCs w:val="20"/>
        </w:rPr>
        <w:t xml:space="preserve"> </w:t>
      </w:r>
      <w:r w:rsidRPr="00111477">
        <w:rPr>
          <w:rFonts w:ascii="Times New Roman" w:hAnsi="Times New Roman" w:cs="Times New Roman"/>
          <w:sz w:val="20"/>
          <w:szCs w:val="20"/>
        </w:rPr>
        <w:t>suivant apparaîtra alors :</w:t>
      </w:r>
    </w:p>
    <w:p w14:paraId="6E4AA3F6" w14:textId="07109000" w:rsidR="001C5632" w:rsidRDefault="001C5632" w:rsidP="00275EF5">
      <w:pPr>
        <w:pStyle w:val="Default"/>
        <w:spacing w:before="240" w:after="240"/>
        <w:jc w:val="center"/>
        <w:rPr>
          <w:rFonts w:ascii="Times New Roman" w:hAnsi="Times New Roman" w:cs="Times New Roman"/>
          <w:sz w:val="20"/>
          <w:szCs w:val="20"/>
        </w:rPr>
      </w:pPr>
      <w:r w:rsidRPr="00275EF5">
        <w:rPr>
          <w:rFonts w:ascii="Times New Roman" w:hAnsi="Times New Roman" w:cs="Times New Roman"/>
          <w:noProof/>
          <w:sz w:val="20"/>
          <w:szCs w:val="20"/>
          <w:bdr w:val="single" w:sz="6" w:space="0" w:color="auto"/>
        </w:rPr>
        <w:lastRenderedPageBreak/>
        <w:drawing>
          <wp:inline distT="0" distB="0" distL="0" distR="0" wp14:anchorId="318F0757" wp14:editId="6C1E5BF7">
            <wp:extent cx="4342817" cy="2742832"/>
            <wp:effectExtent l="0" t="0" r="635" b="635"/>
            <wp:docPr id="51031207"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355935" cy="2751117"/>
                    </a:xfrm>
                    <a:prstGeom prst="rect">
                      <a:avLst/>
                    </a:prstGeom>
                    <a:noFill/>
                  </pic:spPr>
                </pic:pic>
              </a:graphicData>
            </a:graphic>
          </wp:inline>
        </w:drawing>
      </w:r>
    </w:p>
    <w:p w14:paraId="50C74822" w14:textId="73F4C112" w:rsidR="001C5632" w:rsidRDefault="001C5632" w:rsidP="009B76EB">
      <w:pPr>
        <w:pStyle w:val="Default"/>
        <w:numPr>
          <w:ilvl w:val="0"/>
          <w:numId w:val="30"/>
        </w:numPr>
        <w:jc w:val="both"/>
        <w:rPr>
          <w:rFonts w:ascii="Times New Roman" w:hAnsi="Times New Roman" w:cs="Times New Roman"/>
          <w:sz w:val="20"/>
          <w:szCs w:val="20"/>
        </w:rPr>
      </w:pPr>
      <w:r>
        <w:rPr>
          <w:rFonts w:ascii="Times New Roman" w:hAnsi="Times New Roman" w:cs="Times New Roman"/>
          <w:sz w:val="20"/>
          <w:szCs w:val="20"/>
        </w:rPr>
        <w:t>Sélectionner le formulaire d’activité applicable</w:t>
      </w:r>
      <w:r w:rsidR="005F5810">
        <w:rPr>
          <w:rFonts w:ascii="Times New Roman" w:hAnsi="Times New Roman" w:cs="Times New Roman"/>
          <w:sz w:val="20"/>
          <w:szCs w:val="20"/>
        </w:rPr>
        <w:t xml:space="preserve"> : </w:t>
      </w:r>
      <w:r>
        <w:rPr>
          <w:rFonts w:ascii="Times New Roman" w:hAnsi="Times New Roman" w:cs="Times New Roman"/>
          <w:sz w:val="20"/>
          <w:szCs w:val="20"/>
        </w:rPr>
        <w:t xml:space="preserve">aucun si </w:t>
      </w:r>
      <w:r w:rsidR="005F5810">
        <w:rPr>
          <w:rFonts w:ascii="Times New Roman" w:hAnsi="Times New Roman" w:cs="Times New Roman"/>
          <w:sz w:val="20"/>
          <w:szCs w:val="20"/>
        </w:rPr>
        <w:t xml:space="preserve">l’événement n’est pas </w:t>
      </w:r>
      <w:r w:rsidR="005F5810" w:rsidRPr="005F5810">
        <w:rPr>
          <w:rFonts w:ascii="Times New Roman" w:hAnsi="Times New Roman" w:cs="Times New Roman"/>
          <w:b/>
          <w:bCs/>
          <w:sz w:val="20"/>
          <w:szCs w:val="20"/>
        </w:rPr>
        <w:t>Anonyme</w:t>
      </w:r>
      <w:r w:rsidR="005F5810">
        <w:rPr>
          <w:rFonts w:ascii="Times New Roman" w:hAnsi="Times New Roman" w:cs="Times New Roman"/>
          <w:sz w:val="20"/>
          <w:szCs w:val="20"/>
        </w:rPr>
        <w:t>, le formulaire de participation :</w:t>
      </w:r>
      <w:r>
        <w:rPr>
          <w:rFonts w:ascii="Times New Roman" w:hAnsi="Times New Roman" w:cs="Times New Roman"/>
          <w:sz w:val="20"/>
          <w:szCs w:val="20"/>
        </w:rPr>
        <w:t xml:space="preserve"> « </w:t>
      </w:r>
      <w:r w:rsidR="005F5810">
        <w:rPr>
          <w:rFonts w:ascii="Times New Roman" w:hAnsi="Times New Roman" w:cs="Times New Roman"/>
          <w:sz w:val="20"/>
          <w:szCs w:val="20"/>
        </w:rPr>
        <w:t>Heure(s) de présence à une activité », le montant de la contribution par défaut et le modèle de distribution par défaut : Dépannage (panier de provisions)</w:t>
      </w:r>
      <w:r>
        <w:rPr>
          <w:rFonts w:ascii="Times New Roman" w:hAnsi="Times New Roman" w:cs="Times New Roman"/>
          <w:sz w:val="20"/>
          <w:szCs w:val="20"/>
        </w:rPr>
        <w:t>,</w:t>
      </w:r>
      <w:r w:rsidRPr="00111477">
        <w:rPr>
          <w:rFonts w:ascii="Times New Roman" w:hAnsi="Times New Roman" w:cs="Times New Roman"/>
          <w:sz w:val="20"/>
          <w:szCs w:val="20"/>
        </w:rPr>
        <w:t xml:space="preserve"> puis cliquez sur le bouton </w:t>
      </w:r>
      <w:r w:rsidRPr="00322FE9">
        <w:rPr>
          <w:rFonts w:ascii="Times New Roman" w:hAnsi="Times New Roman" w:cs="Times New Roman"/>
          <w:b/>
          <w:bCs/>
          <w:color w:val="FFFFFF" w:themeColor="background1"/>
          <w:sz w:val="20"/>
          <w:szCs w:val="20"/>
          <w:bdr w:val="single" w:sz="2" w:space="0" w:color="auto"/>
          <w:shd w:val="clear" w:color="auto" w:fill="F1A983" w:themeFill="accent2" w:themeFillTint="99"/>
        </w:rPr>
        <w:t>Suivant</w:t>
      </w:r>
      <w:r w:rsidRPr="00111477">
        <w:rPr>
          <w:rFonts w:ascii="Times New Roman" w:hAnsi="Times New Roman" w:cs="Times New Roman"/>
          <w:sz w:val="20"/>
          <w:szCs w:val="20"/>
        </w:rPr>
        <w:t>. L’écran</w:t>
      </w:r>
      <w:r w:rsidR="005F5810">
        <w:rPr>
          <w:rFonts w:ascii="Times New Roman" w:hAnsi="Times New Roman" w:cs="Times New Roman"/>
          <w:sz w:val="20"/>
          <w:szCs w:val="20"/>
        </w:rPr>
        <w:t xml:space="preserve"> de </w:t>
      </w:r>
      <w:r w:rsidR="005F5810" w:rsidRPr="005F5810">
        <w:rPr>
          <w:rFonts w:ascii="Times New Roman" w:hAnsi="Times New Roman" w:cs="Times New Roman"/>
          <w:b/>
          <w:bCs/>
          <w:sz w:val="20"/>
          <w:szCs w:val="20"/>
        </w:rPr>
        <w:t>Confirmation</w:t>
      </w:r>
      <w:r w:rsidRPr="00111477">
        <w:rPr>
          <w:rFonts w:ascii="Times New Roman" w:hAnsi="Times New Roman" w:cs="Times New Roman"/>
          <w:sz w:val="20"/>
          <w:szCs w:val="20"/>
        </w:rPr>
        <w:t xml:space="preserve"> suivant apparaîtra alors :</w:t>
      </w:r>
    </w:p>
    <w:p w14:paraId="54AB6F65" w14:textId="67A44F26" w:rsidR="00F32527" w:rsidRDefault="005F5810" w:rsidP="00275EF5">
      <w:pPr>
        <w:pStyle w:val="Default"/>
        <w:spacing w:before="240" w:after="240"/>
        <w:jc w:val="center"/>
        <w:rPr>
          <w:sz w:val="20"/>
          <w:szCs w:val="20"/>
        </w:rPr>
      </w:pPr>
      <w:r w:rsidRPr="001801EC">
        <w:rPr>
          <w:noProof/>
          <w:sz w:val="20"/>
          <w:szCs w:val="20"/>
          <w:bdr w:val="single" w:sz="6" w:space="0" w:color="auto"/>
        </w:rPr>
        <w:drawing>
          <wp:inline distT="0" distB="0" distL="0" distR="0" wp14:anchorId="257D56FF" wp14:editId="2F8DE713">
            <wp:extent cx="4314825" cy="3046742"/>
            <wp:effectExtent l="0" t="0" r="0" b="1270"/>
            <wp:docPr id="532865214" name="Image 1" descr="Une image contenant texte, capture d’écran, Page web, Site web&#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865214" name="Image 1" descr="Une image contenant texte, capture d’écran, Page web, Site web&#10;&#10;Description générée automatiquement"/>
                    <pic:cNvPicPr/>
                  </pic:nvPicPr>
                  <pic:blipFill>
                    <a:blip r:embed="rId47"/>
                    <a:stretch>
                      <a:fillRect/>
                    </a:stretch>
                  </pic:blipFill>
                  <pic:spPr>
                    <a:xfrm>
                      <a:off x="0" y="0"/>
                      <a:ext cx="4319593" cy="3050109"/>
                    </a:xfrm>
                    <a:prstGeom prst="rect">
                      <a:avLst/>
                    </a:prstGeom>
                  </pic:spPr>
                </pic:pic>
              </a:graphicData>
            </a:graphic>
          </wp:inline>
        </w:drawing>
      </w:r>
    </w:p>
    <w:p w14:paraId="79C4F49E" w14:textId="4ED56305" w:rsidR="00F32527" w:rsidRPr="005F5810" w:rsidRDefault="006714D2" w:rsidP="009B76EB">
      <w:pPr>
        <w:pStyle w:val="Default"/>
        <w:numPr>
          <w:ilvl w:val="0"/>
          <w:numId w:val="30"/>
        </w:numPr>
        <w:jc w:val="both"/>
        <w:rPr>
          <w:rFonts w:ascii="Times New Roman" w:hAnsi="Times New Roman" w:cs="Times New Roman"/>
          <w:sz w:val="20"/>
          <w:szCs w:val="20"/>
        </w:rPr>
      </w:pPr>
      <w:r>
        <w:rPr>
          <w:rFonts w:ascii="Times New Roman" w:hAnsi="Times New Roman" w:cs="Times New Roman"/>
          <w:sz w:val="20"/>
          <w:szCs w:val="20"/>
        </w:rPr>
        <w:t>C</w:t>
      </w:r>
      <w:r w:rsidR="005F5810" w:rsidRPr="00111477">
        <w:rPr>
          <w:rFonts w:ascii="Times New Roman" w:hAnsi="Times New Roman" w:cs="Times New Roman"/>
          <w:sz w:val="20"/>
          <w:szCs w:val="20"/>
        </w:rPr>
        <w:t xml:space="preserve">liquez sur le bouton </w:t>
      </w:r>
      <w:r w:rsidRPr="00322FE9">
        <w:rPr>
          <w:rFonts w:ascii="Times New Roman" w:hAnsi="Times New Roman" w:cs="Times New Roman"/>
          <w:b/>
          <w:bCs/>
          <w:color w:val="FFFFFF" w:themeColor="background1"/>
          <w:sz w:val="20"/>
          <w:szCs w:val="20"/>
          <w:bdr w:val="single" w:sz="2" w:space="0" w:color="auto"/>
          <w:shd w:val="clear" w:color="auto" w:fill="F1A983" w:themeFill="accent2" w:themeFillTint="99"/>
        </w:rPr>
        <w:t>Terminer</w:t>
      </w:r>
      <w:r w:rsidR="005F5810" w:rsidRPr="00111477">
        <w:rPr>
          <w:rFonts w:ascii="Times New Roman" w:hAnsi="Times New Roman" w:cs="Times New Roman"/>
          <w:sz w:val="20"/>
          <w:szCs w:val="20"/>
        </w:rPr>
        <w:t xml:space="preserve"> </w:t>
      </w:r>
      <w:r>
        <w:rPr>
          <w:rFonts w:ascii="Times New Roman" w:hAnsi="Times New Roman" w:cs="Times New Roman"/>
          <w:sz w:val="20"/>
          <w:szCs w:val="20"/>
        </w:rPr>
        <w:t xml:space="preserve">si l’information entrée est correcte ou sur </w:t>
      </w:r>
      <w:r w:rsidRPr="00322FE9">
        <w:rPr>
          <w:rFonts w:ascii="Times New Roman" w:hAnsi="Times New Roman" w:cs="Times New Roman"/>
          <w:b/>
          <w:bCs/>
          <w:color w:val="FFFFFF" w:themeColor="background1"/>
          <w:sz w:val="20"/>
          <w:szCs w:val="20"/>
          <w:bdr w:val="single" w:sz="2" w:space="0" w:color="auto"/>
          <w:shd w:val="clear" w:color="auto" w:fill="F1A983" w:themeFill="accent2" w:themeFillTint="99"/>
        </w:rPr>
        <w:t>Annuler</w:t>
      </w:r>
      <w:r>
        <w:rPr>
          <w:rFonts w:ascii="Times New Roman" w:hAnsi="Times New Roman" w:cs="Times New Roman"/>
          <w:sz w:val="20"/>
          <w:szCs w:val="20"/>
        </w:rPr>
        <w:t xml:space="preserve"> pour annuler la création de cet événement. Pour consulter l’événement créé, voir l’article 8.5.1 et pour le modifier, voir l’article 8.5.2.</w:t>
      </w:r>
    </w:p>
    <w:p w14:paraId="09075DB7" w14:textId="3C366315" w:rsidR="008B2AC7" w:rsidRPr="00CD647F" w:rsidRDefault="008B2AC7" w:rsidP="00CD647F">
      <w:pPr>
        <w:pStyle w:val="Titre3"/>
        <w:rPr>
          <w:rFonts w:ascii="Times New Roman" w:eastAsiaTheme="minorHAnsi" w:hAnsi="Times New Roman" w:cs="Times New Roman"/>
          <w:b/>
          <w:bCs/>
          <w:color w:val="auto"/>
          <w:sz w:val="24"/>
          <w:szCs w:val="24"/>
        </w:rPr>
      </w:pPr>
      <w:r w:rsidRPr="00CD647F">
        <w:rPr>
          <w:rFonts w:ascii="Times New Roman" w:eastAsiaTheme="minorHAnsi" w:hAnsi="Times New Roman" w:cs="Times New Roman"/>
          <w:b/>
          <w:bCs/>
          <w:color w:val="auto"/>
          <w:sz w:val="24"/>
          <w:szCs w:val="24"/>
        </w:rPr>
        <w:fldChar w:fldCharType="begin"/>
      </w:r>
      <w:r w:rsidRPr="00CD647F">
        <w:rPr>
          <w:rFonts w:ascii="Times New Roman" w:eastAsiaTheme="minorHAnsi" w:hAnsi="Times New Roman" w:cs="Times New Roman"/>
          <w:b/>
          <w:bCs/>
          <w:color w:val="auto"/>
          <w:sz w:val="24"/>
          <w:szCs w:val="24"/>
        </w:rPr>
        <w:instrText xml:space="preserve"> AUTONUMLGL  \* Arabic </w:instrText>
      </w:r>
      <w:bookmarkStart w:id="148" w:name="_Toc189645500"/>
      <w:bookmarkStart w:id="149" w:name="_Toc189717418"/>
      <w:bookmarkStart w:id="150" w:name="_Toc194383823"/>
      <w:r w:rsidRPr="00CD647F">
        <w:rPr>
          <w:rFonts w:ascii="Times New Roman" w:eastAsiaTheme="minorHAnsi" w:hAnsi="Times New Roman" w:cs="Times New Roman"/>
          <w:b/>
          <w:bCs/>
          <w:color w:val="auto"/>
          <w:sz w:val="24"/>
          <w:szCs w:val="24"/>
        </w:rPr>
        <w:fldChar w:fldCharType="end"/>
      </w:r>
      <w:r w:rsidRPr="00CD647F">
        <w:rPr>
          <w:rFonts w:ascii="Times New Roman" w:eastAsiaTheme="minorHAnsi" w:hAnsi="Times New Roman" w:cs="Times New Roman"/>
          <w:b/>
          <w:bCs/>
          <w:color w:val="auto"/>
          <w:sz w:val="24"/>
          <w:szCs w:val="24"/>
        </w:rPr>
        <w:tab/>
      </w:r>
      <w:r w:rsidR="00103750">
        <w:rPr>
          <w:rFonts w:ascii="Times New Roman" w:eastAsiaTheme="minorHAnsi" w:hAnsi="Times New Roman" w:cs="Times New Roman"/>
          <w:b/>
          <w:bCs/>
          <w:color w:val="auto"/>
          <w:sz w:val="24"/>
          <w:szCs w:val="24"/>
        </w:rPr>
        <w:t>Événement</w:t>
      </w:r>
      <w:r w:rsidRPr="00CD647F">
        <w:rPr>
          <w:rFonts w:ascii="Times New Roman" w:eastAsiaTheme="minorHAnsi" w:hAnsi="Times New Roman" w:cs="Times New Roman"/>
          <w:b/>
          <w:bCs/>
          <w:color w:val="auto"/>
          <w:sz w:val="24"/>
          <w:szCs w:val="24"/>
        </w:rPr>
        <w:t xml:space="preserve"> non comptabilisé</w:t>
      </w:r>
      <w:r w:rsidR="00936855">
        <w:rPr>
          <w:rFonts w:ascii="Times New Roman" w:eastAsiaTheme="minorHAnsi" w:hAnsi="Times New Roman" w:cs="Times New Roman"/>
          <w:b/>
          <w:bCs/>
          <w:color w:val="auto"/>
          <w:sz w:val="24"/>
          <w:szCs w:val="24"/>
        </w:rPr>
        <w:fldChar w:fldCharType="begin"/>
      </w:r>
      <w:r w:rsidR="00936855">
        <w:instrText xml:space="preserve"> XE "</w:instrText>
      </w:r>
      <w:r w:rsidR="00936855" w:rsidRPr="00936855">
        <w:rPr>
          <w:rFonts w:ascii="Times New Roman" w:hAnsi="Times New Roman" w:cs="Times New Roman"/>
          <w:sz w:val="24"/>
          <w:szCs w:val="24"/>
        </w:rPr>
        <w:instrText>bilan-Faim</w:instrText>
      </w:r>
      <w:r w:rsidR="00936855" w:rsidRPr="00936855">
        <w:instrText>:</w:instrText>
      </w:r>
      <w:r w:rsidR="00936855" w:rsidRPr="00936855">
        <w:rPr>
          <w:rFonts w:ascii="Times New Roman" w:hAnsi="Times New Roman" w:cs="Times New Roman"/>
          <w:sz w:val="20"/>
          <w:szCs w:val="20"/>
        </w:rPr>
        <w:instrText>é</w:instrText>
      </w:r>
      <w:r w:rsidR="00936855" w:rsidRPr="00936855">
        <w:rPr>
          <w:rFonts w:ascii="Times New Roman" w:eastAsiaTheme="minorHAnsi" w:hAnsi="Times New Roman" w:cs="Times New Roman"/>
          <w:color w:val="auto"/>
          <w:sz w:val="20"/>
          <w:szCs w:val="20"/>
        </w:rPr>
        <w:instrText>vénement non comptabilisé</w:instrText>
      </w:r>
      <w:r w:rsidR="00936855">
        <w:instrText xml:space="preserve">" </w:instrText>
      </w:r>
      <w:r w:rsidR="00936855">
        <w:rPr>
          <w:rFonts w:ascii="Times New Roman" w:eastAsiaTheme="minorHAnsi" w:hAnsi="Times New Roman" w:cs="Times New Roman"/>
          <w:b/>
          <w:bCs/>
          <w:color w:val="auto"/>
          <w:sz w:val="24"/>
          <w:szCs w:val="24"/>
        </w:rPr>
        <w:fldChar w:fldCharType="end"/>
      </w:r>
      <w:r w:rsidRPr="00CD647F">
        <w:rPr>
          <w:rFonts w:ascii="Times New Roman" w:eastAsiaTheme="minorHAnsi" w:hAnsi="Times New Roman" w:cs="Times New Roman"/>
          <w:b/>
          <w:bCs/>
          <w:color w:val="auto"/>
          <w:sz w:val="24"/>
          <w:szCs w:val="24"/>
        </w:rPr>
        <w:t xml:space="preserve"> dans le </w:t>
      </w:r>
      <w:r w:rsidR="002212DD">
        <w:rPr>
          <w:rFonts w:ascii="Times New Roman" w:eastAsiaTheme="minorHAnsi" w:hAnsi="Times New Roman" w:cs="Times New Roman"/>
          <w:b/>
          <w:bCs/>
          <w:color w:val="auto"/>
          <w:sz w:val="24"/>
          <w:szCs w:val="24"/>
        </w:rPr>
        <w:t>b</w:t>
      </w:r>
      <w:r w:rsidRPr="00CD647F">
        <w:rPr>
          <w:rFonts w:ascii="Times New Roman" w:eastAsiaTheme="minorHAnsi" w:hAnsi="Times New Roman" w:cs="Times New Roman"/>
          <w:b/>
          <w:bCs/>
          <w:color w:val="auto"/>
          <w:sz w:val="24"/>
          <w:szCs w:val="24"/>
        </w:rPr>
        <w:t>ilan</w:t>
      </w:r>
      <w:r w:rsidR="001801EC">
        <w:rPr>
          <w:rFonts w:ascii="Times New Roman" w:eastAsiaTheme="minorHAnsi" w:hAnsi="Times New Roman" w:cs="Times New Roman"/>
          <w:b/>
          <w:bCs/>
          <w:color w:val="auto"/>
          <w:sz w:val="24"/>
          <w:szCs w:val="24"/>
        </w:rPr>
        <w:t xml:space="preserve"> </w:t>
      </w:r>
      <w:r w:rsidRPr="00CD647F">
        <w:rPr>
          <w:rFonts w:ascii="Times New Roman" w:eastAsiaTheme="minorHAnsi" w:hAnsi="Times New Roman" w:cs="Times New Roman"/>
          <w:b/>
          <w:bCs/>
          <w:color w:val="auto"/>
          <w:sz w:val="24"/>
          <w:szCs w:val="24"/>
        </w:rPr>
        <w:t>Faim</w:t>
      </w:r>
      <w:bookmarkEnd w:id="148"/>
      <w:bookmarkEnd w:id="149"/>
      <w:bookmarkEnd w:id="150"/>
    </w:p>
    <w:p w14:paraId="1FC78495" w14:textId="38CFFF97" w:rsidR="00EC5705" w:rsidRDefault="00AF5D9B" w:rsidP="00EC5705">
      <w:pPr>
        <w:pStyle w:val="Default"/>
        <w:jc w:val="both"/>
        <w:rPr>
          <w:rFonts w:ascii="Times New Roman" w:hAnsi="Times New Roman" w:cs="Times New Roman"/>
          <w:sz w:val="20"/>
          <w:szCs w:val="20"/>
        </w:rPr>
      </w:pPr>
      <w:r>
        <w:rPr>
          <w:rFonts w:ascii="Times New Roman" w:hAnsi="Times New Roman" w:cs="Times New Roman"/>
          <w:sz w:val="20"/>
          <w:szCs w:val="20"/>
        </w:rPr>
        <w:t>Le</w:t>
      </w:r>
      <w:r w:rsidR="00EC5705" w:rsidRPr="00EC5705">
        <w:rPr>
          <w:rFonts w:ascii="Times New Roman" w:hAnsi="Times New Roman" w:cs="Times New Roman"/>
          <w:sz w:val="20"/>
          <w:szCs w:val="20"/>
        </w:rPr>
        <w:t xml:space="preserve"> BAQ remonte toutes les "Distributions", c'est à dire toutes les commandes de panier, repas, collation ou </w:t>
      </w:r>
      <w:r w:rsidR="00646FF2" w:rsidRPr="00EC5705">
        <w:rPr>
          <w:rFonts w:ascii="Times New Roman" w:hAnsi="Times New Roman" w:cs="Times New Roman"/>
          <w:sz w:val="20"/>
          <w:szCs w:val="20"/>
        </w:rPr>
        <w:t>autres associées</w:t>
      </w:r>
      <w:r w:rsidR="00EC5705" w:rsidRPr="00EC5705">
        <w:rPr>
          <w:rFonts w:ascii="Times New Roman" w:hAnsi="Times New Roman" w:cs="Times New Roman"/>
          <w:sz w:val="20"/>
          <w:szCs w:val="20"/>
        </w:rPr>
        <w:t xml:space="preserve"> à des participants. Pour associer une distribution, il faut que l'événement comporte </w:t>
      </w:r>
      <w:r w:rsidR="00EC5705" w:rsidRPr="00EC5705">
        <w:rPr>
          <w:rFonts w:ascii="Times New Roman" w:hAnsi="Times New Roman" w:cs="Times New Roman"/>
          <w:sz w:val="20"/>
          <w:szCs w:val="20"/>
        </w:rPr>
        <w:lastRenderedPageBreak/>
        <w:t>un "modèle de distribution" et que la case "associer une distribution" soit cochée dans la participation du ménage. BAQ collectera les distributions enregistrées, que l'événement soit issu d'un modèle ou pas.</w:t>
      </w:r>
    </w:p>
    <w:p w14:paraId="295D32B2" w14:textId="77777777" w:rsidR="00AC3AE5" w:rsidRDefault="00EC5705" w:rsidP="001801EC">
      <w:pPr>
        <w:spacing w:before="240" w:after="240" w:line="240" w:lineRule="auto"/>
        <w:jc w:val="center"/>
        <w:rPr>
          <w:rFonts w:ascii="Times New Roman" w:hAnsi="Times New Roman" w:cs="Times New Roman"/>
          <w:b/>
          <w:bCs/>
        </w:rPr>
      </w:pPr>
      <w:r w:rsidRPr="001801EC">
        <w:rPr>
          <w:noProof/>
          <w:bdr w:val="single" w:sz="6" w:space="0" w:color="auto"/>
        </w:rPr>
        <w:drawing>
          <wp:inline distT="0" distB="0" distL="0" distR="0" wp14:anchorId="068C0916" wp14:editId="07B69685">
            <wp:extent cx="4572000" cy="2622550"/>
            <wp:effectExtent l="0" t="0" r="0" b="6350"/>
            <wp:docPr id="2121924590" name="Image 1" descr="Une image contenant texte, capture d’écran, nombre,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924590" name="Image 1" descr="Une image contenant texte, capture d’écran, nombre, Police&#10;&#10;Description générée automatiquement"/>
                    <pic:cNvPicPr>
                      <a:picLocks noChangeAspect="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586534" cy="2630887"/>
                    </a:xfrm>
                    <a:prstGeom prst="rect">
                      <a:avLst/>
                    </a:prstGeom>
                    <a:noFill/>
                    <a:ln>
                      <a:noFill/>
                    </a:ln>
                  </pic:spPr>
                </pic:pic>
              </a:graphicData>
            </a:graphic>
          </wp:inline>
        </w:drawing>
      </w:r>
    </w:p>
    <w:p w14:paraId="169A8634" w14:textId="77777777" w:rsidR="00FA451D" w:rsidRPr="002C57FB" w:rsidRDefault="00FA451D" w:rsidP="00FA451D">
      <w:pPr>
        <w:pStyle w:val="Default"/>
        <w:jc w:val="both"/>
        <w:rPr>
          <w:rFonts w:ascii="Times New Roman" w:hAnsi="Times New Roman" w:cs="Times New Roman"/>
          <w:sz w:val="20"/>
          <w:szCs w:val="20"/>
          <w:u w:val="single"/>
        </w:rPr>
      </w:pPr>
      <w:r w:rsidRPr="002C57FB">
        <w:rPr>
          <w:rFonts w:ascii="Times New Roman" w:hAnsi="Times New Roman" w:cs="Times New Roman"/>
          <w:sz w:val="20"/>
          <w:szCs w:val="20"/>
          <w:u w:val="single"/>
        </w:rPr>
        <w:t>Si le formulaire de participation ne présente pas la zone de distribution avec sa case à cocher, c'est que l'événement n'a pas de modèle associé. Il faut alors modifier l'événement pour y associer un modèle.</w:t>
      </w:r>
    </w:p>
    <w:p w14:paraId="747E641E" w14:textId="77777777" w:rsidR="005A42B6" w:rsidRDefault="002C57FB" w:rsidP="00ED3605">
      <w:pPr>
        <w:pStyle w:val="Default"/>
        <w:spacing w:before="120"/>
        <w:jc w:val="both"/>
        <w:rPr>
          <w:rFonts w:ascii="Times New Roman" w:hAnsi="Times New Roman" w:cs="Times New Roman"/>
          <w:sz w:val="20"/>
          <w:szCs w:val="20"/>
        </w:rPr>
      </w:pPr>
      <w:r>
        <w:rPr>
          <w:rFonts w:ascii="Times New Roman" w:hAnsi="Times New Roman" w:cs="Times New Roman"/>
          <w:sz w:val="20"/>
          <w:szCs w:val="20"/>
        </w:rPr>
        <w:t>Pour les événements non suivis dans le bilan Faim,</w:t>
      </w:r>
      <w:r w:rsidR="005A42B6">
        <w:rPr>
          <w:rFonts w:ascii="Times New Roman" w:hAnsi="Times New Roman" w:cs="Times New Roman"/>
          <w:sz w:val="20"/>
          <w:szCs w:val="20"/>
        </w:rPr>
        <w:t> :</w:t>
      </w:r>
    </w:p>
    <w:p w14:paraId="68684B74" w14:textId="384417C1" w:rsidR="005A42B6" w:rsidRDefault="005A42B6" w:rsidP="00EE1AB4">
      <w:pPr>
        <w:pStyle w:val="Default"/>
        <w:numPr>
          <w:ilvl w:val="0"/>
          <w:numId w:val="61"/>
        </w:numPr>
        <w:spacing w:before="120"/>
        <w:jc w:val="both"/>
        <w:rPr>
          <w:rFonts w:ascii="Times New Roman" w:hAnsi="Times New Roman" w:cs="Times New Roman"/>
          <w:sz w:val="20"/>
          <w:szCs w:val="20"/>
        </w:rPr>
      </w:pPr>
      <w:r>
        <w:rPr>
          <w:rFonts w:ascii="Times New Roman" w:hAnsi="Times New Roman" w:cs="Times New Roman"/>
          <w:sz w:val="20"/>
          <w:szCs w:val="20"/>
        </w:rPr>
        <w:t>Bénévolat – Centre Regain de vie,</w:t>
      </w:r>
    </w:p>
    <w:p w14:paraId="7F2F61D6" w14:textId="292BF6A0" w:rsidR="005A42B6" w:rsidRPr="00C126C0" w:rsidRDefault="005A42B6" w:rsidP="00C126C0">
      <w:pPr>
        <w:pStyle w:val="Default"/>
        <w:numPr>
          <w:ilvl w:val="0"/>
          <w:numId w:val="61"/>
        </w:numPr>
        <w:spacing w:before="60"/>
        <w:ind w:left="714" w:hanging="357"/>
        <w:jc w:val="both"/>
        <w:rPr>
          <w:rFonts w:ascii="Times New Roman" w:hAnsi="Times New Roman" w:cs="Times New Roman"/>
          <w:sz w:val="20"/>
          <w:szCs w:val="20"/>
        </w:rPr>
      </w:pPr>
      <w:r>
        <w:rPr>
          <w:rFonts w:ascii="Times New Roman" w:hAnsi="Times New Roman" w:cs="Times New Roman"/>
          <w:sz w:val="20"/>
          <w:szCs w:val="20"/>
        </w:rPr>
        <w:t>Renouvellement des cartes de membre -</w:t>
      </w:r>
      <w:r w:rsidR="00C126C0">
        <w:rPr>
          <w:rFonts w:ascii="Times New Roman" w:hAnsi="Times New Roman" w:cs="Times New Roman"/>
          <w:sz w:val="20"/>
          <w:szCs w:val="20"/>
        </w:rPr>
        <w:t xml:space="preserve"> </w:t>
      </w:r>
      <w:r>
        <w:rPr>
          <w:rFonts w:ascii="Times New Roman" w:hAnsi="Times New Roman" w:cs="Times New Roman"/>
          <w:sz w:val="20"/>
          <w:szCs w:val="20"/>
        </w:rPr>
        <w:t>Centre Regain de vie</w:t>
      </w:r>
      <w:r w:rsidR="00D01EB6">
        <w:rPr>
          <w:rFonts w:ascii="Times New Roman" w:hAnsi="Times New Roman" w:cs="Times New Roman"/>
          <w:sz w:val="20"/>
          <w:szCs w:val="20"/>
        </w:rPr>
        <w:t>.</w:t>
      </w:r>
    </w:p>
    <w:p w14:paraId="467BCE0C" w14:textId="607D4F8D" w:rsidR="002C57FB" w:rsidRDefault="002C57FB" w:rsidP="00ED3605">
      <w:pPr>
        <w:pStyle w:val="Default"/>
        <w:spacing w:before="120"/>
        <w:jc w:val="both"/>
        <w:rPr>
          <w:rFonts w:ascii="Times New Roman" w:hAnsi="Times New Roman" w:cs="Times New Roman"/>
          <w:sz w:val="20"/>
          <w:szCs w:val="20"/>
        </w:rPr>
      </w:pPr>
      <w:r>
        <w:rPr>
          <w:rFonts w:ascii="Times New Roman" w:hAnsi="Times New Roman" w:cs="Times New Roman"/>
          <w:sz w:val="20"/>
          <w:szCs w:val="20"/>
        </w:rPr>
        <w:t>le</w:t>
      </w:r>
      <w:r w:rsidR="005A42B6">
        <w:rPr>
          <w:rFonts w:ascii="Times New Roman" w:hAnsi="Times New Roman" w:cs="Times New Roman"/>
          <w:sz w:val="20"/>
          <w:szCs w:val="20"/>
        </w:rPr>
        <w:t xml:space="preserve"> formulaire de participation « Heure(s) de présence à une activité » doit être utilisé. Voir figure ci-dessous.</w:t>
      </w:r>
    </w:p>
    <w:p w14:paraId="2927C86A" w14:textId="31E41080" w:rsidR="00ED3605" w:rsidRDefault="005A42B6" w:rsidP="005A42B6">
      <w:pPr>
        <w:pStyle w:val="Default"/>
        <w:spacing w:before="240" w:after="240"/>
        <w:jc w:val="center"/>
        <w:rPr>
          <w:rFonts w:ascii="Times New Roman" w:hAnsi="Times New Roman" w:cs="Times New Roman"/>
          <w:sz w:val="20"/>
          <w:szCs w:val="20"/>
        </w:rPr>
      </w:pPr>
      <w:r w:rsidRPr="005A42B6">
        <w:rPr>
          <w:rFonts w:ascii="Times New Roman" w:hAnsi="Times New Roman" w:cs="Times New Roman"/>
          <w:noProof/>
          <w:sz w:val="20"/>
          <w:szCs w:val="20"/>
          <w:bdr w:val="single" w:sz="4" w:space="0" w:color="auto"/>
        </w:rPr>
        <w:drawing>
          <wp:inline distT="0" distB="0" distL="0" distR="0" wp14:anchorId="1559D56B" wp14:editId="4418E420">
            <wp:extent cx="4581525" cy="1448460"/>
            <wp:effectExtent l="0" t="0" r="0" b="0"/>
            <wp:docPr id="175016206" name="Image 1" descr="Une image contenant texte, capture d’écran, Police, lig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16206" name="Image 1" descr="Une image contenant texte, capture d’écran, Police, ligne&#10;&#10;Le contenu généré par l’IA peut être incorrect."/>
                    <pic:cNvPicPr/>
                  </pic:nvPicPr>
                  <pic:blipFill>
                    <a:blip r:embed="rId49"/>
                    <a:stretch>
                      <a:fillRect/>
                    </a:stretch>
                  </pic:blipFill>
                  <pic:spPr>
                    <a:xfrm>
                      <a:off x="0" y="0"/>
                      <a:ext cx="4592106" cy="1451805"/>
                    </a:xfrm>
                    <a:prstGeom prst="rect">
                      <a:avLst/>
                    </a:prstGeom>
                  </pic:spPr>
                </pic:pic>
              </a:graphicData>
            </a:graphic>
          </wp:inline>
        </w:drawing>
      </w:r>
    </w:p>
    <w:p w14:paraId="2728FC5F" w14:textId="3153A8D4" w:rsidR="00AC3AE5" w:rsidRPr="00AC3AE5" w:rsidRDefault="00AC3AE5" w:rsidP="00AC3AE5">
      <w:pPr>
        <w:pStyle w:val="Titre3"/>
        <w:rPr>
          <w:rFonts w:ascii="Times New Roman" w:eastAsiaTheme="minorHAnsi" w:hAnsi="Times New Roman" w:cs="Times New Roman"/>
          <w:b/>
          <w:bCs/>
          <w:color w:val="auto"/>
          <w:sz w:val="24"/>
          <w:szCs w:val="24"/>
        </w:rPr>
      </w:pPr>
      <w:r w:rsidRPr="00AC3AE5">
        <w:rPr>
          <w:rFonts w:ascii="Times New Roman" w:eastAsiaTheme="minorHAnsi" w:hAnsi="Times New Roman" w:cs="Times New Roman"/>
          <w:b/>
          <w:bCs/>
          <w:color w:val="auto"/>
          <w:sz w:val="24"/>
          <w:szCs w:val="24"/>
        </w:rPr>
        <w:fldChar w:fldCharType="begin"/>
      </w:r>
      <w:r w:rsidRPr="00AC3AE5">
        <w:rPr>
          <w:rFonts w:ascii="Times New Roman" w:eastAsiaTheme="minorHAnsi" w:hAnsi="Times New Roman" w:cs="Times New Roman"/>
          <w:b/>
          <w:bCs/>
          <w:color w:val="auto"/>
          <w:sz w:val="24"/>
          <w:szCs w:val="24"/>
        </w:rPr>
        <w:instrText xml:space="preserve"> AUTONUMLGL  \* Arabic </w:instrText>
      </w:r>
      <w:bookmarkStart w:id="151" w:name="_Toc189645498"/>
      <w:bookmarkStart w:id="152" w:name="_Toc189717420"/>
      <w:bookmarkStart w:id="153" w:name="_Toc194383824"/>
      <w:r w:rsidRPr="00AC3AE5">
        <w:rPr>
          <w:rFonts w:ascii="Times New Roman" w:eastAsiaTheme="minorHAnsi" w:hAnsi="Times New Roman" w:cs="Times New Roman"/>
          <w:b/>
          <w:bCs/>
          <w:color w:val="auto"/>
          <w:sz w:val="24"/>
          <w:szCs w:val="24"/>
        </w:rPr>
        <w:fldChar w:fldCharType="end"/>
      </w:r>
      <w:r w:rsidRPr="00AC3AE5">
        <w:rPr>
          <w:rFonts w:ascii="Times New Roman" w:eastAsiaTheme="minorHAnsi" w:hAnsi="Times New Roman" w:cs="Times New Roman"/>
          <w:b/>
          <w:bCs/>
          <w:color w:val="auto"/>
          <w:sz w:val="24"/>
          <w:szCs w:val="24"/>
        </w:rPr>
        <w:tab/>
        <w:t>Comment accéder à un événement</w:t>
      </w:r>
      <w:bookmarkEnd w:id="151"/>
      <w:bookmarkEnd w:id="152"/>
      <w:bookmarkEnd w:id="153"/>
      <w:r w:rsidR="00936855" w:rsidRPr="001801EC">
        <w:rPr>
          <w:rFonts w:ascii="Times New Roman" w:eastAsiaTheme="minorHAnsi" w:hAnsi="Times New Roman" w:cs="Times New Roman"/>
          <w:b/>
          <w:bCs/>
          <w:color w:val="auto"/>
          <w:sz w:val="24"/>
          <w:szCs w:val="24"/>
        </w:rPr>
        <w:fldChar w:fldCharType="begin"/>
      </w:r>
      <w:r w:rsidR="00936855" w:rsidRPr="001801EC">
        <w:rPr>
          <w:rFonts w:ascii="Times New Roman" w:eastAsiaTheme="minorHAnsi" w:hAnsi="Times New Roman" w:cs="Times New Roman"/>
          <w:b/>
          <w:bCs/>
          <w:color w:val="auto"/>
          <w:sz w:val="24"/>
          <w:szCs w:val="24"/>
        </w:rPr>
        <w:instrText xml:space="preserve"> XE "</w:instrText>
      </w:r>
      <w:r w:rsidR="00936855" w:rsidRPr="007D4779">
        <w:rPr>
          <w:rFonts w:ascii="Times New Roman" w:eastAsiaTheme="minorHAnsi" w:hAnsi="Times New Roman" w:cs="Times New Roman"/>
          <w:color w:val="auto"/>
          <w:sz w:val="24"/>
          <w:szCs w:val="24"/>
        </w:rPr>
        <w:instrText>événement:</w:instrText>
      </w:r>
      <w:r w:rsidR="00936855" w:rsidRPr="007D4779">
        <w:rPr>
          <w:rFonts w:ascii="Times New Roman" w:eastAsiaTheme="minorHAnsi" w:hAnsi="Times New Roman" w:cs="Times New Roman"/>
          <w:color w:val="auto"/>
          <w:sz w:val="20"/>
          <w:szCs w:val="20"/>
        </w:rPr>
        <w:instrText>accès</w:instrText>
      </w:r>
      <w:r w:rsidR="00936855" w:rsidRPr="001801EC">
        <w:rPr>
          <w:rFonts w:ascii="Times New Roman" w:eastAsiaTheme="minorHAnsi" w:hAnsi="Times New Roman" w:cs="Times New Roman"/>
          <w:b/>
          <w:bCs/>
          <w:color w:val="auto"/>
          <w:sz w:val="24"/>
          <w:szCs w:val="24"/>
        </w:rPr>
        <w:instrText xml:space="preserve">" </w:instrText>
      </w:r>
      <w:r w:rsidR="00936855" w:rsidRPr="001801EC">
        <w:rPr>
          <w:rFonts w:ascii="Times New Roman" w:eastAsiaTheme="minorHAnsi" w:hAnsi="Times New Roman" w:cs="Times New Roman"/>
          <w:b/>
          <w:bCs/>
          <w:color w:val="auto"/>
          <w:sz w:val="24"/>
          <w:szCs w:val="24"/>
        </w:rPr>
        <w:fldChar w:fldCharType="end"/>
      </w:r>
    </w:p>
    <w:p w14:paraId="6A668281" w14:textId="04760D6F" w:rsidR="00AC3AE5" w:rsidRPr="00FB0DA5" w:rsidRDefault="00AC3AE5" w:rsidP="00FB0DA5">
      <w:pPr>
        <w:pStyle w:val="Default"/>
        <w:jc w:val="both"/>
        <w:rPr>
          <w:rFonts w:ascii="Times New Roman" w:hAnsi="Times New Roman" w:cs="Times New Roman"/>
          <w:sz w:val="20"/>
          <w:szCs w:val="20"/>
        </w:rPr>
      </w:pPr>
      <w:r w:rsidRPr="00FB0DA5">
        <w:rPr>
          <w:rFonts w:ascii="Times New Roman" w:hAnsi="Times New Roman" w:cs="Times New Roman"/>
          <w:sz w:val="20"/>
          <w:szCs w:val="20"/>
        </w:rPr>
        <w:t xml:space="preserve">Il existe </w:t>
      </w:r>
      <w:r w:rsidR="00960419">
        <w:rPr>
          <w:rFonts w:ascii="Times New Roman" w:hAnsi="Times New Roman" w:cs="Times New Roman"/>
          <w:sz w:val="20"/>
          <w:szCs w:val="20"/>
        </w:rPr>
        <w:t>3</w:t>
      </w:r>
      <w:r w:rsidRPr="00FB0DA5">
        <w:rPr>
          <w:rFonts w:ascii="Times New Roman" w:hAnsi="Times New Roman" w:cs="Times New Roman"/>
          <w:sz w:val="20"/>
          <w:szCs w:val="20"/>
        </w:rPr>
        <w:t xml:space="preserve"> façons d'accéder à l'événement de type distribution :</w:t>
      </w:r>
    </w:p>
    <w:p w14:paraId="79A97F54" w14:textId="794F337C" w:rsidR="00AC3AE5" w:rsidRPr="00FB0DA5" w:rsidRDefault="00AC3AE5" w:rsidP="009B76EB">
      <w:pPr>
        <w:pStyle w:val="Default"/>
        <w:numPr>
          <w:ilvl w:val="0"/>
          <w:numId w:val="31"/>
        </w:numPr>
        <w:spacing w:before="240"/>
        <w:ind w:left="714" w:hanging="357"/>
        <w:jc w:val="both"/>
        <w:rPr>
          <w:rFonts w:ascii="Times New Roman" w:hAnsi="Times New Roman" w:cs="Times New Roman"/>
          <w:sz w:val="20"/>
          <w:szCs w:val="20"/>
        </w:rPr>
      </w:pPr>
      <w:r w:rsidRPr="00FB0DA5">
        <w:rPr>
          <w:rFonts w:ascii="Times New Roman" w:hAnsi="Times New Roman" w:cs="Times New Roman"/>
          <w:sz w:val="20"/>
          <w:szCs w:val="20"/>
        </w:rPr>
        <w:t>Par la page d'accueil de votre compte (les événements auxquels vous participez sont visibles</w:t>
      </w:r>
      <w:r w:rsidR="00960419">
        <w:rPr>
          <w:rFonts w:ascii="Times New Roman" w:hAnsi="Times New Roman" w:cs="Times New Roman"/>
          <w:sz w:val="20"/>
          <w:szCs w:val="20"/>
        </w:rPr>
        <w:t>. Simplement cliquer sur l’événement.</w:t>
      </w:r>
    </w:p>
    <w:p w14:paraId="7686AC01" w14:textId="77777777" w:rsidR="00AC3AE5" w:rsidRDefault="00AC3AE5" w:rsidP="00275EF5">
      <w:pPr>
        <w:spacing w:before="240" w:after="240" w:line="240" w:lineRule="auto"/>
        <w:ind w:left="357"/>
        <w:jc w:val="center"/>
      </w:pPr>
      <w:r w:rsidRPr="00275EF5">
        <w:rPr>
          <w:noProof/>
          <w:bdr w:val="single" w:sz="6" w:space="0" w:color="auto"/>
        </w:rPr>
        <w:lastRenderedPageBreak/>
        <w:drawing>
          <wp:inline distT="0" distB="0" distL="0" distR="0" wp14:anchorId="3F0426F5" wp14:editId="034BCC7A">
            <wp:extent cx="4247655" cy="1395412"/>
            <wp:effectExtent l="0" t="0" r="635" b="0"/>
            <wp:docPr id="1016401509" name="Image 4" descr="Step 1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p 1 image"/>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b="56871"/>
                    <a:stretch/>
                  </pic:blipFill>
                  <pic:spPr bwMode="auto">
                    <a:xfrm>
                      <a:off x="0" y="0"/>
                      <a:ext cx="4265348" cy="1401224"/>
                    </a:xfrm>
                    <a:prstGeom prst="rect">
                      <a:avLst/>
                    </a:prstGeom>
                    <a:noFill/>
                    <a:ln>
                      <a:noFill/>
                    </a:ln>
                    <a:extLst>
                      <a:ext uri="{53640926-AAD7-44D8-BBD7-CCE9431645EC}">
                        <a14:shadowObscured xmlns:a14="http://schemas.microsoft.com/office/drawing/2010/main"/>
                      </a:ext>
                    </a:extLst>
                  </pic:spPr>
                </pic:pic>
              </a:graphicData>
            </a:graphic>
          </wp:inline>
        </w:drawing>
      </w:r>
    </w:p>
    <w:p w14:paraId="2781912F" w14:textId="012FEF7C" w:rsidR="00AC3AE5" w:rsidRPr="00FB0DA5" w:rsidRDefault="00AC3AE5" w:rsidP="009B76EB">
      <w:pPr>
        <w:pStyle w:val="Default"/>
        <w:numPr>
          <w:ilvl w:val="0"/>
          <w:numId w:val="31"/>
        </w:numPr>
        <w:jc w:val="both"/>
        <w:rPr>
          <w:rFonts w:ascii="Times New Roman" w:hAnsi="Times New Roman" w:cs="Times New Roman"/>
          <w:sz w:val="20"/>
          <w:szCs w:val="20"/>
        </w:rPr>
      </w:pPr>
      <w:r w:rsidRPr="00FB0DA5">
        <w:rPr>
          <w:rFonts w:ascii="Times New Roman" w:hAnsi="Times New Roman" w:cs="Times New Roman"/>
          <w:sz w:val="20"/>
          <w:szCs w:val="20"/>
        </w:rPr>
        <w:t>Accéder au calendrier en cliquant sur l'icône de "calendrier".</w:t>
      </w:r>
      <w:r w:rsidR="00960419">
        <w:rPr>
          <w:rFonts w:ascii="Times New Roman" w:hAnsi="Times New Roman" w:cs="Times New Roman"/>
          <w:sz w:val="20"/>
          <w:szCs w:val="20"/>
        </w:rPr>
        <w:t xml:space="preserve"> Utiliser les flèches pour passer d’une semaine à l’autre ou le bouton </w:t>
      </w:r>
      <w:r w:rsidR="00960419" w:rsidRPr="00960419">
        <w:rPr>
          <w:rFonts w:ascii="Times New Roman" w:hAnsi="Times New Roman" w:cs="Times New Roman"/>
          <w:sz w:val="20"/>
          <w:szCs w:val="20"/>
          <w:bdr w:val="single" w:sz="4" w:space="0" w:color="auto"/>
        </w:rPr>
        <w:t>Aujourd’hui</w:t>
      </w:r>
      <w:r w:rsidR="00960419">
        <w:rPr>
          <w:rFonts w:ascii="Times New Roman" w:hAnsi="Times New Roman" w:cs="Times New Roman"/>
          <w:sz w:val="20"/>
          <w:szCs w:val="20"/>
        </w:rPr>
        <w:t xml:space="preserve"> pour revenir à la date d’aujourd’hui. Puis cliquer sur l’événement recherché.</w:t>
      </w:r>
    </w:p>
    <w:p w14:paraId="6A7F0D2A" w14:textId="3A21E57A" w:rsidR="00AC3AE5" w:rsidRDefault="00960419" w:rsidP="00275EF5">
      <w:pPr>
        <w:pStyle w:val="public-sans"/>
        <w:spacing w:before="240" w:beforeAutospacing="0" w:after="240" w:afterAutospacing="0"/>
        <w:ind w:left="357"/>
        <w:jc w:val="center"/>
      </w:pPr>
      <w:r w:rsidRPr="00275EF5">
        <w:rPr>
          <w:noProof/>
          <w:bdr w:val="single" w:sz="6" w:space="0" w:color="auto"/>
        </w:rPr>
        <w:drawing>
          <wp:inline distT="0" distB="0" distL="0" distR="0" wp14:anchorId="416D5F13" wp14:editId="38B9D184">
            <wp:extent cx="5067300" cy="3508791"/>
            <wp:effectExtent l="0" t="0" r="0" b="0"/>
            <wp:docPr id="1479787466" name="Image 1" descr="Une image contenant texte, capture d’écran, nombre, logiciel&#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787466" name="Image 1" descr="Une image contenant texte, capture d’écran, nombre, logiciel&#10;&#10;Le contenu généré par l’IA peut être incorrect."/>
                    <pic:cNvPicPr/>
                  </pic:nvPicPr>
                  <pic:blipFill>
                    <a:blip r:embed="rId51"/>
                    <a:stretch>
                      <a:fillRect/>
                    </a:stretch>
                  </pic:blipFill>
                  <pic:spPr>
                    <a:xfrm>
                      <a:off x="0" y="0"/>
                      <a:ext cx="5071110" cy="3511429"/>
                    </a:xfrm>
                    <a:prstGeom prst="rect">
                      <a:avLst/>
                    </a:prstGeom>
                  </pic:spPr>
                </pic:pic>
              </a:graphicData>
            </a:graphic>
          </wp:inline>
        </w:drawing>
      </w:r>
    </w:p>
    <w:p w14:paraId="7E7015BF" w14:textId="77777777" w:rsidR="004810DD" w:rsidRPr="00FB2ABA" w:rsidRDefault="00960419" w:rsidP="009B76EB">
      <w:pPr>
        <w:pStyle w:val="public-sans"/>
        <w:numPr>
          <w:ilvl w:val="0"/>
          <w:numId w:val="40"/>
        </w:numPr>
        <w:jc w:val="both"/>
        <w:rPr>
          <w:sz w:val="20"/>
          <w:szCs w:val="20"/>
        </w:rPr>
      </w:pPr>
      <w:r w:rsidRPr="00FB2ABA">
        <w:rPr>
          <w:sz w:val="20"/>
          <w:szCs w:val="20"/>
        </w:rPr>
        <w:t>Cliquer sur la baguette magique</w:t>
      </w:r>
      <w:r w:rsidR="004810DD" w:rsidRPr="00FB2ABA">
        <w:rPr>
          <w:sz w:val="20"/>
          <w:szCs w:val="20"/>
        </w:rPr>
        <w:t>. S</w:t>
      </w:r>
      <w:r w:rsidRPr="00FB2ABA">
        <w:rPr>
          <w:sz w:val="20"/>
          <w:szCs w:val="20"/>
        </w:rPr>
        <w:t>i</w:t>
      </w:r>
      <w:r w:rsidR="004810DD" w:rsidRPr="00FB2ABA">
        <w:rPr>
          <w:sz w:val="20"/>
          <w:szCs w:val="20"/>
        </w:rPr>
        <w:t xml:space="preserve"> l’événement s’adresse aux ménages, il faudra être sur la page du ménage alors que si l’événement s’adresse aux personnes, il faudra être sur le profil de la personne. Une fois dans le profil du ménage ou de la personne, cliquer sur </w:t>
      </w:r>
      <w:r w:rsidR="004810DD" w:rsidRPr="00FB2ABA">
        <w:rPr>
          <w:b/>
          <w:bCs/>
          <w:sz w:val="20"/>
          <w:szCs w:val="20"/>
        </w:rPr>
        <w:t>Participations</w:t>
      </w:r>
      <w:r w:rsidR="004810DD" w:rsidRPr="00FB2ABA">
        <w:rPr>
          <w:sz w:val="20"/>
          <w:szCs w:val="20"/>
        </w:rPr>
        <w:t>. Lorsque la fenêtre ci-dessous s’affiche, choisir parmi les événements à venir et cliquer sur celui qui vous intéresse pour y accéder.</w:t>
      </w:r>
    </w:p>
    <w:p w14:paraId="3D43B55A" w14:textId="2B1E644C" w:rsidR="00960419" w:rsidRPr="00AE5D5A" w:rsidRDefault="004810DD" w:rsidP="00687006">
      <w:pPr>
        <w:pStyle w:val="public-sans"/>
        <w:spacing w:before="240" w:beforeAutospacing="0" w:after="240" w:afterAutospacing="0"/>
        <w:ind w:left="360"/>
        <w:jc w:val="center"/>
      </w:pPr>
      <w:r w:rsidRPr="00275EF5">
        <w:rPr>
          <w:noProof/>
          <w:bdr w:val="single" w:sz="6" w:space="0" w:color="auto"/>
        </w:rPr>
        <w:lastRenderedPageBreak/>
        <w:drawing>
          <wp:inline distT="0" distB="0" distL="0" distR="0" wp14:anchorId="57049689" wp14:editId="2FD4E245">
            <wp:extent cx="4900612" cy="3308621"/>
            <wp:effectExtent l="0" t="0" r="0" b="6350"/>
            <wp:docPr id="1453553481"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957065" cy="3346735"/>
                    </a:xfrm>
                    <a:prstGeom prst="rect">
                      <a:avLst/>
                    </a:prstGeom>
                    <a:noFill/>
                  </pic:spPr>
                </pic:pic>
              </a:graphicData>
            </a:graphic>
          </wp:inline>
        </w:drawing>
      </w:r>
    </w:p>
    <w:p w14:paraId="03ABD064" w14:textId="72496561" w:rsidR="00637678" w:rsidRDefault="00637678" w:rsidP="00AC3AE5">
      <w:pPr>
        <w:pStyle w:val="Titre3"/>
        <w:rPr>
          <w:rFonts w:ascii="Times New Roman" w:eastAsiaTheme="minorHAnsi" w:hAnsi="Times New Roman" w:cs="Times New Roman"/>
          <w:b/>
          <w:bCs/>
          <w:color w:val="auto"/>
          <w:sz w:val="24"/>
          <w:szCs w:val="24"/>
        </w:rPr>
      </w:pPr>
      <w:r w:rsidRPr="00AC3AE5">
        <w:rPr>
          <w:rFonts w:ascii="Times New Roman" w:eastAsiaTheme="minorHAnsi" w:hAnsi="Times New Roman" w:cs="Times New Roman"/>
          <w:b/>
          <w:bCs/>
          <w:color w:val="auto"/>
          <w:sz w:val="24"/>
          <w:szCs w:val="24"/>
        </w:rPr>
        <w:fldChar w:fldCharType="begin"/>
      </w:r>
      <w:r w:rsidRPr="00AC3AE5">
        <w:rPr>
          <w:rFonts w:ascii="Times New Roman" w:eastAsiaTheme="minorHAnsi" w:hAnsi="Times New Roman" w:cs="Times New Roman"/>
          <w:b/>
          <w:bCs/>
          <w:color w:val="auto"/>
          <w:sz w:val="24"/>
          <w:szCs w:val="24"/>
        </w:rPr>
        <w:instrText xml:space="preserve"> AUTONUMLGL  \* Arabic </w:instrText>
      </w:r>
      <w:bookmarkStart w:id="154" w:name="_Toc189717421"/>
      <w:bookmarkStart w:id="155" w:name="_Toc194383825"/>
      <w:r w:rsidRPr="00AC3AE5">
        <w:rPr>
          <w:rFonts w:ascii="Times New Roman" w:eastAsiaTheme="minorHAnsi" w:hAnsi="Times New Roman" w:cs="Times New Roman"/>
          <w:b/>
          <w:bCs/>
          <w:color w:val="auto"/>
          <w:sz w:val="24"/>
          <w:szCs w:val="24"/>
        </w:rPr>
        <w:fldChar w:fldCharType="end"/>
      </w:r>
      <w:r w:rsidRPr="00AC3AE5">
        <w:rPr>
          <w:rFonts w:ascii="Times New Roman" w:eastAsiaTheme="minorHAnsi" w:hAnsi="Times New Roman" w:cs="Times New Roman"/>
          <w:b/>
          <w:bCs/>
          <w:color w:val="auto"/>
          <w:sz w:val="24"/>
          <w:szCs w:val="24"/>
        </w:rPr>
        <w:tab/>
        <w:t>Modification d’</w:t>
      </w:r>
      <w:r w:rsidR="00103750">
        <w:rPr>
          <w:rFonts w:ascii="Times New Roman" w:eastAsiaTheme="minorHAnsi" w:hAnsi="Times New Roman" w:cs="Times New Roman"/>
          <w:b/>
          <w:bCs/>
          <w:color w:val="auto"/>
          <w:sz w:val="24"/>
          <w:szCs w:val="24"/>
        </w:rPr>
        <w:t>un événement</w:t>
      </w:r>
      <w:bookmarkEnd w:id="154"/>
      <w:bookmarkEnd w:id="155"/>
      <w:r w:rsidR="00936855">
        <w:rPr>
          <w:rFonts w:ascii="Times New Roman" w:hAnsi="Times New Roman" w:cs="Times New Roman"/>
          <w:b/>
          <w:bCs/>
          <w:sz w:val="24"/>
          <w:szCs w:val="24"/>
        </w:rPr>
        <w:fldChar w:fldCharType="begin"/>
      </w:r>
      <w:r w:rsidR="00936855">
        <w:instrText xml:space="preserve"> XE "</w:instrText>
      </w:r>
      <w:r w:rsidR="00936855" w:rsidRPr="00936855">
        <w:rPr>
          <w:rFonts w:ascii="Times New Roman" w:hAnsi="Times New Roman" w:cs="Times New Roman"/>
          <w:sz w:val="24"/>
          <w:szCs w:val="24"/>
        </w:rPr>
        <w:instrText>événement</w:instrText>
      </w:r>
      <w:r w:rsidR="00936855">
        <w:rPr>
          <w:rFonts w:ascii="Times New Roman" w:hAnsi="Times New Roman" w:cs="Times New Roman"/>
          <w:sz w:val="24"/>
          <w:szCs w:val="24"/>
        </w:rPr>
        <w:instrText>:</w:instrText>
      </w:r>
      <w:r w:rsidR="00936855" w:rsidRPr="00936855">
        <w:rPr>
          <w:rFonts w:ascii="Times New Roman" w:hAnsi="Times New Roman" w:cs="Times New Roman"/>
          <w:sz w:val="20"/>
          <w:szCs w:val="20"/>
        </w:rPr>
        <w:instrText>modification</w:instrText>
      </w:r>
      <w:r w:rsidR="00936855">
        <w:instrText xml:space="preserve">" </w:instrText>
      </w:r>
      <w:r w:rsidR="00936855">
        <w:rPr>
          <w:rFonts w:ascii="Times New Roman" w:hAnsi="Times New Roman" w:cs="Times New Roman"/>
          <w:b/>
          <w:bCs/>
          <w:sz w:val="24"/>
          <w:szCs w:val="24"/>
        </w:rPr>
        <w:fldChar w:fldCharType="end"/>
      </w:r>
    </w:p>
    <w:p w14:paraId="6F12508A" w14:textId="30776347" w:rsidR="0038327E" w:rsidRPr="0038327E" w:rsidRDefault="0038327E" w:rsidP="0038327E">
      <w:pPr>
        <w:pStyle w:val="Default"/>
        <w:spacing w:before="120"/>
        <w:jc w:val="both"/>
        <w:rPr>
          <w:rFonts w:ascii="Times New Roman" w:hAnsi="Times New Roman" w:cs="Times New Roman"/>
          <w:sz w:val="20"/>
          <w:szCs w:val="20"/>
        </w:rPr>
      </w:pPr>
      <w:r w:rsidRPr="0038327E">
        <w:rPr>
          <w:rFonts w:ascii="Times New Roman" w:hAnsi="Times New Roman" w:cs="Times New Roman"/>
          <w:sz w:val="20"/>
          <w:szCs w:val="20"/>
        </w:rPr>
        <w:t>Lorsque vous effectuez une modification d’un événement récurrent</w:t>
      </w:r>
      <w:r w:rsidR="00F61534">
        <w:rPr>
          <w:rFonts w:ascii="Times New Roman" w:hAnsi="Times New Roman" w:cs="Times New Roman"/>
          <w:sz w:val="20"/>
          <w:szCs w:val="20"/>
        </w:rPr>
        <w:t xml:space="preserve"> (p. ex. ajout/retrait d’un participant)</w:t>
      </w:r>
      <w:r w:rsidRPr="0038327E">
        <w:rPr>
          <w:rFonts w:ascii="Times New Roman" w:hAnsi="Times New Roman" w:cs="Times New Roman"/>
          <w:sz w:val="20"/>
          <w:szCs w:val="20"/>
        </w:rPr>
        <w:t>, il est possible d’appliquer les modifications à l’ensemble des activités futures. Deux façons de le faire :</w:t>
      </w:r>
    </w:p>
    <w:p w14:paraId="72C7324C" w14:textId="6DE16EC1" w:rsidR="0038327E" w:rsidRDefault="0038327E" w:rsidP="009B76EB">
      <w:pPr>
        <w:pStyle w:val="Default"/>
        <w:numPr>
          <w:ilvl w:val="0"/>
          <w:numId w:val="32"/>
        </w:numPr>
        <w:spacing w:before="120"/>
        <w:jc w:val="both"/>
        <w:rPr>
          <w:rFonts w:ascii="Times New Roman" w:hAnsi="Times New Roman" w:cs="Times New Roman"/>
          <w:sz w:val="20"/>
          <w:szCs w:val="20"/>
        </w:rPr>
      </w:pPr>
      <w:r w:rsidRPr="0038327E">
        <w:rPr>
          <w:rFonts w:ascii="Times New Roman" w:hAnsi="Times New Roman" w:cs="Times New Roman"/>
          <w:sz w:val="20"/>
          <w:szCs w:val="20"/>
        </w:rPr>
        <w:t>En modifiant l’événement, cocher la case « Appliquer les changements aux activités récurrentes futures</w:t>
      </w:r>
      <w:r>
        <w:rPr>
          <w:rFonts w:ascii="Times New Roman" w:hAnsi="Times New Roman" w:cs="Times New Roman"/>
          <w:sz w:val="20"/>
          <w:szCs w:val="20"/>
        </w:rPr>
        <w:t> »</w:t>
      </w:r>
      <w:r w:rsidRPr="0038327E">
        <w:rPr>
          <w:rFonts w:ascii="Times New Roman" w:hAnsi="Times New Roman" w:cs="Times New Roman"/>
          <w:sz w:val="20"/>
          <w:szCs w:val="20"/>
        </w:rPr>
        <w:t>.</w:t>
      </w:r>
    </w:p>
    <w:p w14:paraId="072E6B2D" w14:textId="2800427E" w:rsidR="0038327E" w:rsidRDefault="002D517E" w:rsidP="00275EF5">
      <w:pPr>
        <w:pStyle w:val="Default"/>
        <w:spacing w:before="240" w:after="240"/>
        <w:jc w:val="center"/>
        <w:rPr>
          <w:rFonts w:ascii="Times New Roman" w:hAnsi="Times New Roman" w:cs="Times New Roman"/>
          <w:sz w:val="20"/>
          <w:szCs w:val="20"/>
        </w:rPr>
      </w:pPr>
      <w:r w:rsidRPr="00275EF5">
        <w:rPr>
          <w:rFonts w:ascii="Times New Roman" w:hAnsi="Times New Roman" w:cs="Times New Roman"/>
          <w:noProof/>
          <w:sz w:val="20"/>
          <w:szCs w:val="20"/>
          <w:bdr w:val="single" w:sz="6" w:space="0" w:color="auto"/>
        </w:rPr>
        <w:drawing>
          <wp:inline distT="0" distB="0" distL="0" distR="0" wp14:anchorId="2D039312" wp14:editId="32CF3F7C">
            <wp:extent cx="4249954" cy="891410"/>
            <wp:effectExtent l="0" t="0" r="0" b="4445"/>
            <wp:docPr id="1767099842" name="Image 1" descr="Une image contenant texte, capture d’écran,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099842" name="Image 1" descr="Une image contenant texte, capture d’écran, conception&#10;&#10;Description générée automatiquement"/>
                    <pic:cNvPicPr/>
                  </pic:nvPicPr>
                  <pic:blipFill>
                    <a:blip r:embed="rId53"/>
                    <a:stretch>
                      <a:fillRect/>
                    </a:stretch>
                  </pic:blipFill>
                  <pic:spPr>
                    <a:xfrm>
                      <a:off x="0" y="0"/>
                      <a:ext cx="4276368" cy="896950"/>
                    </a:xfrm>
                    <a:prstGeom prst="rect">
                      <a:avLst/>
                    </a:prstGeom>
                  </pic:spPr>
                </pic:pic>
              </a:graphicData>
            </a:graphic>
          </wp:inline>
        </w:drawing>
      </w:r>
    </w:p>
    <w:p w14:paraId="13EEC3BF" w14:textId="53DA8FBF" w:rsidR="0038327E" w:rsidRDefault="0038327E" w:rsidP="009B76EB">
      <w:pPr>
        <w:pStyle w:val="Default"/>
        <w:numPr>
          <w:ilvl w:val="0"/>
          <w:numId w:val="32"/>
        </w:numPr>
        <w:spacing w:before="120"/>
        <w:jc w:val="both"/>
        <w:rPr>
          <w:rFonts w:ascii="Times New Roman" w:hAnsi="Times New Roman" w:cs="Times New Roman"/>
          <w:sz w:val="20"/>
          <w:szCs w:val="20"/>
        </w:rPr>
      </w:pPr>
      <w:r>
        <w:rPr>
          <w:rFonts w:ascii="Times New Roman" w:hAnsi="Times New Roman" w:cs="Times New Roman"/>
          <w:sz w:val="20"/>
          <w:szCs w:val="20"/>
        </w:rPr>
        <w:t>Dans l’événement qui vient d’être modifié, en cliquant sur la baguette magique et en sélectionnant « Actualiser les X activités récurrentes futures ».</w:t>
      </w:r>
    </w:p>
    <w:p w14:paraId="60E89293" w14:textId="6FFF2571" w:rsidR="0038327E" w:rsidRDefault="002D517E" w:rsidP="007D0D39">
      <w:pPr>
        <w:pStyle w:val="Paragraphedeliste"/>
        <w:spacing w:before="240" w:after="240" w:line="240" w:lineRule="auto"/>
        <w:jc w:val="center"/>
        <w:rPr>
          <w:rFonts w:ascii="Times New Roman" w:hAnsi="Times New Roman" w:cs="Times New Roman"/>
          <w:sz w:val="20"/>
          <w:szCs w:val="20"/>
        </w:rPr>
      </w:pPr>
      <w:r w:rsidRPr="00275EF5">
        <w:rPr>
          <w:rFonts w:ascii="Times New Roman" w:hAnsi="Times New Roman" w:cs="Times New Roman"/>
          <w:noProof/>
          <w:sz w:val="20"/>
          <w:szCs w:val="20"/>
          <w:bdr w:val="single" w:sz="6" w:space="0" w:color="auto"/>
        </w:rPr>
        <w:lastRenderedPageBreak/>
        <w:drawing>
          <wp:inline distT="0" distB="0" distL="0" distR="0" wp14:anchorId="28E9E9C5" wp14:editId="3729155A">
            <wp:extent cx="4514850" cy="2514600"/>
            <wp:effectExtent l="0" t="0" r="0" b="0"/>
            <wp:docPr id="503364021"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514850" cy="2514600"/>
                    </a:xfrm>
                    <a:prstGeom prst="rect">
                      <a:avLst/>
                    </a:prstGeom>
                    <a:noFill/>
                  </pic:spPr>
                </pic:pic>
              </a:graphicData>
            </a:graphic>
          </wp:inline>
        </w:drawing>
      </w:r>
    </w:p>
    <w:p w14:paraId="6C0355A7" w14:textId="77777777" w:rsidR="007D0D39" w:rsidRDefault="007D0D39" w:rsidP="007D0D39">
      <w:pPr>
        <w:pStyle w:val="Paragraphedeliste"/>
        <w:spacing w:before="240" w:after="240" w:line="240" w:lineRule="auto"/>
        <w:jc w:val="center"/>
        <w:rPr>
          <w:rFonts w:ascii="Times New Roman" w:hAnsi="Times New Roman" w:cs="Times New Roman"/>
          <w:sz w:val="20"/>
          <w:szCs w:val="20"/>
        </w:rPr>
      </w:pPr>
    </w:p>
    <w:p w14:paraId="23B193AF" w14:textId="1500C39A" w:rsidR="007D0D39" w:rsidRDefault="007D0D39" w:rsidP="007D0D39">
      <w:pPr>
        <w:pStyle w:val="Paragraphedeliste"/>
        <w:spacing w:before="240" w:after="240" w:line="240" w:lineRule="auto"/>
        <w:ind w:left="0"/>
        <w:jc w:val="both"/>
        <w:rPr>
          <w:rFonts w:ascii="Times New Roman" w:hAnsi="Times New Roman" w:cs="Times New Roman"/>
          <w:sz w:val="20"/>
          <w:szCs w:val="20"/>
        </w:rPr>
      </w:pPr>
      <w:r>
        <w:rPr>
          <w:rFonts w:ascii="Times New Roman" w:hAnsi="Times New Roman" w:cs="Times New Roman"/>
          <w:noProof/>
          <w:sz w:val="20"/>
          <w:szCs w:val="20"/>
        </w:rPr>
        <mc:AlternateContent>
          <mc:Choice Requires="wps">
            <w:drawing>
              <wp:inline distT="0" distB="0" distL="0" distR="0" wp14:anchorId="595C9C19" wp14:editId="387798D4">
                <wp:extent cx="5248275" cy="1114425"/>
                <wp:effectExtent l="57150" t="57150" r="47625" b="47625"/>
                <wp:docPr id="57300776" name="Rectangle : coins arrondis 28"/>
                <wp:cNvGraphicFramePr/>
                <a:graphic xmlns:a="http://schemas.openxmlformats.org/drawingml/2006/main">
                  <a:graphicData uri="http://schemas.microsoft.com/office/word/2010/wordprocessingShape">
                    <wps:wsp>
                      <wps:cNvSpPr/>
                      <wps:spPr>
                        <a:xfrm>
                          <a:off x="0" y="0"/>
                          <a:ext cx="5248275" cy="1114425"/>
                        </a:xfrm>
                        <a:prstGeom prst="roundRect">
                          <a:avLst/>
                        </a:prstGeom>
                        <a:solidFill>
                          <a:schemeClr val="accent1">
                            <a:lumMod val="20000"/>
                            <a:lumOff val="80000"/>
                          </a:schemeClr>
                        </a:solidFill>
                        <a:scene3d>
                          <a:camera prst="orthographicFront"/>
                          <a:lightRig rig="threePt" dir="t"/>
                        </a:scene3d>
                        <a:sp3d>
                          <a:bevelT/>
                        </a:sp3d>
                      </wps:spPr>
                      <wps:style>
                        <a:lnRef idx="2">
                          <a:schemeClr val="accent1">
                            <a:shade val="15000"/>
                          </a:schemeClr>
                        </a:lnRef>
                        <a:fillRef idx="1">
                          <a:schemeClr val="accent1"/>
                        </a:fillRef>
                        <a:effectRef idx="0">
                          <a:schemeClr val="accent1"/>
                        </a:effectRef>
                        <a:fontRef idx="minor">
                          <a:schemeClr val="lt1"/>
                        </a:fontRef>
                      </wps:style>
                      <wps:txbx>
                        <w:txbxContent>
                          <w:p w14:paraId="36C49749" w14:textId="77777777" w:rsidR="007D0D39" w:rsidRPr="002D517E" w:rsidRDefault="007D0D39" w:rsidP="007D0D39">
                            <w:pPr>
                              <w:pStyle w:val="Default"/>
                              <w:spacing w:before="120" w:after="120"/>
                              <w:jc w:val="both"/>
                              <w:rPr>
                                <w:rFonts w:ascii="Times New Roman" w:hAnsi="Times New Roman" w:cs="Times New Roman"/>
                                <w:sz w:val="20"/>
                                <w:szCs w:val="20"/>
                              </w:rPr>
                            </w:pPr>
                            <w:r w:rsidRPr="002D517E">
                              <w:rPr>
                                <w:rFonts w:ascii="Times New Roman" w:hAnsi="Times New Roman" w:cs="Times New Roman"/>
                                <w:b/>
                                <w:bCs/>
                                <w:sz w:val="20"/>
                                <w:szCs w:val="20"/>
                              </w:rPr>
                              <w:t>IMPORTANT :</w:t>
                            </w:r>
                            <w:r>
                              <w:rPr>
                                <w:rFonts w:ascii="Times New Roman" w:hAnsi="Times New Roman" w:cs="Times New Roman"/>
                                <w:sz w:val="20"/>
                                <w:szCs w:val="20"/>
                              </w:rPr>
                              <w:t xml:space="preserve"> L’ensemble des modifications qui ont été apportées à l’événement seront enregistrés pour les événements suivants, incluant les modifications antérieures. Par exemple, si vous aviez préalablement retiré une personne de la distribution (un bénévole ou un bénéficiaire) cette semaine-là, en plus de la modification de l’heure de l’événement, les deux changements deviendraient récurrents.</w:t>
                            </w:r>
                          </w:p>
                          <w:p w14:paraId="4EC5F451" w14:textId="77777777" w:rsidR="007D0D39" w:rsidRDefault="007D0D39" w:rsidP="007D0D3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595C9C19" id="Rectangle : coins arrondis 28" o:spid="_x0000_s1037" style="width:413.25pt;height:87.7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" fillcolor="#c1e4f5 [660]" strokecolor="#030e13 [484]" strokeweight="1pt">
                <v:stroke joinstyle="miter"/>
                <v:textbox>
                  <w:txbxContent>
                    <w:p w14:paraId="36C49749" w14:textId="77777777" w:rsidR="007D0D39" w:rsidRPr="002D517E" w:rsidRDefault="007D0D39" w:rsidP="007D0D39">
                      <w:pPr>
                        <w:pStyle w:val="Default"/>
                        <w:spacing w:before="120" w:after="120"/>
                        <w:jc w:val="both"/>
                        <w:rPr>
                          <w:rFonts w:ascii="Times New Roman" w:hAnsi="Times New Roman" w:cs="Times New Roman"/>
                          <w:sz w:val="20"/>
                          <w:szCs w:val="20"/>
                        </w:rPr>
                      </w:pPr>
                      <w:r w:rsidRPr="002D517E">
                        <w:rPr>
                          <w:rFonts w:ascii="Times New Roman" w:hAnsi="Times New Roman" w:cs="Times New Roman"/>
                          <w:b/>
                          <w:bCs/>
                          <w:sz w:val="20"/>
                          <w:szCs w:val="20"/>
                        </w:rPr>
                        <w:t>IMPORTANT :</w:t>
                      </w:r>
                      <w:r>
                        <w:rPr>
                          <w:rFonts w:ascii="Times New Roman" w:hAnsi="Times New Roman" w:cs="Times New Roman"/>
                          <w:sz w:val="20"/>
                          <w:szCs w:val="20"/>
                        </w:rPr>
                        <w:t xml:space="preserve"> L’ensemble des modifications qui ont été apportées à l’événement seront enregistrés pour les événements suivants, incluant les modifications antérieures. Par exemple, si vous aviez préalablement retiré une personne de la distribution (un bénévole ou un bénéficiaire) cette semaine-là, en plus de la modification de l’heure de l’événement, les deux changements deviendraient récurrents.</w:t>
                      </w:r>
                    </w:p>
                    <w:p w14:paraId="4EC5F451" w14:textId="77777777" w:rsidR="007D0D39" w:rsidRDefault="007D0D39" w:rsidP="007D0D39">
                      <w:pPr>
                        <w:jc w:val="center"/>
                      </w:pPr>
                    </w:p>
                  </w:txbxContent>
                </v:textbox>
                <w10:anchorlock/>
              </v:roundrect>
            </w:pict>
          </mc:Fallback>
        </mc:AlternateContent>
      </w:r>
    </w:p>
    <w:p w14:paraId="7344B2BC" w14:textId="77777777" w:rsidR="00663E83" w:rsidRPr="00663E83" w:rsidRDefault="00663E83" w:rsidP="00687006">
      <w:pPr>
        <w:pStyle w:val="Titre2"/>
        <w:keepNext w:val="0"/>
        <w:keepLines w:val="0"/>
        <w:widowControl w:val="0"/>
        <w:spacing w:before="360"/>
        <w:rPr>
          <w:rFonts w:ascii="Times New Roman" w:hAnsi="Times New Roman" w:cs="Times New Roman"/>
          <w:b/>
          <w:bCs/>
          <w:sz w:val="24"/>
          <w:szCs w:val="24"/>
        </w:rPr>
      </w:pPr>
      <w:r w:rsidRPr="009A7913">
        <w:rPr>
          <w:rFonts w:ascii="Times New Roman" w:hAnsi="Times New Roman" w:cs="Times New Roman"/>
          <w:b/>
          <w:bCs/>
          <w:sz w:val="24"/>
          <w:szCs w:val="24"/>
        </w:rPr>
        <w:fldChar w:fldCharType="begin"/>
      </w:r>
      <w:r w:rsidRPr="009A7913">
        <w:rPr>
          <w:rFonts w:ascii="Times New Roman" w:hAnsi="Times New Roman" w:cs="Times New Roman"/>
          <w:b/>
          <w:bCs/>
          <w:sz w:val="24"/>
          <w:szCs w:val="24"/>
        </w:rPr>
        <w:instrText xml:space="preserve"> AUTONUMLGL  \* Arabic </w:instrText>
      </w:r>
      <w:bookmarkStart w:id="156" w:name="_Toc189645468"/>
      <w:bookmarkStart w:id="157" w:name="_Toc189717387"/>
      <w:bookmarkStart w:id="158" w:name="_Toc194383826"/>
      <w:r w:rsidRPr="009A7913">
        <w:rPr>
          <w:rFonts w:ascii="Times New Roman" w:hAnsi="Times New Roman" w:cs="Times New Roman"/>
          <w:b/>
          <w:bCs/>
          <w:sz w:val="24"/>
          <w:szCs w:val="24"/>
        </w:rPr>
        <w:fldChar w:fldCharType="end"/>
      </w:r>
      <w:r w:rsidRPr="009A7913">
        <w:rPr>
          <w:rFonts w:ascii="Times New Roman" w:hAnsi="Times New Roman" w:cs="Times New Roman"/>
          <w:b/>
          <w:bCs/>
          <w:sz w:val="24"/>
          <w:szCs w:val="24"/>
        </w:rPr>
        <w:tab/>
      </w:r>
      <w:bookmarkEnd w:id="156"/>
      <w:bookmarkEnd w:id="157"/>
      <w:r w:rsidRPr="00663E83">
        <w:rPr>
          <w:rFonts w:ascii="Times New Roman" w:hAnsi="Times New Roman" w:cs="Times New Roman"/>
          <w:b/>
          <w:bCs/>
          <w:sz w:val="24"/>
          <w:szCs w:val="24"/>
        </w:rPr>
        <w:t>Sélection multiple de ménages</w:t>
      </w:r>
      <w:bookmarkEnd w:id="158"/>
      <w:r w:rsidRPr="00663E83">
        <w:rPr>
          <w:rFonts w:ascii="Times New Roman" w:hAnsi="Times New Roman" w:cs="Times New Roman"/>
          <w:b/>
          <w:bCs/>
          <w:sz w:val="24"/>
          <w:szCs w:val="24"/>
        </w:rPr>
        <w:fldChar w:fldCharType="begin"/>
      </w:r>
      <w:r w:rsidRPr="00663E83">
        <w:rPr>
          <w:rFonts w:ascii="Times New Roman" w:hAnsi="Times New Roman" w:cs="Times New Roman"/>
          <w:b/>
          <w:bCs/>
          <w:sz w:val="24"/>
          <w:szCs w:val="24"/>
        </w:rPr>
        <w:instrText xml:space="preserve"> XE "</w:instrText>
      </w:r>
      <w:r w:rsidRPr="00663E83">
        <w:rPr>
          <w:rFonts w:ascii="Times New Roman" w:hAnsi="Times New Roman" w:cs="Times New Roman"/>
          <w:sz w:val="24"/>
          <w:szCs w:val="24"/>
        </w:rPr>
        <w:instrText>ménage:</w:instrText>
      </w:r>
      <w:r w:rsidRPr="00663E83">
        <w:rPr>
          <w:rFonts w:ascii="Times New Roman" w:hAnsi="Times New Roman" w:cs="Times New Roman"/>
          <w:sz w:val="20"/>
          <w:szCs w:val="20"/>
        </w:rPr>
        <w:instrText>sélection multiple</w:instrText>
      </w:r>
      <w:r w:rsidRPr="00663E83">
        <w:rPr>
          <w:rFonts w:ascii="Times New Roman" w:hAnsi="Times New Roman" w:cs="Times New Roman"/>
          <w:b/>
          <w:bCs/>
          <w:sz w:val="24"/>
          <w:szCs w:val="24"/>
        </w:rPr>
        <w:instrText xml:space="preserve">" </w:instrText>
      </w:r>
      <w:r w:rsidRPr="00663E83">
        <w:rPr>
          <w:rFonts w:ascii="Times New Roman" w:hAnsi="Times New Roman" w:cs="Times New Roman"/>
          <w:b/>
          <w:bCs/>
          <w:sz w:val="24"/>
          <w:szCs w:val="24"/>
        </w:rPr>
        <w:fldChar w:fldCharType="end"/>
      </w:r>
    </w:p>
    <w:p w14:paraId="2D89CB1D" w14:textId="5C867BEF" w:rsidR="00663E83" w:rsidRPr="006D0C0E" w:rsidRDefault="00FB2ABA" w:rsidP="00687006">
      <w:pPr>
        <w:widowControl w:val="0"/>
        <w:spacing w:before="120" w:after="120" w:line="240" w:lineRule="auto"/>
        <w:rPr>
          <w:rFonts w:ascii="Times New Roman" w:hAnsi="Times New Roman" w:cs="Times New Roman"/>
          <w:b/>
          <w:bCs/>
          <w:sz w:val="20"/>
          <w:szCs w:val="20"/>
          <w:u w:val="single"/>
        </w:rPr>
      </w:pPr>
      <w:r>
        <w:rPr>
          <w:rFonts w:ascii="Times New Roman" w:hAnsi="Times New Roman" w:cs="Times New Roman"/>
          <w:sz w:val="20"/>
          <w:szCs w:val="20"/>
        </w:rPr>
        <w:t>Il est possible</w:t>
      </w:r>
      <w:r w:rsidR="00663E83">
        <w:rPr>
          <w:rFonts w:ascii="Times New Roman" w:hAnsi="Times New Roman" w:cs="Times New Roman"/>
          <w:sz w:val="20"/>
          <w:szCs w:val="20"/>
        </w:rPr>
        <w:t xml:space="preserve"> de sélectionner plusieurs ménages participants à un événement (p. ex. une distribution alimentaire) et enregistrer d’un coup toutes les présences et tous les dépannages. </w:t>
      </w:r>
      <w:r w:rsidR="00663E83" w:rsidRPr="006D0C0E">
        <w:rPr>
          <w:rFonts w:ascii="Times New Roman" w:hAnsi="Times New Roman" w:cs="Times New Roman"/>
          <w:b/>
          <w:bCs/>
          <w:sz w:val="20"/>
          <w:szCs w:val="20"/>
          <w:u w:val="single"/>
        </w:rPr>
        <w:t xml:space="preserve">À noter qu’il est important d’associer le ménage à une distribution, sans quoi les données ne seront pas comptabilisés dans le </w:t>
      </w:r>
      <w:r>
        <w:rPr>
          <w:rFonts w:ascii="Times New Roman" w:hAnsi="Times New Roman" w:cs="Times New Roman"/>
          <w:b/>
          <w:bCs/>
          <w:sz w:val="20"/>
          <w:szCs w:val="20"/>
          <w:u w:val="single"/>
        </w:rPr>
        <w:t>b</w:t>
      </w:r>
      <w:r w:rsidR="00663E83" w:rsidRPr="006D0C0E">
        <w:rPr>
          <w:rFonts w:ascii="Times New Roman" w:hAnsi="Times New Roman" w:cs="Times New Roman"/>
          <w:b/>
          <w:bCs/>
          <w:sz w:val="20"/>
          <w:szCs w:val="20"/>
          <w:u w:val="single"/>
        </w:rPr>
        <w:t>ilan-Faim</w:t>
      </w:r>
      <w:r w:rsidR="00663E83" w:rsidRPr="00FB2ABA">
        <w:rPr>
          <w:rFonts w:ascii="Times New Roman" w:hAnsi="Times New Roman" w:cs="Times New Roman"/>
          <w:sz w:val="20"/>
          <w:szCs w:val="20"/>
        </w:rPr>
        <w:t>!</w:t>
      </w:r>
      <w:r w:rsidR="00663E83" w:rsidRPr="00FB2ABA">
        <w:rPr>
          <w:rFonts w:ascii="Times New Roman" w:hAnsi="Times New Roman" w:cs="Times New Roman"/>
          <w:sz w:val="20"/>
          <w:szCs w:val="20"/>
        </w:rPr>
        <w:fldChar w:fldCharType="begin"/>
      </w:r>
      <w:r w:rsidR="00663E83" w:rsidRPr="00FB2ABA">
        <w:instrText xml:space="preserve"> XE "</w:instrText>
      </w:r>
      <w:r w:rsidR="00663E83" w:rsidRPr="00FB2ABA">
        <w:rPr>
          <w:rFonts w:ascii="Times New Roman" w:hAnsi="Times New Roman" w:cs="Times New Roman"/>
        </w:rPr>
        <w:instrText>association d'un ménage à une distribution</w:instrText>
      </w:r>
      <w:r w:rsidR="00663E83" w:rsidRPr="00FB2ABA">
        <w:instrText xml:space="preserve">" </w:instrText>
      </w:r>
      <w:r w:rsidR="00663E83" w:rsidRPr="00FB2ABA">
        <w:rPr>
          <w:rFonts w:ascii="Times New Roman" w:hAnsi="Times New Roman" w:cs="Times New Roman"/>
          <w:sz w:val="20"/>
          <w:szCs w:val="20"/>
        </w:rPr>
        <w:fldChar w:fldCharType="end"/>
      </w:r>
      <w:r w:rsidRPr="00FB2ABA">
        <w:rPr>
          <w:rFonts w:ascii="Times New Roman" w:hAnsi="Times New Roman" w:cs="Times New Roman"/>
          <w:sz w:val="20"/>
          <w:szCs w:val="20"/>
        </w:rPr>
        <w:t xml:space="preserve"> Voir figure ci-dessous.</w:t>
      </w:r>
    </w:p>
    <w:p w14:paraId="1A41D1E8" w14:textId="77777777" w:rsidR="00663E83" w:rsidRDefault="00663E83" w:rsidP="00687006">
      <w:pPr>
        <w:pStyle w:val="Default"/>
        <w:widowControl w:val="0"/>
        <w:spacing w:before="240" w:after="240"/>
        <w:jc w:val="center"/>
        <w:rPr>
          <w:rFonts w:ascii="Times New Roman" w:hAnsi="Times New Roman" w:cs="Times New Roman"/>
          <w:sz w:val="20"/>
          <w:szCs w:val="20"/>
        </w:rPr>
      </w:pPr>
      <w:r w:rsidRPr="00275EF5">
        <w:rPr>
          <w:rFonts w:ascii="Times New Roman" w:hAnsi="Times New Roman" w:cs="Times New Roman"/>
          <w:noProof/>
          <w:sz w:val="20"/>
          <w:szCs w:val="20"/>
          <w:bdr w:val="single" w:sz="6" w:space="0" w:color="auto"/>
        </w:rPr>
        <w:drawing>
          <wp:inline distT="0" distB="0" distL="0" distR="0" wp14:anchorId="6A1E77DD" wp14:editId="66F65D50">
            <wp:extent cx="3902010" cy="2724150"/>
            <wp:effectExtent l="0" t="0" r="3810" b="0"/>
            <wp:docPr id="267795252" name="Image 4" descr="Une image contenant texte, capture d’écran, logiciel, Page web&#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795252" name="Image 4" descr="Une image contenant texte, capture d’écran, logiciel, Page web&#10;&#10;Le contenu généré par l’IA peut être incorrect."/>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921778" cy="2737951"/>
                    </a:xfrm>
                    <a:prstGeom prst="rect">
                      <a:avLst/>
                    </a:prstGeom>
                    <a:noFill/>
                  </pic:spPr>
                </pic:pic>
              </a:graphicData>
            </a:graphic>
          </wp:inline>
        </w:drawing>
      </w:r>
    </w:p>
    <w:p w14:paraId="5B3827D0" w14:textId="0594D2A9" w:rsidR="00B9749B" w:rsidRDefault="00B9749B" w:rsidP="00603161">
      <w:pPr>
        <w:pStyle w:val="Titre2"/>
        <w:rPr>
          <w:rFonts w:ascii="Times New Roman" w:hAnsi="Times New Roman" w:cs="Times New Roman"/>
          <w:b/>
          <w:bCs/>
          <w:sz w:val="24"/>
          <w:szCs w:val="24"/>
        </w:rPr>
      </w:pPr>
      <w:r w:rsidRPr="009A7913">
        <w:rPr>
          <w:rFonts w:ascii="Times New Roman" w:hAnsi="Times New Roman" w:cs="Times New Roman"/>
          <w:b/>
          <w:bCs/>
          <w:sz w:val="24"/>
          <w:szCs w:val="24"/>
        </w:rPr>
        <w:lastRenderedPageBreak/>
        <w:fldChar w:fldCharType="begin"/>
      </w:r>
      <w:r w:rsidRPr="009A7913">
        <w:rPr>
          <w:rFonts w:ascii="Times New Roman" w:hAnsi="Times New Roman" w:cs="Times New Roman"/>
          <w:b/>
          <w:bCs/>
          <w:sz w:val="24"/>
          <w:szCs w:val="24"/>
        </w:rPr>
        <w:instrText xml:space="preserve"> AUTONUMLGL  \* Arabic </w:instrText>
      </w:r>
      <w:bookmarkStart w:id="159" w:name="_Toc194383827"/>
      <w:r w:rsidRPr="009A7913">
        <w:rPr>
          <w:rFonts w:ascii="Times New Roman" w:hAnsi="Times New Roman" w:cs="Times New Roman"/>
          <w:b/>
          <w:bCs/>
          <w:sz w:val="24"/>
          <w:szCs w:val="24"/>
        </w:rPr>
        <w:fldChar w:fldCharType="end"/>
      </w:r>
      <w:r w:rsidRPr="009A7913">
        <w:rPr>
          <w:rFonts w:ascii="Times New Roman" w:hAnsi="Times New Roman" w:cs="Times New Roman"/>
          <w:b/>
          <w:bCs/>
          <w:sz w:val="24"/>
          <w:szCs w:val="24"/>
        </w:rPr>
        <w:tab/>
      </w:r>
      <w:r w:rsidR="00F61534">
        <w:rPr>
          <w:rFonts w:ascii="Times New Roman" w:hAnsi="Times New Roman" w:cs="Times New Roman"/>
          <w:b/>
          <w:bCs/>
          <w:sz w:val="24"/>
          <w:szCs w:val="24"/>
        </w:rPr>
        <w:t>Gestion</w:t>
      </w:r>
      <w:r>
        <w:rPr>
          <w:rFonts w:ascii="Times New Roman" w:hAnsi="Times New Roman" w:cs="Times New Roman"/>
          <w:b/>
          <w:bCs/>
          <w:sz w:val="24"/>
          <w:szCs w:val="24"/>
        </w:rPr>
        <w:t xml:space="preserve"> des participants à une distribution</w:t>
      </w:r>
      <w:bookmarkEnd w:id="159"/>
    </w:p>
    <w:p w14:paraId="26EDD751" w14:textId="5C2CD63E" w:rsidR="00B9749B" w:rsidRDefault="00B9749B" w:rsidP="00687006">
      <w:pPr>
        <w:pStyle w:val="Titre3"/>
        <w:keepNext w:val="0"/>
        <w:keepLines w:val="0"/>
        <w:widowControl w:val="0"/>
        <w:rPr>
          <w:rFonts w:ascii="Times New Roman" w:eastAsiaTheme="minorHAnsi" w:hAnsi="Times New Roman" w:cs="Times New Roman"/>
          <w:b/>
          <w:bCs/>
          <w:color w:val="auto"/>
          <w:sz w:val="24"/>
          <w:szCs w:val="24"/>
        </w:rPr>
      </w:pPr>
      <w:r w:rsidRPr="00AC3AE5">
        <w:rPr>
          <w:rFonts w:ascii="Times New Roman" w:eastAsiaTheme="minorHAnsi" w:hAnsi="Times New Roman" w:cs="Times New Roman"/>
          <w:b/>
          <w:bCs/>
          <w:color w:val="auto"/>
          <w:sz w:val="24"/>
          <w:szCs w:val="24"/>
        </w:rPr>
        <w:fldChar w:fldCharType="begin"/>
      </w:r>
      <w:r w:rsidRPr="00AC3AE5">
        <w:rPr>
          <w:rFonts w:ascii="Times New Roman" w:eastAsiaTheme="minorHAnsi" w:hAnsi="Times New Roman" w:cs="Times New Roman"/>
          <w:b/>
          <w:bCs/>
          <w:color w:val="auto"/>
          <w:sz w:val="24"/>
          <w:szCs w:val="24"/>
        </w:rPr>
        <w:instrText xml:space="preserve"> AUTONUMLGL  \* Arabic </w:instrText>
      </w:r>
      <w:bookmarkStart w:id="160" w:name="_Toc194383828"/>
      <w:r w:rsidRPr="00AC3AE5">
        <w:rPr>
          <w:rFonts w:ascii="Times New Roman" w:eastAsiaTheme="minorHAnsi" w:hAnsi="Times New Roman" w:cs="Times New Roman"/>
          <w:b/>
          <w:bCs/>
          <w:color w:val="auto"/>
          <w:sz w:val="24"/>
          <w:szCs w:val="24"/>
        </w:rPr>
        <w:fldChar w:fldCharType="end"/>
      </w:r>
      <w:r w:rsidRPr="00AC3AE5">
        <w:rPr>
          <w:rFonts w:ascii="Times New Roman" w:eastAsiaTheme="minorHAnsi" w:hAnsi="Times New Roman" w:cs="Times New Roman"/>
          <w:b/>
          <w:bCs/>
          <w:color w:val="auto"/>
          <w:sz w:val="24"/>
          <w:szCs w:val="24"/>
        </w:rPr>
        <w:tab/>
      </w:r>
      <w:r>
        <w:rPr>
          <w:rFonts w:ascii="Times New Roman" w:eastAsiaTheme="minorHAnsi" w:hAnsi="Times New Roman" w:cs="Times New Roman"/>
          <w:b/>
          <w:bCs/>
          <w:color w:val="auto"/>
          <w:sz w:val="24"/>
          <w:szCs w:val="24"/>
        </w:rPr>
        <w:t>Rechercher le participant (ménage ou personne)</w:t>
      </w:r>
      <w:bookmarkEnd w:id="160"/>
      <w:r>
        <w:rPr>
          <w:rFonts w:ascii="Times New Roman" w:hAnsi="Times New Roman" w:cs="Times New Roman"/>
          <w:b/>
          <w:bCs/>
          <w:sz w:val="24"/>
          <w:szCs w:val="24"/>
        </w:rPr>
        <w:fldChar w:fldCharType="begin"/>
      </w:r>
      <w:r>
        <w:instrText xml:space="preserve"> XE "</w:instrText>
      </w:r>
      <w:r w:rsidRPr="00F365C8">
        <w:rPr>
          <w:rFonts w:ascii="Times New Roman" w:hAnsi="Times New Roman" w:cs="Times New Roman"/>
          <w:sz w:val="24"/>
          <w:szCs w:val="24"/>
        </w:rPr>
        <w:instrText>événement:</w:instrText>
      </w:r>
      <w:r w:rsidR="00F61534">
        <w:rPr>
          <w:rFonts w:ascii="Times New Roman" w:hAnsi="Times New Roman" w:cs="Times New Roman"/>
          <w:sz w:val="20"/>
          <w:szCs w:val="20"/>
        </w:rPr>
        <w:instrText>gestion</w:instrText>
      </w:r>
      <w:r w:rsidR="006D7580" w:rsidRPr="00F365C8">
        <w:rPr>
          <w:rFonts w:ascii="Times New Roman" w:hAnsi="Times New Roman" w:cs="Times New Roman"/>
          <w:sz w:val="20"/>
          <w:szCs w:val="20"/>
        </w:rPr>
        <w:instrText xml:space="preserve"> des participants</w:instrText>
      </w:r>
      <w:r w:rsidRPr="00F365C8">
        <w:rPr>
          <w:rFonts w:ascii="Times New Roman" w:hAnsi="Times New Roman" w:cs="Times New Roman"/>
          <w:sz w:val="24"/>
          <w:szCs w:val="24"/>
        </w:rPr>
        <w:instrText>:</w:instrText>
      </w:r>
      <w:r w:rsidR="006D7580" w:rsidRPr="00F365C8">
        <w:rPr>
          <w:rFonts w:ascii="Times New Roman" w:hAnsi="Times New Roman" w:cs="Times New Roman"/>
          <w:sz w:val="20"/>
          <w:szCs w:val="20"/>
        </w:rPr>
        <w:instrText>rechercher le participant</w:instrText>
      </w:r>
      <w:r>
        <w:instrText xml:space="preserve">" </w:instrText>
      </w:r>
      <w:r>
        <w:rPr>
          <w:rFonts w:ascii="Times New Roman" w:hAnsi="Times New Roman" w:cs="Times New Roman"/>
          <w:b/>
          <w:bCs/>
          <w:sz w:val="24"/>
          <w:szCs w:val="24"/>
        </w:rPr>
        <w:fldChar w:fldCharType="end"/>
      </w:r>
    </w:p>
    <w:p w14:paraId="279AF26B" w14:textId="0ECE2406" w:rsidR="00EF5560" w:rsidRDefault="00EF5560" w:rsidP="00687006">
      <w:pPr>
        <w:pStyle w:val="Paragraphedeliste"/>
        <w:widowControl w:val="0"/>
        <w:numPr>
          <w:ilvl w:val="0"/>
          <w:numId w:val="41"/>
        </w:numPr>
        <w:spacing w:before="120" w:after="120" w:line="240" w:lineRule="auto"/>
        <w:ind w:left="714" w:hanging="357"/>
        <w:jc w:val="both"/>
        <w:rPr>
          <w:rFonts w:ascii="Times New Roman" w:hAnsi="Times New Roman" w:cs="Times New Roman"/>
          <w:sz w:val="20"/>
          <w:szCs w:val="20"/>
        </w:rPr>
      </w:pPr>
      <w:r w:rsidRPr="00EF5560">
        <w:rPr>
          <w:rFonts w:ascii="Times New Roman" w:hAnsi="Times New Roman" w:cs="Times New Roman"/>
          <w:sz w:val="20"/>
          <w:szCs w:val="20"/>
        </w:rPr>
        <w:t xml:space="preserve">Descendre dans la liste manuellement pour trouver le ménage/personne participant ou utiliser le filtre en cliquant sur les « … » </w:t>
      </w:r>
      <w:r>
        <w:rPr>
          <w:rFonts w:ascii="Times New Roman" w:hAnsi="Times New Roman" w:cs="Times New Roman"/>
          <w:sz w:val="20"/>
          <w:szCs w:val="20"/>
        </w:rPr>
        <w:t>dans l’écran</w:t>
      </w:r>
      <w:r w:rsidRPr="00EF5560">
        <w:rPr>
          <w:rFonts w:ascii="Times New Roman" w:hAnsi="Times New Roman" w:cs="Times New Roman"/>
          <w:sz w:val="20"/>
          <w:szCs w:val="20"/>
        </w:rPr>
        <w:t xml:space="preserve"> concerné.</w:t>
      </w:r>
      <w:r>
        <w:rPr>
          <w:rFonts w:ascii="Times New Roman" w:hAnsi="Times New Roman" w:cs="Times New Roman"/>
          <w:sz w:val="20"/>
          <w:szCs w:val="20"/>
        </w:rPr>
        <w:t xml:space="preserve"> </w:t>
      </w:r>
    </w:p>
    <w:p w14:paraId="64B87D2E" w14:textId="7E52B062" w:rsidR="00B9749B" w:rsidRPr="00EF5560" w:rsidRDefault="00EF5560" w:rsidP="00687006">
      <w:pPr>
        <w:widowControl w:val="0"/>
        <w:spacing w:before="120" w:after="120" w:line="240" w:lineRule="auto"/>
        <w:ind w:left="708"/>
        <w:jc w:val="both"/>
        <w:rPr>
          <w:rFonts w:ascii="Times New Roman" w:hAnsi="Times New Roman" w:cs="Times New Roman"/>
          <w:sz w:val="20"/>
          <w:szCs w:val="20"/>
        </w:rPr>
      </w:pPr>
      <w:r w:rsidRPr="00EF5560">
        <w:rPr>
          <w:rFonts w:ascii="Times New Roman" w:hAnsi="Times New Roman" w:cs="Times New Roman"/>
          <w:b/>
          <w:bCs/>
          <w:sz w:val="20"/>
          <w:szCs w:val="20"/>
        </w:rPr>
        <w:t>NOTE :</w:t>
      </w:r>
      <w:r w:rsidRPr="00EF5560">
        <w:rPr>
          <w:rFonts w:ascii="Times New Roman" w:hAnsi="Times New Roman" w:cs="Times New Roman"/>
          <w:sz w:val="20"/>
          <w:szCs w:val="20"/>
        </w:rPr>
        <w:t xml:space="preserve"> Il n’est pas possible de trouver une personne si l’événement regroupe des ménages. Si ce n’est pas le contact principal du ménage qui est présent, demandez-lui qui est l’adulte du ménage qui vient habituellement chercher les denrées, pour rechercher le ménage. L’inverse est également vrai, dans un événement listant des personnes, il n’est pas possible de rechercher le ménage.</w:t>
      </w:r>
    </w:p>
    <w:p w14:paraId="126B97C6" w14:textId="1BF18F1B" w:rsidR="00EF5560" w:rsidRDefault="00EF5560" w:rsidP="00687006">
      <w:pPr>
        <w:pStyle w:val="Paragraphedeliste"/>
        <w:widowControl w:val="0"/>
        <w:numPr>
          <w:ilvl w:val="0"/>
          <w:numId w:val="41"/>
        </w:numPr>
        <w:spacing w:before="120" w:after="120" w:line="240" w:lineRule="auto"/>
        <w:rPr>
          <w:rFonts w:ascii="Times New Roman" w:hAnsi="Times New Roman" w:cs="Times New Roman"/>
          <w:sz w:val="20"/>
          <w:szCs w:val="20"/>
        </w:rPr>
      </w:pPr>
      <w:r>
        <w:rPr>
          <w:rFonts w:ascii="Times New Roman" w:hAnsi="Times New Roman" w:cs="Times New Roman"/>
          <w:sz w:val="20"/>
          <w:szCs w:val="20"/>
        </w:rPr>
        <w:t>Plusieurs méthodes permettent de retrouver le ménage recherché grâce aux filtres :</w:t>
      </w:r>
    </w:p>
    <w:p w14:paraId="4ADCBFF6" w14:textId="77777777" w:rsidR="00F72AF3" w:rsidRDefault="00F72AF3" w:rsidP="00687006">
      <w:pPr>
        <w:pStyle w:val="Paragraphedeliste"/>
        <w:widowControl w:val="0"/>
        <w:numPr>
          <w:ilvl w:val="1"/>
          <w:numId w:val="32"/>
        </w:numPr>
        <w:spacing w:before="120" w:after="120" w:line="240" w:lineRule="auto"/>
        <w:rPr>
          <w:rFonts w:ascii="Times New Roman" w:hAnsi="Times New Roman" w:cs="Times New Roman"/>
          <w:sz w:val="20"/>
          <w:szCs w:val="20"/>
        </w:rPr>
      </w:pPr>
      <w:r w:rsidRPr="00F72AF3">
        <w:rPr>
          <w:rFonts w:ascii="Times New Roman" w:hAnsi="Times New Roman" w:cs="Times New Roman"/>
          <w:sz w:val="20"/>
          <w:szCs w:val="20"/>
        </w:rPr>
        <w:t xml:space="preserve">Entrer le nom du ménage recherché, </w:t>
      </w:r>
    </w:p>
    <w:p w14:paraId="48E486CF" w14:textId="11BD163D" w:rsidR="00F72AF3" w:rsidRPr="00F72AF3" w:rsidRDefault="00F72AF3" w:rsidP="00687006">
      <w:pPr>
        <w:pStyle w:val="Paragraphedeliste"/>
        <w:widowControl w:val="0"/>
        <w:numPr>
          <w:ilvl w:val="1"/>
          <w:numId w:val="32"/>
        </w:numPr>
        <w:spacing w:before="120" w:after="120" w:line="240" w:lineRule="auto"/>
        <w:rPr>
          <w:rFonts w:ascii="Times New Roman" w:hAnsi="Times New Roman" w:cs="Times New Roman"/>
          <w:sz w:val="20"/>
          <w:szCs w:val="20"/>
        </w:rPr>
      </w:pPr>
      <w:r w:rsidRPr="00F72AF3">
        <w:rPr>
          <w:rFonts w:ascii="Times New Roman" w:hAnsi="Times New Roman" w:cs="Times New Roman"/>
          <w:sz w:val="20"/>
          <w:szCs w:val="20"/>
        </w:rPr>
        <w:t>Utiliser des tags (p. ex. personne, ménage, etc.),</w:t>
      </w:r>
    </w:p>
    <w:p w14:paraId="34FD3F9B" w14:textId="219E5549" w:rsidR="00F72AF3" w:rsidRPr="00F72AF3" w:rsidRDefault="00F72AF3" w:rsidP="00687006">
      <w:pPr>
        <w:pStyle w:val="Paragraphedeliste"/>
        <w:widowControl w:val="0"/>
        <w:numPr>
          <w:ilvl w:val="1"/>
          <w:numId w:val="32"/>
        </w:numPr>
        <w:spacing w:before="120" w:after="120" w:line="240" w:lineRule="auto"/>
        <w:rPr>
          <w:rFonts w:ascii="Times New Roman" w:hAnsi="Times New Roman" w:cs="Times New Roman"/>
          <w:sz w:val="20"/>
          <w:szCs w:val="20"/>
        </w:rPr>
      </w:pPr>
      <w:r w:rsidRPr="00F72AF3">
        <w:rPr>
          <w:rFonts w:ascii="Times New Roman" w:hAnsi="Times New Roman" w:cs="Times New Roman"/>
          <w:sz w:val="20"/>
          <w:szCs w:val="20"/>
        </w:rPr>
        <w:t>Utiliser les statuts de participation (p. ex. Sera présent(e)), s’ils ont été documentés à l’avance.</w:t>
      </w:r>
    </w:p>
    <w:p w14:paraId="34255EB5" w14:textId="1CBA1E0A" w:rsidR="00F72AF3" w:rsidRPr="00F72AF3" w:rsidRDefault="00F72AF3" w:rsidP="00687006">
      <w:pPr>
        <w:widowControl w:val="0"/>
        <w:spacing w:before="120" w:after="120" w:line="240" w:lineRule="auto"/>
        <w:ind w:left="709"/>
        <w:rPr>
          <w:rFonts w:ascii="Times New Roman" w:hAnsi="Times New Roman" w:cs="Times New Roman"/>
          <w:sz w:val="20"/>
          <w:szCs w:val="20"/>
        </w:rPr>
      </w:pPr>
      <w:r>
        <w:rPr>
          <w:rFonts w:ascii="Times New Roman" w:hAnsi="Times New Roman" w:cs="Times New Roman"/>
          <w:sz w:val="20"/>
          <w:szCs w:val="20"/>
        </w:rPr>
        <w:t xml:space="preserve">Puis, cliquer sur </w:t>
      </w:r>
      <w:r w:rsidRPr="00F72AF3">
        <w:rPr>
          <w:rFonts w:ascii="Times New Roman" w:hAnsi="Times New Roman" w:cs="Times New Roman"/>
          <w:b/>
          <w:bCs/>
          <w:sz w:val="20"/>
          <w:szCs w:val="20"/>
          <w:bdr w:val="single" w:sz="4" w:space="0" w:color="auto"/>
        </w:rPr>
        <w:t>Filtrer</w:t>
      </w:r>
      <w:r>
        <w:rPr>
          <w:rFonts w:ascii="Times New Roman" w:hAnsi="Times New Roman" w:cs="Times New Roman"/>
          <w:sz w:val="20"/>
          <w:szCs w:val="20"/>
        </w:rPr>
        <w:t>.</w:t>
      </w:r>
    </w:p>
    <w:p w14:paraId="711D3491" w14:textId="69C00FA8" w:rsidR="00B9749B" w:rsidRDefault="00F72AF3" w:rsidP="002D6264">
      <w:pPr>
        <w:pStyle w:val="Default"/>
        <w:spacing w:before="240" w:after="240"/>
        <w:ind w:left="708"/>
        <w:jc w:val="center"/>
        <w:rPr>
          <w:rFonts w:ascii="Times New Roman" w:hAnsi="Times New Roman" w:cs="Times New Roman"/>
          <w:sz w:val="20"/>
          <w:szCs w:val="20"/>
        </w:rPr>
      </w:pPr>
      <w:r w:rsidRPr="00275EF5">
        <w:rPr>
          <w:rFonts w:ascii="Times New Roman" w:hAnsi="Times New Roman" w:cs="Times New Roman"/>
          <w:noProof/>
          <w:sz w:val="20"/>
          <w:szCs w:val="20"/>
          <w:bdr w:val="single" w:sz="6" w:space="0" w:color="auto"/>
        </w:rPr>
        <w:drawing>
          <wp:inline distT="0" distB="0" distL="0" distR="0" wp14:anchorId="70864A07" wp14:editId="16074453">
            <wp:extent cx="4351955" cy="1027901"/>
            <wp:effectExtent l="0" t="0" r="0" b="1270"/>
            <wp:docPr id="94922859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447167" cy="1050389"/>
                    </a:xfrm>
                    <a:prstGeom prst="rect">
                      <a:avLst/>
                    </a:prstGeom>
                    <a:noFill/>
                  </pic:spPr>
                </pic:pic>
              </a:graphicData>
            </a:graphic>
          </wp:inline>
        </w:drawing>
      </w:r>
    </w:p>
    <w:p w14:paraId="16F1B238" w14:textId="4934D016" w:rsidR="00B9749B" w:rsidRDefault="00B9749B" w:rsidP="002D6264">
      <w:pPr>
        <w:pStyle w:val="Titre3"/>
        <w:keepNext w:val="0"/>
        <w:keepLines w:val="0"/>
        <w:widowControl w:val="0"/>
        <w:rPr>
          <w:rFonts w:ascii="Times New Roman" w:hAnsi="Times New Roman" w:cs="Times New Roman"/>
          <w:b/>
          <w:bCs/>
          <w:sz w:val="24"/>
          <w:szCs w:val="24"/>
        </w:rPr>
      </w:pPr>
      <w:r w:rsidRPr="00AC3AE5">
        <w:rPr>
          <w:rFonts w:ascii="Times New Roman" w:eastAsiaTheme="minorHAnsi" w:hAnsi="Times New Roman" w:cs="Times New Roman"/>
          <w:b/>
          <w:bCs/>
          <w:color w:val="auto"/>
          <w:sz w:val="24"/>
          <w:szCs w:val="24"/>
        </w:rPr>
        <w:fldChar w:fldCharType="begin"/>
      </w:r>
      <w:r w:rsidRPr="00AC3AE5">
        <w:rPr>
          <w:rFonts w:ascii="Times New Roman" w:eastAsiaTheme="minorHAnsi" w:hAnsi="Times New Roman" w:cs="Times New Roman"/>
          <w:b/>
          <w:bCs/>
          <w:color w:val="auto"/>
          <w:sz w:val="24"/>
          <w:szCs w:val="24"/>
        </w:rPr>
        <w:instrText xml:space="preserve"> AUTONUMLGL  \* Arabic </w:instrText>
      </w:r>
      <w:bookmarkStart w:id="161" w:name="_Toc194383829"/>
      <w:r w:rsidRPr="00AC3AE5">
        <w:rPr>
          <w:rFonts w:ascii="Times New Roman" w:eastAsiaTheme="minorHAnsi" w:hAnsi="Times New Roman" w:cs="Times New Roman"/>
          <w:b/>
          <w:bCs/>
          <w:color w:val="auto"/>
          <w:sz w:val="24"/>
          <w:szCs w:val="24"/>
        </w:rPr>
        <w:fldChar w:fldCharType="end"/>
      </w:r>
      <w:r w:rsidRPr="00AC3AE5">
        <w:rPr>
          <w:rFonts w:ascii="Times New Roman" w:eastAsiaTheme="minorHAnsi" w:hAnsi="Times New Roman" w:cs="Times New Roman"/>
          <w:b/>
          <w:bCs/>
          <w:color w:val="auto"/>
          <w:sz w:val="24"/>
          <w:szCs w:val="24"/>
        </w:rPr>
        <w:tab/>
      </w:r>
      <w:r w:rsidR="00CA2825">
        <w:rPr>
          <w:rFonts w:ascii="Times New Roman" w:eastAsiaTheme="minorHAnsi" w:hAnsi="Times New Roman" w:cs="Times New Roman"/>
          <w:b/>
          <w:bCs/>
          <w:color w:val="auto"/>
          <w:sz w:val="24"/>
          <w:szCs w:val="24"/>
        </w:rPr>
        <w:t>Ajouter un</w:t>
      </w:r>
      <w:r>
        <w:rPr>
          <w:rFonts w:ascii="Times New Roman" w:eastAsiaTheme="minorHAnsi" w:hAnsi="Times New Roman" w:cs="Times New Roman"/>
          <w:b/>
          <w:bCs/>
          <w:color w:val="auto"/>
          <w:sz w:val="24"/>
          <w:szCs w:val="24"/>
        </w:rPr>
        <w:t xml:space="preserve"> participant (ménage ou personne)</w:t>
      </w:r>
      <w:bookmarkEnd w:id="161"/>
      <w:r>
        <w:rPr>
          <w:rFonts w:ascii="Times New Roman" w:hAnsi="Times New Roman" w:cs="Times New Roman"/>
          <w:b/>
          <w:bCs/>
          <w:sz w:val="24"/>
          <w:szCs w:val="24"/>
        </w:rPr>
        <w:fldChar w:fldCharType="begin"/>
      </w:r>
      <w:r>
        <w:instrText xml:space="preserve"> XE "</w:instrText>
      </w:r>
      <w:r w:rsidRPr="00F365C8">
        <w:rPr>
          <w:rFonts w:ascii="Times New Roman" w:hAnsi="Times New Roman" w:cs="Times New Roman"/>
          <w:sz w:val="24"/>
          <w:szCs w:val="24"/>
        </w:rPr>
        <w:instrText>événement:</w:instrText>
      </w:r>
      <w:r w:rsidR="00F61534">
        <w:rPr>
          <w:rFonts w:ascii="Times New Roman" w:hAnsi="Times New Roman" w:cs="Times New Roman"/>
          <w:sz w:val="20"/>
          <w:szCs w:val="20"/>
        </w:rPr>
        <w:instrText>gestion</w:instrText>
      </w:r>
      <w:r w:rsidR="006D7580" w:rsidRPr="00F365C8">
        <w:rPr>
          <w:rFonts w:ascii="Times New Roman" w:hAnsi="Times New Roman" w:cs="Times New Roman"/>
          <w:sz w:val="20"/>
          <w:szCs w:val="20"/>
        </w:rPr>
        <w:instrText xml:space="preserve"> des participants</w:instrText>
      </w:r>
      <w:r w:rsidRPr="00F365C8">
        <w:rPr>
          <w:rFonts w:ascii="Times New Roman" w:hAnsi="Times New Roman" w:cs="Times New Roman"/>
          <w:sz w:val="24"/>
          <w:szCs w:val="24"/>
        </w:rPr>
        <w:instrText>:</w:instrText>
      </w:r>
      <w:r w:rsidR="006D7580" w:rsidRPr="00F365C8">
        <w:rPr>
          <w:rFonts w:ascii="Times New Roman" w:hAnsi="Times New Roman" w:cs="Times New Roman"/>
          <w:sz w:val="18"/>
          <w:szCs w:val="18"/>
        </w:rPr>
        <w:instrText>ajouter un participant</w:instrText>
      </w:r>
      <w:r>
        <w:instrText xml:space="preserve">" </w:instrText>
      </w:r>
      <w:r>
        <w:rPr>
          <w:rFonts w:ascii="Times New Roman" w:hAnsi="Times New Roman" w:cs="Times New Roman"/>
          <w:b/>
          <w:bCs/>
          <w:sz w:val="24"/>
          <w:szCs w:val="24"/>
        </w:rPr>
        <w:fldChar w:fldCharType="end"/>
      </w:r>
    </w:p>
    <w:p w14:paraId="105B5268" w14:textId="6DE169B1" w:rsidR="00F72AF3" w:rsidRDefault="00F72AF3" w:rsidP="002D6264">
      <w:pPr>
        <w:pStyle w:val="Paragraphedeliste"/>
        <w:widowControl w:val="0"/>
        <w:numPr>
          <w:ilvl w:val="0"/>
          <w:numId w:val="42"/>
        </w:numPr>
        <w:spacing w:before="120" w:after="120" w:line="240" w:lineRule="auto"/>
        <w:jc w:val="both"/>
        <w:rPr>
          <w:rFonts w:ascii="Times New Roman" w:hAnsi="Times New Roman" w:cs="Times New Roman"/>
          <w:sz w:val="20"/>
          <w:szCs w:val="20"/>
        </w:rPr>
      </w:pPr>
      <w:r>
        <w:rPr>
          <w:rFonts w:ascii="Times New Roman" w:hAnsi="Times New Roman" w:cs="Times New Roman"/>
          <w:sz w:val="20"/>
          <w:szCs w:val="20"/>
        </w:rPr>
        <w:t>Si vous n’avez pas trouvé le participant, vous pouvez ajouter un participant à l’événement en cliquant sur « Ajouter »</w:t>
      </w:r>
      <w:r w:rsidR="00FD0AAC">
        <w:rPr>
          <w:rFonts w:ascii="Times New Roman" w:hAnsi="Times New Roman" w:cs="Times New Roman"/>
          <w:sz w:val="20"/>
          <w:szCs w:val="20"/>
        </w:rPr>
        <w:t xml:space="preserve"> pour rechercher parmi les personnes ou ménages existants ou pour en créer un nouveau</w:t>
      </w:r>
      <w:r w:rsidRPr="00EF5560">
        <w:rPr>
          <w:rFonts w:ascii="Times New Roman" w:hAnsi="Times New Roman" w:cs="Times New Roman"/>
          <w:sz w:val="20"/>
          <w:szCs w:val="20"/>
        </w:rPr>
        <w:t>.</w:t>
      </w:r>
      <w:r>
        <w:rPr>
          <w:rFonts w:ascii="Times New Roman" w:hAnsi="Times New Roman" w:cs="Times New Roman"/>
          <w:sz w:val="20"/>
          <w:szCs w:val="20"/>
        </w:rPr>
        <w:t xml:space="preserve"> </w:t>
      </w:r>
    </w:p>
    <w:p w14:paraId="6E1EDC1F" w14:textId="3CAAA2A0" w:rsidR="00FD0AAC" w:rsidRDefault="00FD0AAC" w:rsidP="00FD0AAC">
      <w:pPr>
        <w:keepNext/>
        <w:keepLines/>
        <w:spacing w:before="120" w:after="60" w:line="240" w:lineRule="auto"/>
        <w:ind w:left="709"/>
        <w:jc w:val="both"/>
        <w:rPr>
          <w:rFonts w:ascii="Times New Roman" w:hAnsi="Times New Roman" w:cs="Times New Roman"/>
          <w:sz w:val="20"/>
          <w:szCs w:val="20"/>
        </w:rPr>
      </w:pPr>
      <w:r>
        <w:rPr>
          <w:rFonts w:ascii="Times New Roman" w:hAnsi="Times New Roman" w:cs="Times New Roman"/>
          <w:sz w:val="20"/>
          <w:szCs w:val="20"/>
        </w:rPr>
        <w:t>Il est possible alors d’utiliser les filtres suivants pour rechercher le ménage :</w:t>
      </w:r>
    </w:p>
    <w:p w14:paraId="0E9E03FB" w14:textId="2509676C" w:rsidR="00FD0AAC" w:rsidRPr="00FD0AAC" w:rsidRDefault="00FD0AAC" w:rsidP="009B76EB">
      <w:pPr>
        <w:pStyle w:val="Paragraphedeliste"/>
        <w:keepNext/>
        <w:keepLines/>
        <w:numPr>
          <w:ilvl w:val="1"/>
          <w:numId w:val="32"/>
        </w:numPr>
        <w:spacing w:after="120" w:line="240" w:lineRule="auto"/>
        <w:ind w:left="1434" w:hanging="357"/>
        <w:jc w:val="both"/>
        <w:rPr>
          <w:rFonts w:ascii="Times New Roman" w:hAnsi="Times New Roman" w:cs="Times New Roman"/>
          <w:sz w:val="20"/>
          <w:szCs w:val="20"/>
        </w:rPr>
      </w:pPr>
      <w:r w:rsidRPr="00FD0AAC">
        <w:rPr>
          <w:rFonts w:ascii="Times New Roman" w:hAnsi="Times New Roman" w:cs="Times New Roman"/>
          <w:sz w:val="20"/>
          <w:szCs w:val="20"/>
        </w:rPr>
        <w:t>Son nom,</w:t>
      </w:r>
    </w:p>
    <w:p w14:paraId="205C45BA" w14:textId="046E3479" w:rsidR="00FD0AAC" w:rsidRPr="00FD0AAC" w:rsidRDefault="00FD0AAC" w:rsidP="009B76EB">
      <w:pPr>
        <w:pStyle w:val="Paragraphedeliste"/>
        <w:keepNext/>
        <w:keepLines/>
        <w:numPr>
          <w:ilvl w:val="1"/>
          <w:numId w:val="32"/>
        </w:numPr>
        <w:spacing w:before="120" w:after="120" w:line="240" w:lineRule="auto"/>
        <w:jc w:val="both"/>
        <w:rPr>
          <w:rFonts w:ascii="Times New Roman" w:hAnsi="Times New Roman" w:cs="Times New Roman"/>
          <w:sz w:val="20"/>
          <w:szCs w:val="20"/>
        </w:rPr>
      </w:pPr>
      <w:r w:rsidRPr="00FD0AAC">
        <w:rPr>
          <w:rFonts w:ascii="Times New Roman" w:hAnsi="Times New Roman" w:cs="Times New Roman"/>
          <w:sz w:val="20"/>
          <w:szCs w:val="20"/>
        </w:rPr>
        <w:t>Sa catégorie de ménage,</w:t>
      </w:r>
    </w:p>
    <w:p w14:paraId="2D2719FF" w14:textId="245544BB" w:rsidR="00FD0AAC" w:rsidRPr="00FD0AAC" w:rsidRDefault="00FD0AAC" w:rsidP="009B76EB">
      <w:pPr>
        <w:pStyle w:val="Paragraphedeliste"/>
        <w:keepNext/>
        <w:keepLines/>
        <w:numPr>
          <w:ilvl w:val="1"/>
          <w:numId w:val="32"/>
        </w:numPr>
        <w:spacing w:before="120" w:after="120" w:line="240" w:lineRule="auto"/>
        <w:jc w:val="both"/>
        <w:rPr>
          <w:rFonts w:ascii="Times New Roman" w:hAnsi="Times New Roman" w:cs="Times New Roman"/>
          <w:sz w:val="20"/>
          <w:szCs w:val="20"/>
        </w:rPr>
      </w:pPr>
      <w:r w:rsidRPr="00FD0AAC">
        <w:rPr>
          <w:rFonts w:ascii="Times New Roman" w:hAnsi="Times New Roman" w:cs="Times New Roman"/>
          <w:sz w:val="20"/>
          <w:szCs w:val="20"/>
        </w:rPr>
        <w:t>Les tags du ménage</w:t>
      </w:r>
    </w:p>
    <w:p w14:paraId="221D020A" w14:textId="374C4FBE" w:rsidR="00F72AF3" w:rsidRPr="00FD0AAC" w:rsidRDefault="00FD0AAC" w:rsidP="00FD0AAC">
      <w:pPr>
        <w:keepNext/>
        <w:keepLines/>
        <w:spacing w:before="120" w:after="120" w:line="240" w:lineRule="auto"/>
        <w:ind w:left="708"/>
        <w:rPr>
          <w:rFonts w:ascii="Times New Roman" w:hAnsi="Times New Roman" w:cs="Times New Roman"/>
          <w:sz w:val="20"/>
          <w:szCs w:val="20"/>
        </w:rPr>
      </w:pPr>
      <w:r w:rsidRPr="00FD0AAC">
        <w:rPr>
          <w:rFonts w:ascii="Times New Roman" w:hAnsi="Times New Roman" w:cs="Times New Roman"/>
          <w:sz w:val="20"/>
          <w:szCs w:val="20"/>
        </w:rPr>
        <w:t xml:space="preserve">S’il s’agit plutôt d’ajouter une personne, cliquer sur l’onglet </w:t>
      </w:r>
      <w:r w:rsidRPr="00FD0AAC">
        <w:rPr>
          <w:rFonts w:ascii="Times New Roman" w:hAnsi="Times New Roman" w:cs="Times New Roman"/>
          <w:b/>
          <w:bCs/>
          <w:sz w:val="20"/>
          <w:szCs w:val="20"/>
        </w:rPr>
        <w:t>Personnes</w:t>
      </w:r>
      <w:r w:rsidRPr="00FD0AAC">
        <w:rPr>
          <w:rFonts w:ascii="Times New Roman" w:hAnsi="Times New Roman" w:cs="Times New Roman"/>
          <w:sz w:val="20"/>
          <w:szCs w:val="20"/>
        </w:rPr>
        <w:t>.</w:t>
      </w:r>
    </w:p>
    <w:p w14:paraId="4E407975" w14:textId="4288DDE1" w:rsidR="00FD0AAC" w:rsidRPr="00FD0AAC" w:rsidRDefault="00FD0AAC" w:rsidP="00FB2ABA">
      <w:pPr>
        <w:keepNext/>
        <w:keepLines/>
        <w:spacing w:before="120" w:after="120" w:line="240" w:lineRule="auto"/>
        <w:ind w:left="708"/>
        <w:jc w:val="both"/>
        <w:rPr>
          <w:rFonts w:ascii="Times New Roman" w:hAnsi="Times New Roman" w:cs="Times New Roman"/>
          <w:sz w:val="20"/>
          <w:szCs w:val="20"/>
        </w:rPr>
      </w:pPr>
      <w:r w:rsidRPr="00FD0AAC">
        <w:rPr>
          <w:rFonts w:ascii="Times New Roman" w:hAnsi="Times New Roman" w:cs="Times New Roman"/>
          <w:sz w:val="20"/>
          <w:szCs w:val="20"/>
        </w:rPr>
        <w:t>Même dans le cas d’une distribution aux ménages, on pourrait vouloir ajouter une personne (employé ou bénévole).</w:t>
      </w:r>
    </w:p>
    <w:p w14:paraId="464AEDD6" w14:textId="7E0F6B65" w:rsidR="00B9749B" w:rsidRDefault="00FD0AAC" w:rsidP="0019557B">
      <w:pPr>
        <w:pStyle w:val="Default"/>
        <w:spacing w:before="120"/>
        <w:ind w:left="708"/>
        <w:jc w:val="both"/>
        <w:rPr>
          <w:rFonts w:ascii="Times New Roman" w:hAnsi="Times New Roman" w:cs="Times New Roman"/>
          <w:sz w:val="20"/>
          <w:szCs w:val="20"/>
        </w:rPr>
      </w:pPr>
      <w:r>
        <w:rPr>
          <w:rFonts w:ascii="Times New Roman" w:hAnsi="Times New Roman" w:cs="Times New Roman"/>
          <w:sz w:val="20"/>
          <w:szCs w:val="20"/>
        </w:rPr>
        <w:t>Le nom de notre organisme s’affiche</w:t>
      </w:r>
      <w:r w:rsidR="0019557B">
        <w:rPr>
          <w:rFonts w:ascii="Times New Roman" w:hAnsi="Times New Roman" w:cs="Times New Roman"/>
          <w:sz w:val="20"/>
          <w:szCs w:val="20"/>
        </w:rPr>
        <w:t xml:space="preserve"> alors par défaut dans le champ « Nom ou code ». Les employés et bénévoles sont donc déjà listés ci-dessous. S’il s’agit de quelqu’un d’externe à notre organisation, simplement cliquer sur le “X” pour pouvoir entrer le nom recherché.</w:t>
      </w:r>
    </w:p>
    <w:p w14:paraId="7D09386E" w14:textId="4EE10629" w:rsidR="00B9749B" w:rsidRDefault="00FD0AAC" w:rsidP="00603161">
      <w:pPr>
        <w:pStyle w:val="Default"/>
        <w:spacing w:before="240" w:after="240"/>
        <w:ind w:left="708"/>
        <w:jc w:val="center"/>
        <w:rPr>
          <w:rFonts w:ascii="Times New Roman" w:hAnsi="Times New Roman" w:cs="Times New Roman"/>
          <w:sz w:val="20"/>
          <w:szCs w:val="20"/>
        </w:rPr>
      </w:pPr>
      <w:r w:rsidRPr="00275EF5">
        <w:rPr>
          <w:rFonts w:ascii="Times New Roman" w:hAnsi="Times New Roman" w:cs="Times New Roman"/>
          <w:noProof/>
          <w:sz w:val="20"/>
          <w:szCs w:val="20"/>
          <w:bdr w:val="single" w:sz="6" w:space="0" w:color="auto"/>
        </w:rPr>
        <w:drawing>
          <wp:inline distT="0" distB="0" distL="0" distR="0" wp14:anchorId="37E33A28" wp14:editId="401BFC63">
            <wp:extent cx="3676399" cy="1285875"/>
            <wp:effectExtent l="0" t="0" r="635" b="0"/>
            <wp:docPr id="315496382"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801047" cy="1329472"/>
                    </a:xfrm>
                    <a:prstGeom prst="rect">
                      <a:avLst/>
                    </a:prstGeom>
                    <a:noFill/>
                  </pic:spPr>
                </pic:pic>
              </a:graphicData>
            </a:graphic>
          </wp:inline>
        </w:drawing>
      </w:r>
    </w:p>
    <w:p w14:paraId="2570D08D" w14:textId="7F8E6A71" w:rsidR="00CA2825" w:rsidRDefault="0019557B" w:rsidP="009B76EB">
      <w:pPr>
        <w:pStyle w:val="Default"/>
        <w:numPr>
          <w:ilvl w:val="0"/>
          <w:numId w:val="42"/>
        </w:numPr>
        <w:spacing w:before="120"/>
        <w:jc w:val="both"/>
        <w:rPr>
          <w:rFonts w:ascii="Times New Roman" w:hAnsi="Times New Roman" w:cs="Times New Roman"/>
          <w:sz w:val="20"/>
          <w:szCs w:val="20"/>
        </w:rPr>
      </w:pPr>
      <w:r>
        <w:rPr>
          <w:rFonts w:ascii="Times New Roman" w:hAnsi="Times New Roman" w:cs="Times New Roman"/>
          <w:sz w:val="20"/>
          <w:szCs w:val="20"/>
        </w:rPr>
        <w:lastRenderedPageBreak/>
        <w:t xml:space="preserve">Pour ajouter l’ensemble des ménages/personnes listées qui ne </w:t>
      </w:r>
      <w:r w:rsidR="006B0930">
        <w:rPr>
          <w:rFonts w:ascii="Times New Roman" w:hAnsi="Times New Roman" w:cs="Times New Roman"/>
          <w:sz w:val="20"/>
          <w:szCs w:val="20"/>
        </w:rPr>
        <w:t>f</w:t>
      </w:r>
      <w:r>
        <w:rPr>
          <w:rFonts w:ascii="Times New Roman" w:hAnsi="Times New Roman" w:cs="Times New Roman"/>
          <w:sz w:val="20"/>
          <w:szCs w:val="20"/>
        </w:rPr>
        <w:t>ont pas déjà parti de la distribution, cocher « Sélectionner tout ». Ceux qui y sont déjà inscrits</w:t>
      </w:r>
      <w:r w:rsidR="006B0930">
        <w:rPr>
          <w:rFonts w:ascii="Times New Roman" w:hAnsi="Times New Roman" w:cs="Times New Roman"/>
          <w:sz w:val="20"/>
          <w:szCs w:val="20"/>
        </w:rPr>
        <w:t xml:space="preserve"> n’ont pas de case à cocher disponible sur la gauche. Sinon cocher uniquement le(s) ménage(s)/personne(s) à ajouter.</w:t>
      </w:r>
    </w:p>
    <w:p w14:paraId="76CD05C8" w14:textId="6738C218" w:rsidR="00CA2825" w:rsidRDefault="006B0930" w:rsidP="00275EF5">
      <w:pPr>
        <w:pStyle w:val="Default"/>
        <w:spacing w:before="240" w:after="240"/>
        <w:ind w:left="357"/>
        <w:jc w:val="center"/>
        <w:rPr>
          <w:rFonts w:ascii="Times New Roman" w:hAnsi="Times New Roman" w:cs="Times New Roman"/>
          <w:sz w:val="20"/>
          <w:szCs w:val="20"/>
        </w:rPr>
      </w:pPr>
      <w:r w:rsidRPr="00275EF5">
        <w:rPr>
          <w:rFonts w:ascii="Times New Roman" w:hAnsi="Times New Roman" w:cs="Times New Roman"/>
          <w:noProof/>
          <w:sz w:val="20"/>
          <w:szCs w:val="20"/>
          <w:bdr w:val="single" w:sz="6" w:space="0" w:color="auto"/>
        </w:rPr>
        <w:drawing>
          <wp:inline distT="0" distB="0" distL="0" distR="0" wp14:anchorId="5876B95D" wp14:editId="3D7EB6E9">
            <wp:extent cx="3343275" cy="3398291"/>
            <wp:effectExtent l="0" t="0" r="0" b="0"/>
            <wp:docPr id="1534115951" name="Image 1" descr="Une image contenant texte, capture d’écran, logiciel, Page web&#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115951" name="Image 1" descr="Une image contenant texte, capture d’écran, logiciel, Page web&#10;&#10;Le contenu généré par l’IA peut être incorrect."/>
                    <pic:cNvPicPr/>
                  </pic:nvPicPr>
                  <pic:blipFill>
                    <a:blip r:embed="rId58"/>
                    <a:stretch>
                      <a:fillRect/>
                    </a:stretch>
                  </pic:blipFill>
                  <pic:spPr>
                    <a:xfrm>
                      <a:off x="0" y="0"/>
                      <a:ext cx="3372340" cy="3427835"/>
                    </a:xfrm>
                    <a:prstGeom prst="rect">
                      <a:avLst/>
                    </a:prstGeom>
                  </pic:spPr>
                </pic:pic>
              </a:graphicData>
            </a:graphic>
          </wp:inline>
        </w:drawing>
      </w:r>
    </w:p>
    <w:p w14:paraId="36866E3A" w14:textId="7325FEEC" w:rsidR="00CA2825" w:rsidRDefault="006B0930" w:rsidP="009B76EB">
      <w:pPr>
        <w:pStyle w:val="Default"/>
        <w:numPr>
          <w:ilvl w:val="0"/>
          <w:numId w:val="42"/>
        </w:numPr>
        <w:spacing w:before="120"/>
        <w:jc w:val="both"/>
        <w:rPr>
          <w:rFonts w:ascii="Times New Roman" w:hAnsi="Times New Roman" w:cs="Times New Roman"/>
          <w:sz w:val="20"/>
          <w:szCs w:val="20"/>
        </w:rPr>
      </w:pPr>
      <w:r>
        <w:rPr>
          <w:rFonts w:ascii="Times New Roman" w:hAnsi="Times New Roman" w:cs="Times New Roman"/>
          <w:sz w:val="20"/>
          <w:szCs w:val="20"/>
        </w:rPr>
        <w:t xml:space="preserve">Cliquer sur </w:t>
      </w:r>
      <w:r w:rsidRPr="00322FE9">
        <w:rPr>
          <w:rFonts w:ascii="Times New Roman" w:hAnsi="Times New Roman" w:cs="Times New Roman"/>
          <w:b/>
          <w:bCs/>
          <w:color w:val="FFFFFF" w:themeColor="background1"/>
          <w:sz w:val="20"/>
          <w:szCs w:val="20"/>
          <w:bdr w:val="single" w:sz="4" w:space="0" w:color="auto"/>
          <w:shd w:val="solid" w:color="FFC000" w:fill="FFC000"/>
        </w:rPr>
        <w:t>Ajouter les participants sélectionnés</w:t>
      </w:r>
      <w:r>
        <w:rPr>
          <w:rFonts w:ascii="Times New Roman" w:hAnsi="Times New Roman" w:cs="Times New Roman"/>
          <w:sz w:val="20"/>
          <w:szCs w:val="20"/>
        </w:rPr>
        <w:t>, Vous reviendrez alors sur la page de la distribution.</w:t>
      </w:r>
    </w:p>
    <w:p w14:paraId="4F47032B" w14:textId="46A6ADE6" w:rsidR="00D27DD2" w:rsidRDefault="00D27DD2" w:rsidP="009B76EB">
      <w:pPr>
        <w:pStyle w:val="Default"/>
        <w:numPr>
          <w:ilvl w:val="0"/>
          <w:numId w:val="42"/>
        </w:numPr>
        <w:spacing w:before="120"/>
        <w:jc w:val="both"/>
        <w:rPr>
          <w:rFonts w:ascii="Times New Roman" w:hAnsi="Times New Roman" w:cs="Times New Roman"/>
          <w:sz w:val="20"/>
          <w:szCs w:val="20"/>
        </w:rPr>
      </w:pPr>
      <w:r>
        <w:rPr>
          <w:rFonts w:ascii="Times New Roman" w:hAnsi="Times New Roman" w:cs="Times New Roman"/>
          <w:sz w:val="20"/>
          <w:szCs w:val="20"/>
        </w:rPr>
        <w:t>Si le ménage n’existe pas dans GoToucan, cliquer sur « Ajouter un ménage », Vous devrez aussi éventuellement compléter le ménage avec ses personnes.</w:t>
      </w:r>
    </w:p>
    <w:p w14:paraId="1D13FD68" w14:textId="34E65432" w:rsidR="00D27DD2" w:rsidRDefault="00D27DD2" w:rsidP="009B76EB">
      <w:pPr>
        <w:pStyle w:val="Default"/>
        <w:numPr>
          <w:ilvl w:val="0"/>
          <w:numId w:val="42"/>
        </w:numPr>
        <w:spacing w:before="120"/>
        <w:jc w:val="both"/>
        <w:rPr>
          <w:rFonts w:ascii="Times New Roman" w:hAnsi="Times New Roman" w:cs="Times New Roman"/>
          <w:sz w:val="20"/>
          <w:szCs w:val="20"/>
        </w:rPr>
      </w:pPr>
      <w:r>
        <w:rPr>
          <w:rFonts w:ascii="Times New Roman" w:hAnsi="Times New Roman" w:cs="Times New Roman"/>
          <w:sz w:val="20"/>
          <w:szCs w:val="20"/>
        </w:rPr>
        <w:t>S’il s’agit d’un événement récurrent, il peut être pertinent que les changements que vous avez fait à la liste des participants affecte les récurrences suivantes, Voir les prochaines étapes pour procéder.</w:t>
      </w:r>
    </w:p>
    <w:p w14:paraId="3382F065" w14:textId="4267CFC8" w:rsidR="00D27DD2" w:rsidRDefault="00D27DD2" w:rsidP="009B76EB">
      <w:pPr>
        <w:pStyle w:val="Default"/>
        <w:numPr>
          <w:ilvl w:val="0"/>
          <w:numId w:val="42"/>
        </w:numPr>
        <w:spacing w:before="120"/>
        <w:jc w:val="both"/>
        <w:rPr>
          <w:rFonts w:ascii="Times New Roman" w:hAnsi="Times New Roman" w:cs="Times New Roman"/>
          <w:sz w:val="20"/>
          <w:szCs w:val="20"/>
        </w:rPr>
      </w:pPr>
      <w:r>
        <w:rPr>
          <w:rFonts w:ascii="Times New Roman" w:hAnsi="Times New Roman" w:cs="Times New Roman"/>
          <w:sz w:val="20"/>
          <w:szCs w:val="20"/>
        </w:rPr>
        <w:t>Cliquer sur la baguette magique. Lorsque l’écran suivant s’affichera, cliquer sur « Actualiser les x activités récurrentes futures ».</w:t>
      </w:r>
    </w:p>
    <w:p w14:paraId="60AC77DF" w14:textId="66734905" w:rsidR="00CA2825" w:rsidRDefault="00F40DA1" w:rsidP="00275EF5">
      <w:pPr>
        <w:pStyle w:val="Default"/>
        <w:spacing w:before="240" w:after="240"/>
        <w:jc w:val="center"/>
        <w:rPr>
          <w:rFonts w:ascii="Times New Roman" w:hAnsi="Times New Roman" w:cs="Times New Roman"/>
          <w:sz w:val="20"/>
          <w:szCs w:val="20"/>
        </w:rPr>
      </w:pPr>
      <w:r w:rsidRPr="00275EF5">
        <w:rPr>
          <w:rFonts w:ascii="Times New Roman" w:hAnsi="Times New Roman" w:cs="Times New Roman"/>
          <w:noProof/>
          <w:sz w:val="20"/>
          <w:szCs w:val="20"/>
          <w:bdr w:val="single" w:sz="6" w:space="0" w:color="auto"/>
        </w:rPr>
        <w:drawing>
          <wp:inline distT="0" distB="0" distL="0" distR="0" wp14:anchorId="661FE6C5" wp14:editId="50CE5106">
            <wp:extent cx="3159228" cy="1847850"/>
            <wp:effectExtent l="0" t="0" r="3175" b="0"/>
            <wp:docPr id="18841285"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197990" cy="1870522"/>
                    </a:xfrm>
                    <a:prstGeom prst="rect">
                      <a:avLst/>
                    </a:prstGeom>
                    <a:noFill/>
                  </pic:spPr>
                </pic:pic>
              </a:graphicData>
            </a:graphic>
          </wp:inline>
        </w:drawing>
      </w:r>
    </w:p>
    <w:p w14:paraId="618E8F5E" w14:textId="062D0A03" w:rsidR="00CA2825" w:rsidRDefault="00F40DA1" w:rsidP="009B76EB">
      <w:pPr>
        <w:pStyle w:val="Default"/>
        <w:numPr>
          <w:ilvl w:val="0"/>
          <w:numId w:val="42"/>
        </w:numPr>
        <w:spacing w:before="120"/>
        <w:jc w:val="both"/>
        <w:rPr>
          <w:rFonts w:ascii="Times New Roman" w:hAnsi="Times New Roman" w:cs="Times New Roman"/>
          <w:sz w:val="20"/>
          <w:szCs w:val="20"/>
        </w:rPr>
      </w:pPr>
      <w:r>
        <w:rPr>
          <w:rFonts w:ascii="Times New Roman" w:hAnsi="Times New Roman" w:cs="Times New Roman"/>
          <w:sz w:val="20"/>
          <w:szCs w:val="20"/>
        </w:rPr>
        <w:t xml:space="preserve">Lorsque le dialogue de confirmation suivant s’affichera, cliquez sur </w:t>
      </w:r>
      <w:r w:rsidRPr="00F40DA1">
        <w:rPr>
          <w:rFonts w:ascii="Times New Roman" w:hAnsi="Times New Roman" w:cs="Times New Roman"/>
          <w:sz w:val="20"/>
          <w:szCs w:val="20"/>
          <w:bdr w:val="single" w:sz="4" w:space="0" w:color="auto"/>
        </w:rPr>
        <w:t>OK</w:t>
      </w:r>
      <w:r>
        <w:rPr>
          <w:rFonts w:ascii="Times New Roman" w:hAnsi="Times New Roman" w:cs="Times New Roman"/>
          <w:sz w:val="20"/>
          <w:szCs w:val="20"/>
        </w:rPr>
        <w:t>.</w:t>
      </w:r>
    </w:p>
    <w:p w14:paraId="51A1E612" w14:textId="5D430BFD" w:rsidR="00CA2825" w:rsidRDefault="00F40DA1" w:rsidP="00275EF5">
      <w:pPr>
        <w:pStyle w:val="Default"/>
        <w:spacing w:before="240" w:after="240"/>
        <w:jc w:val="center"/>
        <w:rPr>
          <w:rFonts w:ascii="Times New Roman" w:hAnsi="Times New Roman" w:cs="Times New Roman"/>
          <w:sz w:val="20"/>
          <w:szCs w:val="20"/>
        </w:rPr>
      </w:pPr>
      <w:r w:rsidRPr="00275EF5">
        <w:rPr>
          <w:rFonts w:ascii="Times New Roman" w:hAnsi="Times New Roman" w:cs="Times New Roman"/>
          <w:noProof/>
          <w:sz w:val="20"/>
          <w:szCs w:val="20"/>
          <w:bdr w:val="single" w:sz="6" w:space="0" w:color="auto"/>
        </w:rPr>
        <w:lastRenderedPageBreak/>
        <w:drawing>
          <wp:inline distT="0" distB="0" distL="0" distR="0" wp14:anchorId="702FD075" wp14:editId="7EF9D9AF">
            <wp:extent cx="3224213" cy="844263"/>
            <wp:effectExtent l="0" t="0" r="0" b="0"/>
            <wp:docPr id="1684470438" name="Image 1" descr="Une image contenant texte, capture d’écran,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470438" name="Image 1" descr="Une image contenant texte, capture d’écran, Police&#10;&#10;Le contenu généré par l’IA peut être incorrect."/>
                    <pic:cNvPicPr/>
                  </pic:nvPicPr>
                  <pic:blipFill>
                    <a:blip r:embed="rId60"/>
                    <a:stretch>
                      <a:fillRect/>
                    </a:stretch>
                  </pic:blipFill>
                  <pic:spPr>
                    <a:xfrm>
                      <a:off x="0" y="0"/>
                      <a:ext cx="3260734" cy="853826"/>
                    </a:xfrm>
                    <a:prstGeom prst="rect">
                      <a:avLst/>
                    </a:prstGeom>
                  </pic:spPr>
                </pic:pic>
              </a:graphicData>
            </a:graphic>
          </wp:inline>
        </w:drawing>
      </w:r>
    </w:p>
    <w:p w14:paraId="79CF01DA" w14:textId="2C701922" w:rsidR="00CA2825" w:rsidRDefault="00F40DA1" w:rsidP="009B76EB">
      <w:pPr>
        <w:pStyle w:val="Default"/>
        <w:numPr>
          <w:ilvl w:val="0"/>
          <w:numId w:val="42"/>
        </w:numPr>
        <w:spacing w:before="120"/>
        <w:jc w:val="both"/>
        <w:rPr>
          <w:rFonts w:ascii="Times New Roman" w:hAnsi="Times New Roman" w:cs="Times New Roman"/>
          <w:sz w:val="20"/>
          <w:szCs w:val="20"/>
        </w:rPr>
      </w:pPr>
      <w:r>
        <w:rPr>
          <w:rFonts w:ascii="Times New Roman" w:hAnsi="Times New Roman" w:cs="Times New Roman"/>
          <w:sz w:val="20"/>
          <w:szCs w:val="20"/>
        </w:rPr>
        <w:t xml:space="preserve">La bannière suivante </w:t>
      </w:r>
      <w:r w:rsidR="00FB2ABA">
        <w:rPr>
          <w:rFonts w:ascii="Times New Roman" w:hAnsi="Times New Roman" w:cs="Times New Roman"/>
          <w:sz w:val="20"/>
          <w:szCs w:val="20"/>
        </w:rPr>
        <w:t>apparaîtra</w:t>
      </w:r>
      <w:r>
        <w:rPr>
          <w:rFonts w:ascii="Times New Roman" w:hAnsi="Times New Roman" w:cs="Times New Roman"/>
          <w:sz w:val="20"/>
          <w:szCs w:val="20"/>
        </w:rPr>
        <w:t xml:space="preserve"> alors pour confirmer la réussite de l’opération.</w:t>
      </w:r>
    </w:p>
    <w:p w14:paraId="13BC3348" w14:textId="0EE367B8" w:rsidR="00CA2825" w:rsidRDefault="009A1007" w:rsidP="00275EF5">
      <w:pPr>
        <w:pStyle w:val="Default"/>
        <w:spacing w:before="240" w:after="240"/>
        <w:jc w:val="center"/>
        <w:rPr>
          <w:rFonts w:ascii="Times New Roman" w:hAnsi="Times New Roman" w:cs="Times New Roman"/>
          <w:sz w:val="20"/>
          <w:szCs w:val="20"/>
        </w:rPr>
      </w:pPr>
      <w:r w:rsidRPr="009A1007">
        <w:rPr>
          <w:rFonts w:ascii="Times New Roman" w:hAnsi="Times New Roman" w:cs="Times New Roman"/>
          <w:noProof/>
          <w:sz w:val="20"/>
          <w:szCs w:val="20"/>
        </w:rPr>
        <w:drawing>
          <wp:inline distT="0" distB="0" distL="0" distR="0" wp14:anchorId="450EB0B8" wp14:editId="5B420121">
            <wp:extent cx="4057680" cy="723905"/>
            <wp:effectExtent l="0" t="0" r="0" b="0"/>
            <wp:docPr id="931987854" name="Image 1" descr="Une image contenant texte, capture d’écran, Police, lig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987854" name="Image 1" descr="Une image contenant texte, capture d’écran, Police, ligne&#10;&#10;Le contenu généré par l’IA peut être incorrect."/>
                    <pic:cNvPicPr/>
                  </pic:nvPicPr>
                  <pic:blipFill>
                    <a:blip r:embed="rId61"/>
                    <a:stretch>
                      <a:fillRect/>
                    </a:stretch>
                  </pic:blipFill>
                  <pic:spPr>
                    <a:xfrm>
                      <a:off x="0" y="0"/>
                      <a:ext cx="4057680" cy="723905"/>
                    </a:xfrm>
                    <a:prstGeom prst="rect">
                      <a:avLst/>
                    </a:prstGeom>
                  </pic:spPr>
                </pic:pic>
              </a:graphicData>
            </a:graphic>
          </wp:inline>
        </w:drawing>
      </w:r>
    </w:p>
    <w:bookmarkStart w:id="162" w:name="_Hlk190845538"/>
    <w:p w14:paraId="3578F597" w14:textId="0FBCCC6F" w:rsidR="00FA78F4" w:rsidRDefault="00FA78F4" w:rsidP="00603161">
      <w:pPr>
        <w:pStyle w:val="Titre3"/>
        <w:keepNext w:val="0"/>
        <w:keepLines w:val="0"/>
        <w:widowControl w:val="0"/>
        <w:rPr>
          <w:rFonts w:ascii="Times New Roman" w:hAnsi="Times New Roman" w:cs="Times New Roman"/>
          <w:b/>
          <w:bCs/>
          <w:sz w:val="24"/>
          <w:szCs w:val="24"/>
        </w:rPr>
      </w:pPr>
      <w:r w:rsidRPr="00AC3AE5">
        <w:rPr>
          <w:rFonts w:ascii="Times New Roman" w:eastAsiaTheme="minorHAnsi" w:hAnsi="Times New Roman" w:cs="Times New Roman"/>
          <w:b/>
          <w:bCs/>
          <w:color w:val="auto"/>
          <w:sz w:val="24"/>
          <w:szCs w:val="24"/>
        </w:rPr>
        <w:fldChar w:fldCharType="begin"/>
      </w:r>
      <w:r w:rsidRPr="00AC3AE5">
        <w:rPr>
          <w:rFonts w:ascii="Times New Roman" w:eastAsiaTheme="minorHAnsi" w:hAnsi="Times New Roman" w:cs="Times New Roman"/>
          <w:b/>
          <w:bCs/>
          <w:color w:val="auto"/>
          <w:sz w:val="24"/>
          <w:szCs w:val="24"/>
        </w:rPr>
        <w:instrText xml:space="preserve"> AUTONUMLGL  \* Arabic </w:instrText>
      </w:r>
      <w:bookmarkStart w:id="163" w:name="_Toc194383830"/>
      <w:r w:rsidRPr="00AC3AE5">
        <w:rPr>
          <w:rFonts w:ascii="Times New Roman" w:eastAsiaTheme="minorHAnsi" w:hAnsi="Times New Roman" w:cs="Times New Roman"/>
          <w:b/>
          <w:bCs/>
          <w:color w:val="auto"/>
          <w:sz w:val="24"/>
          <w:szCs w:val="24"/>
        </w:rPr>
        <w:fldChar w:fldCharType="end"/>
      </w:r>
      <w:r w:rsidRPr="00AC3AE5">
        <w:rPr>
          <w:rFonts w:ascii="Times New Roman" w:eastAsiaTheme="minorHAnsi" w:hAnsi="Times New Roman" w:cs="Times New Roman"/>
          <w:b/>
          <w:bCs/>
          <w:color w:val="auto"/>
          <w:sz w:val="24"/>
          <w:szCs w:val="24"/>
        </w:rPr>
        <w:tab/>
      </w:r>
      <w:r>
        <w:rPr>
          <w:rFonts w:ascii="Times New Roman" w:eastAsiaTheme="minorHAnsi" w:hAnsi="Times New Roman" w:cs="Times New Roman"/>
          <w:b/>
          <w:bCs/>
          <w:color w:val="auto"/>
          <w:sz w:val="24"/>
          <w:szCs w:val="24"/>
        </w:rPr>
        <w:t>Ajouter un participant</w:t>
      </w:r>
      <w:r w:rsidR="00342D7F">
        <w:rPr>
          <w:rFonts w:ascii="Times New Roman" w:eastAsiaTheme="minorHAnsi" w:hAnsi="Times New Roman" w:cs="Times New Roman"/>
          <w:b/>
          <w:bCs/>
          <w:color w:val="auto"/>
          <w:sz w:val="24"/>
          <w:szCs w:val="24"/>
        </w:rPr>
        <w:t xml:space="preserve"> à une distribution d’urgence</w:t>
      </w:r>
      <w:bookmarkEnd w:id="163"/>
      <w:r>
        <w:rPr>
          <w:rFonts w:ascii="Times New Roman" w:hAnsi="Times New Roman" w:cs="Times New Roman"/>
          <w:b/>
          <w:bCs/>
          <w:sz w:val="24"/>
          <w:szCs w:val="24"/>
        </w:rPr>
        <w:fldChar w:fldCharType="begin"/>
      </w:r>
      <w:r>
        <w:instrText xml:space="preserve"> XE "</w:instrText>
      </w:r>
      <w:r w:rsidRPr="00F365C8">
        <w:rPr>
          <w:rFonts w:ascii="Times New Roman" w:hAnsi="Times New Roman" w:cs="Times New Roman"/>
          <w:sz w:val="24"/>
          <w:szCs w:val="24"/>
        </w:rPr>
        <w:instrText>événement:</w:instrText>
      </w:r>
      <w:r w:rsidR="00F61534">
        <w:rPr>
          <w:rFonts w:ascii="Times New Roman" w:hAnsi="Times New Roman" w:cs="Times New Roman"/>
          <w:sz w:val="20"/>
          <w:szCs w:val="20"/>
        </w:rPr>
        <w:instrText>gestion</w:instrText>
      </w:r>
      <w:r w:rsidRPr="00F365C8">
        <w:rPr>
          <w:rFonts w:ascii="Times New Roman" w:hAnsi="Times New Roman" w:cs="Times New Roman"/>
          <w:sz w:val="20"/>
          <w:szCs w:val="20"/>
        </w:rPr>
        <w:instrText xml:space="preserve"> des participants</w:instrText>
      </w:r>
      <w:r w:rsidRPr="00F365C8">
        <w:rPr>
          <w:rFonts w:ascii="Times New Roman" w:hAnsi="Times New Roman" w:cs="Times New Roman"/>
          <w:sz w:val="24"/>
          <w:szCs w:val="24"/>
        </w:rPr>
        <w:instrText>:</w:instrText>
      </w:r>
      <w:r w:rsidRPr="00F365C8">
        <w:rPr>
          <w:rFonts w:ascii="Times New Roman" w:hAnsi="Times New Roman" w:cs="Times New Roman"/>
          <w:sz w:val="18"/>
          <w:szCs w:val="18"/>
        </w:rPr>
        <w:instrText>ajouter un participant</w:instrText>
      </w:r>
      <w:r>
        <w:rPr>
          <w:rFonts w:ascii="Times New Roman" w:hAnsi="Times New Roman" w:cs="Times New Roman"/>
          <w:sz w:val="18"/>
          <w:szCs w:val="18"/>
        </w:rPr>
        <w:instrText xml:space="preserve"> </w:instrText>
      </w:r>
      <w:r w:rsidR="007173E7">
        <w:rPr>
          <w:rFonts w:ascii="Times New Roman" w:hAnsi="Times New Roman" w:cs="Times New Roman"/>
          <w:sz w:val="18"/>
          <w:szCs w:val="18"/>
        </w:rPr>
        <w:instrText>à une distribution d’urgence</w:instrText>
      </w:r>
      <w:r>
        <w:instrText xml:space="preserve">" </w:instrText>
      </w:r>
      <w:r>
        <w:rPr>
          <w:rFonts w:ascii="Times New Roman" w:hAnsi="Times New Roman" w:cs="Times New Roman"/>
          <w:b/>
          <w:bCs/>
          <w:sz w:val="24"/>
          <w:szCs w:val="24"/>
        </w:rPr>
        <w:fldChar w:fldCharType="end"/>
      </w:r>
    </w:p>
    <w:p w14:paraId="7C727074" w14:textId="57905795" w:rsidR="00FA78F4" w:rsidRDefault="00FA78F4" w:rsidP="00603161">
      <w:pPr>
        <w:widowControl w:val="0"/>
        <w:spacing w:before="120" w:after="120" w:line="240" w:lineRule="auto"/>
        <w:jc w:val="both"/>
        <w:rPr>
          <w:rFonts w:ascii="Times New Roman" w:hAnsi="Times New Roman" w:cs="Times New Roman"/>
          <w:sz w:val="20"/>
          <w:szCs w:val="20"/>
        </w:rPr>
      </w:pPr>
      <w:r>
        <w:rPr>
          <w:rFonts w:ascii="Times New Roman" w:hAnsi="Times New Roman" w:cs="Times New Roman"/>
          <w:sz w:val="20"/>
          <w:szCs w:val="20"/>
        </w:rPr>
        <w:t>Dans certains cas, le Centre Regain de vie effectue un dépannage alimentaire d’urgence (p. ex. lors d’un incendie, d’une personne référée par le CISSS ou par le Resto-Pop, etc.). Pour ces cas particuliers, il n’est pas requis de faire une évaluation complète du bénéficiaire, d’émettre une carte de membre et de compléter les formulaires de ménage et de personne.</w:t>
      </w:r>
      <w:r w:rsidR="00561810">
        <w:rPr>
          <w:rFonts w:ascii="Times New Roman" w:hAnsi="Times New Roman" w:cs="Times New Roman"/>
          <w:sz w:val="20"/>
          <w:szCs w:val="20"/>
        </w:rPr>
        <w:t xml:space="preserve"> Ces dépannages sont gratuits.</w:t>
      </w:r>
      <w:r w:rsidR="005B64EF">
        <w:rPr>
          <w:rFonts w:ascii="Times New Roman" w:hAnsi="Times New Roman" w:cs="Times New Roman"/>
          <w:sz w:val="20"/>
          <w:szCs w:val="20"/>
        </w:rPr>
        <w:t xml:space="preserve"> </w:t>
      </w:r>
      <w:r w:rsidR="00F61534">
        <w:rPr>
          <w:rFonts w:ascii="Times New Roman" w:hAnsi="Times New Roman" w:cs="Times New Roman"/>
          <w:sz w:val="20"/>
          <w:szCs w:val="20"/>
        </w:rPr>
        <w:t>Cependant</w:t>
      </w:r>
      <w:r w:rsidR="005B64EF">
        <w:rPr>
          <w:rFonts w:ascii="Times New Roman" w:hAnsi="Times New Roman" w:cs="Times New Roman"/>
          <w:sz w:val="20"/>
          <w:szCs w:val="20"/>
        </w:rPr>
        <w:t>, ils doivent être inscrits au Bilan Faim.</w:t>
      </w:r>
    </w:p>
    <w:p w14:paraId="6D5E33EA" w14:textId="025CD9FB" w:rsidR="00F61534" w:rsidRDefault="00F61534" w:rsidP="00D01EB6">
      <w:pPr>
        <w:widowControl w:val="0"/>
        <w:spacing w:before="120" w:after="120" w:line="240" w:lineRule="auto"/>
        <w:jc w:val="both"/>
        <w:rPr>
          <w:rFonts w:ascii="Times New Roman" w:hAnsi="Times New Roman" w:cs="Times New Roman"/>
          <w:sz w:val="20"/>
          <w:szCs w:val="20"/>
        </w:rPr>
      </w:pPr>
      <w:r>
        <w:rPr>
          <w:rFonts w:ascii="Times New Roman" w:hAnsi="Times New Roman" w:cs="Times New Roman"/>
          <w:sz w:val="20"/>
          <w:szCs w:val="20"/>
        </w:rPr>
        <w:t>Dans ces cas particuliers, il faut suivre les étapes suivantes :</w:t>
      </w:r>
    </w:p>
    <w:p w14:paraId="477106C1" w14:textId="65122F76" w:rsidR="00FA78F4" w:rsidRDefault="00F61534" w:rsidP="00D01EB6">
      <w:pPr>
        <w:pStyle w:val="Paragraphedeliste"/>
        <w:widowControl w:val="0"/>
        <w:numPr>
          <w:ilvl w:val="0"/>
          <w:numId w:val="63"/>
        </w:numPr>
        <w:spacing w:before="120" w:after="120" w:line="240" w:lineRule="auto"/>
        <w:jc w:val="both"/>
        <w:rPr>
          <w:rFonts w:ascii="Times New Roman" w:hAnsi="Times New Roman" w:cs="Times New Roman"/>
          <w:sz w:val="20"/>
          <w:szCs w:val="20"/>
        </w:rPr>
      </w:pPr>
      <w:r>
        <w:rPr>
          <w:rFonts w:ascii="Times New Roman" w:hAnsi="Times New Roman" w:cs="Times New Roman"/>
          <w:sz w:val="20"/>
          <w:szCs w:val="20"/>
        </w:rPr>
        <w:t xml:space="preserve">Créer le profil de la personne principale avec les informations </w:t>
      </w:r>
      <w:r w:rsidR="00723817">
        <w:rPr>
          <w:rFonts w:ascii="Times New Roman" w:hAnsi="Times New Roman" w:cs="Times New Roman"/>
          <w:sz w:val="20"/>
          <w:szCs w:val="20"/>
        </w:rPr>
        <w:t xml:space="preserve">minimales </w:t>
      </w:r>
      <w:r>
        <w:rPr>
          <w:rFonts w:ascii="Times New Roman" w:hAnsi="Times New Roman" w:cs="Times New Roman"/>
          <w:sz w:val="20"/>
          <w:szCs w:val="20"/>
        </w:rPr>
        <w:t>suivantes :</w:t>
      </w:r>
    </w:p>
    <w:p w14:paraId="1817EF91" w14:textId="5459F4E7" w:rsidR="00F61534" w:rsidRDefault="00723817" w:rsidP="00D01EB6">
      <w:pPr>
        <w:pStyle w:val="Paragraphedeliste"/>
        <w:widowControl w:val="0"/>
        <w:numPr>
          <w:ilvl w:val="1"/>
          <w:numId w:val="32"/>
        </w:numPr>
        <w:spacing w:before="120" w:after="120" w:line="240" w:lineRule="auto"/>
        <w:jc w:val="both"/>
        <w:rPr>
          <w:rFonts w:ascii="Times New Roman" w:hAnsi="Times New Roman" w:cs="Times New Roman"/>
          <w:sz w:val="20"/>
          <w:szCs w:val="20"/>
        </w:rPr>
      </w:pPr>
      <w:r>
        <w:rPr>
          <w:rFonts w:ascii="Times New Roman" w:hAnsi="Times New Roman" w:cs="Times New Roman"/>
          <w:sz w:val="20"/>
          <w:szCs w:val="20"/>
        </w:rPr>
        <w:t>Nom et prénom, genre, date de naissance et no de téléphone,</w:t>
      </w:r>
    </w:p>
    <w:p w14:paraId="222C09C5" w14:textId="06398D86" w:rsidR="00723817" w:rsidRDefault="00723817" w:rsidP="00D01EB6">
      <w:pPr>
        <w:pStyle w:val="Paragraphedeliste"/>
        <w:widowControl w:val="0"/>
        <w:numPr>
          <w:ilvl w:val="1"/>
          <w:numId w:val="32"/>
        </w:numPr>
        <w:spacing w:before="120" w:after="120" w:line="240" w:lineRule="auto"/>
        <w:jc w:val="both"/>
        <w:rPr>
          <w:rFonts w:ascii="Times New Roman" w:hAnsi="Times New Roman" w:cs="Times New Roman"/>
          <w:sz w:val="20"/>
          <w:szCs w:val="20"/>
        </w:rPr>
      </w:pPr>
      <w:r>
        <w:rPr>
          <w:rFonts w:ascii="Times New Roman" w:hAnsi="Times New Roman" w:cs="Times New Roman"/>
          <w:sz w:val="20"/>
          <w:szCs w:val="20"/>
        </w:rPr>
        <w:t xml:space="preserve">Ne pas compléter </w:t>
      </w:r>
      <w:r w:rsidR="00603161">
        <w:rPr>
          <w:rFonts w:ascii="Times New Roman" w:hAnsi="Times New Roman" w:cs="Times New Roman"/>
          <w:sz w:val="20"/>
          <w:szCs w:val="20"/>
        </w:rPr>
        <w:t>le formulaire</w:t>
      </w:r>
      <w:r>
        <w:rPr>
          <w:rFonts w:ascii="Times New Roman" w:hAnsi="Times New Roman" w:cs="Times New Roman"/>
          <w:sz w:val="20"/>
          <w:szCs w:val="20"/>
        </w:rPr>
        <w:t xml:space="preserve"> de personne</w:t>
      </w:r>
    </w:p>
    <w:p w14:paraId="3CA9E6AB" w14:textId="7CB6B692" w:rsidR="00723817" w:rsidRDefault="00723817" w:rsidP="00D01EB6">
      <w:pPr>
        <w:pStyle w:val="Paragraphedeliste"/>
        <w:widowControl w:val="0"/>
        <w:numPr>
          <w:ilvl w:val="1"/>
          <w:numId w:val="32"/>
        </w:numPr>
        <w:spacing w:before="120" w:after="120" w:line="240" w:lineRule="auto"/>
        <w:ind w:left="1434" w:hanging="357"/>
        <w:contextualSpacing w:val="0"/>
        <w:jc w:val="both"/>
        <w:rPr>
          <w:rFonts w:ascii="Times New Roman" w:hAnsi="Times New Roman" w:cs="Times New Roman"/>
          <w:sz w:val="20"/>
          <w:szCs w:val="20"/>
        </w:rPr>
      </w:pPr>
      <w:r>
        <w:rPr>
          <w:rFonts w:ascii="Times New Roman" w:hAnsi="Times New Roman" w:cs="Times New Roman"/>
          <w:sz w:val="20"/>
          <w:szCs w:val="20"/>
        </w:rPr>
        <w:t>Associer la personne à un ménage.</w:t>
      </w:r>
    </w:p>
    <w:p w14:paraId="5172B231" w14:textId="3DA19889" w:rsidR="00723817" w:rsidRDefault="00723817" w:rsidP="00D01EB6">
      <w:pPr>
        <w:pStyle w:val="Paragraphedeliste"/>
        <w:widowControl w:val="0"/>
        <w:numPr>
          <w:ilvl w:val="0"/>
          <w:numId w:val="63"/>
        </w:numPr>
        <w:spacing w:before="120" w:after="0" w:line="240" w:lineRule="auto"/>
        <w:ind w:left="714" w:hanging="357"/>
        <w:contextualSpacing w:val="0"/>
        <w:jc w:val="both"/>
        <w:rPr>
          <w:rFonts w:ascii="Times New Roman" w:hAnsi="Times New Roman" w:cs="Times New Roman"/>
          <w:sz w:val="20"/>
          <w:szCs w:val="20"/>
        </w:rPr>
      </w:pPr>
      <w:r>
        <w:rPr>
          <w:rFonts w:ascii="Times New Roman" w:hAnsi="Times New Roman" w:cs="Times New Roman"/>
          <w:sz w:val="20"/>
          <w:szCs w:val="20"/>
        </w:rPr>
        <w:t xml:space="preserve">Compléter le profil du ménage </w:t>
      </w:r>
      <w:r w:rsidR="00C47207">
        <w:rPr>
          <w:rFonts w:ascii="Times New Roman" w:hAnsi="Times New Roman" w:cs="Times New Roman"/>
          <w:sz w:val="20"/>
          <w:szCs w:val="20"/>
        </w:rPr>
        <w:t>avec</w:t>
      </w:r>
      <w:r>
        <w:rPr>
          <w:rFonts w:ascii="Times New Roman" w:hAnsi="Times New Roman" w:cs="Times New Roman"/>
          <w:sz w:val="20"/>
          <w:szCs w:val="20"/>
        </w:rPr>
        <w:t xml:space="preserve"> les informations </w:t>
      </w:r>
      <w:r w:rsidR="00C47207">
        <w:rPr>
          <w:rFonts w:ascii="Times New Roman" w:hAnsi="Times New Roman" w:cs="Times New Roman"/>
          <w:sz w:val="20"/>
          <w:szCs w:val="20"/>
        </w:rPr>
        <w:t xml:space="preserve">minimales </w:t>
      </w:r>
      <w:r>
        <w:rPr>
          <w:rFonts w:ascii="Times New Roman" w:hAnsi="Times New Roman" w:cs="Times New Roman"/>
          <w:sz w:val="20"/>
          <w:szCs w:val="20"/>
        </w:rPr>
        <w:t>suivantes :</w:t>
      </w:r>
    </w:p>
    <w:p w14:paraId="0D63C545" w14:textId="7EE84BC2" w:rsidR="00723817" w:rsidRDefault="00723817" w:rsidP="00D01EB6">
      <w:pPr>
        <w:pStyle w:val="Paragraphedeliste"/>
        <w:widowControl w:val="0"/>
        <w:numPr>
          <w:ilvl w:val="1"/>
          <w:numId w:val="32"/>
        </w:numPr>
        <w:spacing w:before="120" w:after="120" w:line="240" w:lineRule="auto"/>
        <w:jc w:val="both"/>
        <w:rPr>
          <w:rFonts w:ascii="Times New Roman" w:hAnsi="Times New Roman" w:cs="Times New Roman"/>
          <w:sz w:val="20"/>
          <w:szCs w:val="20"/>
        </w:rPr>
      </w:pPr>
      <w:r>
        <w:rPr>
          <w:rFonts w:ascii="Times New Roman" w:hAnsi="Times New Roman" w:cs="Times New Roman"/>
          <w:sz w:val="20"/>
          <w:szCs w:val="20"/>
        </w:rPr>
        <w:t>Inscrire le no de téléphone</w:t>
      </w:r>
    </w:p>
    <w:p w14:paraId="5963FF6D" w14:textId="6C4AD1E9" w:rsidR="00723817" w:rsidRDefault="00723817" w:rsidP="00D01EB6">
      <w:pPr>
        <w:pStyle w:val="Paragraphedeliste"/>
        <w:widowControl w:val="0"/>
        <w:numPr>
          <w:ilvl w:val="1"/>
          <w:numId w:val="32"/>
        </w:numPr>
        <w:spacing w:before="120" w:after="120" w:line="240" w:lineRule="auto"/>
        <w:jc w:val="both"/>
        <w:rPr>
          <w:rFonts w:ascii="Times New Roman" w:hAnsi="Times New Roman" w:cs="Times New Roman"/>
          <w:sz w:val="20"/>
          <w:szCs w:val="20"/>
        </w:rPr>
      </w:pPr>
      <w:r>
        <w:rPr>
          <w:rFonts w:ascii="Times New Roman" w:hAnsi="Times New Roman" w:cs="Times New Roman"/>
          <w:sz w:val="20"/>
          <w:szCs w:val="20"/>
        </w:rPr>
        <w:t>Dans l’adresse, n’indiquer que J7E,</w:t>
      </w:r>
    </w:p>
    <w:p w14:paraId="6F0CE4F6" w14:textId="4C302E6F" w:rsidR="00F61534" w:rsidRDefault="00723817" w:rsidP="00D01EB6">
      <w:pPr>
        <w:pStyle w:val="Paragraphedeliste"/>
        <w:widowControl w:val="0"/>
        <w:numPr>
          <w:ilvl w:val="1"/>
          <w:numId w:val="32"/>
        </w:numPr>
        <w:spacing w:before="120" w:after="120" w:line="240" w:lineRule="auto"/>
        <w:jc w:val="both"/>
        <w:rPr>
          <w:rFonts w:ascii="Times New Roman" w:hAnsi="Times New Roman" w:cs="Times New Roman"/>
          <w:sz w:val="20"/>
          <w:szCs w:val="20"/>
        </w:rPr>
      </w:pPr>
      <w:r>
        <w:rPr>
          <w:rFonts w:ascii="Times New Roman" w:hAnsi="Times New Roman" w:cs="Times New Roman"/>
          <w:sz w:val="20"/>
          <w:szCs w:val="20"/>
        </w:rPr>
        <w:t xml:space="preserve">Dans le champ « Remarque », indiquer la cause de ce dépannage p. ex. Dépannage urgence (incendie), Dépannage urgence (Resto Pop), </w:t>
      </w:r>
      <w:r w:rsidR="00342D7F">
        <w:rPr>
          <w:rFonts w:ascii="Times New Roman" w:hAnsi="Times New Roman" w:cs="Times New Roman"/>
          <w:sz w:val="20"/>
          <w:szCs w:val="20"/>
        </w:rPr>
        <w:t xml:space="preserve">Dépannage spécial (CISSS), </w:t>
      </w:r>
      <w:r>
        <w:rPr>
          <w:rFonts w:ascii="Times New Roman" w:hAnsi="Times New Roman" w:cs="Times New Roman"/>
          <w:sz w:val="20"/>
          <w:szCs w:val="20"/>
        </w:rPr>
        <w:t>etc.</w:t>
      </w:r>
    </w:p>
    <w:p w14:paraId="1BF4F8AC" w14:textId="6096625E" w:rsidR="00723817" w:rsidRDefault="00723817" w:rsidP="00D01EB6">
      <w:pPr>
        <w:pStyle w:val="Paragraphedeliste"/>
        <w:widowControl w:val="0"/>
        <w:numPr>
          <w:ilvl w:val="1"/>
          <w:numId w:val="32"/>
        </w:numPr>
        <w:spacing w:before="120" w:after="120" w:line="240" w:lineRule="auto"/>
        <w:jc w:val="both"/>
        <w:rPr>
          <w:rFonts w:ascii="Times New Roman" w:hAnsi="Times New Roman" w:cs="Times New Roman"/>
          <w:sz w:val="20"/>
          <w:szCs w:val="20"/>
        </w:rPr>
      </w:pPr>
      <w:r>
        <w:rPr>
          <w:rFonts w:ascii="Times New Roman" w:hAnsi="Times New Roman" w:cs="Times New Roman"/>
          <w:sz w:val="20"/>
          <w:szCs w:val="20"/>
        </w:rPr>
        <w:t>Il n’est pas requis d’ajouter des étiquettes</w:t>
      </w:r>
      <w:r w:rsidR="00C47207">
        <w:rPr>
          <w:rFonts w:ascii="Times New Roman" w:hAnsi="Times New Roman" w:cs="Times New Roman"/>
          <w:sz w:val="20"/>
          <w:szCs w:val="20"/>
        </w:rPr>
        <w:t xml:space="preserve"> sauf si la personne ne reviendra plus. Dans ce cas, ajouter le tag anonymisationaamm</w:t>
      </w:r>
      <w:r>
        <w:rPr>
          <w:rFonts w:ascii="Times New Roman" w:hAnsi="Times New Roman" w:cs="Times New Roman"/>
          <w:sz w:val="20"/>
          <w:szCs w:val="20"/>
        </w:rPr>
        <w:t>.</w:t>
      </w:r>
    </w:p>
    <w:p w14:paraId="04E8522B" w14:textId="72D5F549" w:rsidR="00342D7F" w:rsidRDefault="00342D7F" w:rsidP="00D01EB6">
      <w:pPr>
        <w:pStyle w:val="Paragraphedeliste"/>
        <w:widowControl w:val="0"/>
        <w:numPr>
          <w:ilvl w:val="1"/>
          <w:numId w:val="32"/>
        </w:numPr>
        <w:spacing w:before="120" w:after="120" w:line="240" w:lineRule="auto"/>
        <w:jc w:val="both"/>
        <w:rPr>
          <w:rFonts w:ascii="Times New Roman" w:hAnsi="Times New Roman" w:cs="Times New Roman"/>
          <w:sz w:val="20"/>
          <w:szCs w:val="20"/>
        </w:rPr>
      </w:pPr>
      <w:r>
        <w:rPr>
          <w:rFonts w:ascii="Times New Roman" w:hAnsi="Times New Roman" w:cs="Times New Roman"/>
          <w:sz w:val="20"/>
          <w:szCs w:val="20"/>
        </w:rPr>
        <w:t>Ne pas compléter l</w:t>
      </w:r>
      <w:r w:rsidR="00603161">
        <w:rPr>
          <w:rFonts w:ascii="Times New Roman" w:hAnsi="Times New Roman" w:cs="Times New Roman"/>
          <w:sz w:val="20"/>
          <w:szCs w:val="20"/>
        </w:rPr>
        <w:t>e</w:t>
      </w:r>
      <w:r>
        <w:rPr>
          <w:rFonts w:ascii="Times New Roman" w:hAnsi="Times New Roman" w:cs="Times New Roman"/>
          <w:sz w:val="20"/>
          <w:szCs w:val="20"/>
        </w:rPr>
        <w:t xml:space="preserve"> f</w:t>
      </w:r>
      <w:r w:rsidR="00603161">
        <w:rPr>
          <w:rFonts w:ascii="Times New Roman" w:hAnsi="Times New Roman" w:cs="Times New Roman"/>
          <w:sz w:val="20"/>
          <w:szCs w:val="20"/>
        </w:rPr>
        <w:t>ormulaire de</w:t>
      </w:r>
      <w:r>
        <w:rPr>
          <w:rFonts w:ascii="Times New Roman" w:hAnsi="Times New Roman" w:cs="Times New Roman"/>
          <w:sz w:val="20"/>
          <w:szCs w:val="20"/>
        </w:rPr>
        <w:t xml:space="preserve"> ménage.</w:t>
      </w:r>
    </w:p>
    <w:p w14:paraId="71B28F47" w14:textId="2290F0C9" w:rsidR="00723817" w:rsidRDefault="00342D7F" w:rsidP="00D01EB6">
      <w:pPr>
        <w:pStyle w:val="Paragraphedeliste"/>
        <w:widowControl w:val="0"/>
        <w:numPr>
          <w:ilvl w:val="1"/>
          <w:numId w:val="32"/>
        </w:numPr>
        <w:spacing w:before="120" w:after="120" w:line="240" w:lineRule="auto"/>
        <w:ind w:left="1434" w:hanging="357"/>
        <w:contextualSpacing w:val="0"/>
        <w:jc w:val="both"/>
        <w:rPr>
          <w:rFonts w:ascii="Times New Roman" w:hAnsi="Times New Roman" w:cs="Times New Roman"/>
          <w:sz w:val="20"/>
          <w:szCs w:val="20"/>
        </w:rPr>
      </w:pPr>
      <w:r>
        <w:rPr>
          <w:rFonts w:ascii="Times New Roman" w:hAnsi="Times New Roman" w:cs="Times New Roman"/>
          <w:sz w:val="20"/>
          <w:szCs w:val="20"/>
        </w:rPr>
        <w:t xml:space="preserve">Identifier chacun des membres du ménage avec les informations suivantes : </w:t>
      </w:r>
      <w:r w:rsidR="00C47207">
        <w:rPr>
          <w:rFonts w:ascii="Times New Roman" w:hAnsi="Times New Roman" w:cs="Times New Roman"/>
          <w:sz w:val="20"/>
          <w:szCs w:val="20"/>
        </w:rPr>
        <w:t>n</w:t>
      </w:r>
      <w:r>
        <w:rPr>
          <w:rFonts w:ascii="Times New Roman" w:hAnsi="Times New Roman" w:cs="Times New Roman"/>
          <w:sz w:val="20"/>
          <w:szCs w:val="20"/>
        </w:rPr>
        <w:t xml:space="preserve">om, </w:t>
      </w:r>
      <w:r w:rsidR="00C47207">
        <w:rPr>
          <w:rFonts w:ascii="Times New Roman" w:hAnsi="Times New Roman" w:cs="Times New Roman"/>
          <w:sz w:val="20"/>
          <w:szCs w:val="20"/>
        </w:rPr>
        <w:t>p</w:t>
      </w:r>
      <w:r>
        <w:rPr>
          <w:rFonts w:ascii="Times New Roman" w:hAnsi="Times New Roman" w:cs="Times New Roman"/>
          <w:sz w:val="20"/>
          <w:szCs w:val="20"/>
        </w:rPr>
        <w:t>rénom</w:t>
      </w:r>
      <w:r w:rsidR="00C47207">
        <w:rPr>
          <w:rFonts w:ascii="Times New Roman" w:hAnsi="Times New Roman" w:cs="Times New Roman"/>
          <w:sz w:val="20"/>
          <w:szCs w:val="20"/>
        </w:rPr>
        <w:t>, date de naissance, genre et rôle (conjoint, enfant, etc.).</w:t>
      </w:r>
    </w:p>
    <w:p w14:paraId="6F91AD2E" w14:textId="1DCD56F5" w:rsidR="00C47207" w:rsidRDefault="00C47207" w:rsidP="00D01EB6">
      <w:pPr>
        <w:pStyle w:val="Paragraphedeliste"/>
        <w:widowControl w:val="0"/>
        <w:numPr>
          <w:ilvl w:val="0"/>
          <w:numId w:val="63"/>
        </w:numPr>
        <w:spacing w:before="120" w:after="120" w:line="240" w:lineRule="auto"/>
        <w:jc w:val="both"/>
        <w:rPr>
          <w:rFonts w:ascii="Times New Roman" w:hAnsi="Times New Roman" w:cs="Times New Roman"/>
          <w:sz w:val="20"/>
          <w:szCs w:val="20"/>
        </w:rPr>
      </w:pPr>
      <w:r>
        <w:rPr>
          <w:rFonts w:ascii="Times New Roman" w:hAnsi="Times New Roman" w:cs="Times New Roman"/>
          <w:sz w:val="20"/>
          <w:szCs w:val="20"/>
        </w:rPr>
        <w:t>Ajouter le ménage ainsi créé dans l’une des distributions hebdomadaires.</w:t>
      </w:r>
    </w:p>
    <w:bookmarkEnd w:id="162"/>
    <w:p w14:paraId="0C3D99C2" w14:textId="7046567F" w:rsidR="002C2F0A" w:rsidRDefault="002C2F0A" w:rsidP="00D01EB6">
      <w:pPr>
        <w:pStyle w:val="Titre3"/>
        <w:keepNext w:val="0"/>
        <w:keepLines w:val="0"/>
        <w:widowControl w:val="0"/>
        <w:rPr>
          <w:rFonts w:ascii="Times New Roman" w:hAnsi="Times New Roman" w:cs="Times New Roman"/>
          <w:b/>
          <w:bCs/>
          <w:sz w:val="24"/>
          <w:szCs w:val="24"/>
        </w:rPr>
      </w:pPr>
      <w:r w:rsidRPr="00AC3AE5">
        <w:rPr>
          <w:rFonts w:ascii="Times New Roman" w:eastAsiaTheme="minorHAnsi" w:hAnsi="Times New Roman" w:cs="Times New Roman"/>
          <w:b/>
          <w:bCs/>
          <w:color w:val="auto"/>
          <w:sz w:val="24"/>
          <w:szCs w:val="24"/>
        </w:rPr>
        <w:fldChar w:fldCharType="begin"/>
      </w:r>
      <w:r w:rsidRPr="00AC3AE5">
        <w:rPr>
          <w:rFonts w:ascii="Times New Roman" w:eastAsiaTheme="minorHAnsi" w:hAnsi="Times New Roman" w:cs="Times New Roman"/>
          <w:b/>
          <w:bCs/>
          <w:color w:val="auto"/>
          <w:sz w:val="24"/>
          <w:szCs w:val="24"/>
        </w:rPr>
        <w:instrText xml:space="preserve"> AUTONUMLGL  \* Arabic </w:instrText>
      </w:r>
      <w:bookmarkStart w:id="164" w:name="_Toc194383831"/>
      <w:r w:rsidRPr="00AC3AE5">
        <w:rPr>
          <w:rFonts w:ascii="Times New Roman" w:eastAsiaTheme="minorHAnsi" w:hAnsi="Times New Roman" w:cs="Times New Roman"/>
          <w:b/>
          <w:bCs/>
          <w:color w:val="auto"/>
          <w:sz w:val="24"/>
          <w:szCs w:val="24"/>
        </w:rPr>
        <w:fldChar w:fldCharType="end"/>
      </w:r>
      <w:r w:rsidRPr="00AC3AE5">
        <w:rPr>
          <w:rFonts w:ascii="Times New Roman" w:eastAsiaTheme="minorHAnsi" w:hAnsi="Times New Roman" w:cs="Times New Roman"/>
          <w:b/>
          <w:bCs/>
          <w:color w:val="auto"/>
          <w:sz w:val="24"/>
          <w:szCs w:val="24"/>
        </w:rPr>
        <w:tab/>
      </w:r>
      <w:r>
        <w:rPr>
          <w:rFonts w:ascii="Times New Roman" w:eastAsiaTheme="minorHAnsi" w:hAnsi="Times New Roman" w:cs="Times New Roman"/>
          <w:b/>
          <w:bCs/>
          <w:color w:val="auto"/>
          <w:sz w:val="24"/>
          <w:szCs w:val="24"/>
        </w:rPr>
        <w:t xml:space="preserve">Transférer un </w:t>
      </w:r>
      <w:r w:rsidR="007173E7">
        <w:rPr>
          <w:rFonts w:ascii="Times New Roman" w:eastAsiaTheme="minorHAnsi" w:hAnsi="Times New Roman" w:cs="Times New Roman"/>
          <w:b/>
          <w:bCs/>
          <w:color w:val="auto"/>
          <w:sz w:val="24"/>
          <w:szCs w:val="24"/>
        </w:rPr>
        <w:t>participant</w:t>
      </w:r>
      <w:r>
        <w:rPr>
          <w:rFonts w:ascii="Times New Roman" w:eastAsiaTheme="minorHAnsi" w:hAnsi="Times New Roman" w:cs="Times New Roman"/>
          <w:b/>
          <w:bCs/>
          <w:color w:val="auto"/>
          <w:sz w:val="24"/>
          <w:szCs w:val="24"/>
        </w:rPr>
        <w:t xml:space="preserve"> d’une distribution alimentaire à une autre</w:t>
      </w:r>
      <w:bookmarkEnd w:id="164"/>
      <w:r>
        <w:rPr>
          <w:rFonts w:ascii="Times New Roman" w:hAnsi="Times New Roman" w:cs="Times New Roman"/>
          <w:b/>
          <w:bCs/>
          <w:sz w:val="24"/>
          <w:szCs w:val="24"/>
        </w:rPr>
        <w:fldChar w:fldCharType="begin"/>
      </w:r>
      <w:r>
        <w:instrText xml:space="preserve"> XE "</w:instrText>
      </w:r>
      <w:r w:rsidRPr="00F365C8">
        <w:rPr>
          <w:rFonts w:ascii="Times New Roman" w:hAnsi="Times New Roman" w:cs="Times New Roman"/>
          <w:sz w:val="24"/>
          <w:szCs w:val="24"/>
        </w:rPr>
        <w:instrText>événement:</w:instrText>
      </w:r>
      <w:r>
        <w:rPr>
          <w:rFonts w:ascii="Times New Roman" w:hAnsi="Times New Roman" w:cs="Times New Roman"/>
          <w:sz w:val="20"/>
          <w:szCs w:val="20"/>
        </w:rPr>
        <w:instrText>gestion</w:instrText>
      </w:r>
      <w:r w:rsidRPr="00F365C8">
        <w:rPr>
          <w:rFonts w:ascii="Times New Roman" w:hAnsi="Times New Roman" w:cs="Times New Roman"/>
          <w:sz w:val="20"/>
          <w:szCs w:val="20"/>
        </w:rPr>
        <w:instrText xml:space="preserve"> des participants</w:instrText>
      </w:r>
      <w:r w:rsidRPr="00F365C8">
        <w:rPr>
          <w:rFonts w:ascii="Times New Roman" w:hAnsi="Times New Roman" w:cs="Times New Roman"/>
          <w:sz w:val="24"/>
          <w:szCs w:val="24"/>
        </w:rPr>
        <w:instrText>:</w:instrText>
      </w:r>
      <w:r>
        <w:rPr>
          <w:rFonts w:ascii="Times New Roman" w:hAnsi="Times New Roman" w:cs="Times New Roman"/>
          <w:sz w:val="18"/>
          <w:szCs w:val="18"/>
        </w:rPr>
        <w:instrText xml:space="preserve">transférer un </w:instrText>
      </w:r>
      <w:r w:rsidR="007173E7">
        <w:rPr>
          <w:rFonts w:ascii="Times New Roman" w:hAnsi="Times New Roman" w:cs="Times New Roman"/>
          <w:sz w:val="18"/>
          <w:szCs w:val="18"/>
        </w:rPr>
        <w:instrText>participant</w:instrText>
      </w:r>
      <w:r>
        <w:rPr>
          <w:rFonts w:ascii="Times New Roman" w:hAnsi="Times New Roman" w:cs="Times New Roman"/>
          <w:sz w:val="18"/>
          <w:szCs w:val="18"/>
        </w:rPr>
        <w:instrText xml:space="preserve"> d’une distribution alimentaire à une autre</w:instrText>
      </w:r>
      <w:r>
        <w:instrText xml:space="preserve">" </w:instrText>
      </w:r>
      <w:r>
        <w:rPr>
          <w:rFonts w:ascii="Times New Roman" w:hAnsi="Times New Roman" w:cs="Times New Roman"/>
          <w:b/>
          <w:bCs/>
          <w:sz w:val="24"/>
          <w:szCs w:val="24"/>
        </w:rPr>
        <w:fldChar w:fldCharType="end"/>
      </w:r>
    </w:p>
    <w:p w14:paraId="0A838EDA" w14:textId="77777777" w:rsidR="007173E7" w:rsidRDefault="007173E7" w:rsidP="00D01EB6">
      <w:pPr>
        <w:widowControl w:val="0"/>
        <w:spacing w:before="120" w:after="120" w:line="240" w:lineRule="auto"/>
        <w:jc w:val="both"/>
        <w:rPr>
          <w:rFonts w:ascii="Times New Roman" w:hAnsi="Times New Roman" w:cs="Times New Roman"/>
          <w:sz w:val="20"/>
          <w:szCs w:val="20"/>
        </w:rPr>
      </w:pPr>
      <w:r>
        <w:rPr>
          <w:rFonts w:ascii="Times New Roman" w:hAnsi="Times New Roman" w:cs="Times New Roman"/>
          <w:sz w:val="20"/>
          <w:szCs w:val="20"/>
        </w:rPr>
        <w:t>S’il est requis de transférer un participant associé à une distribution p. ex. Livaison_jeudi_AM, procéder comme suit :</w:t>
      </w:r>
    </w:p>
    <w:p w14:paraId="363F8782" w14:textId="59588D3F" w:rsidR="007173E7" w:rsidRDefault="007173E7" w:rsidP="00D01EB6">
      <w:pPr>
        <w:pStyle w:val="Paragraphedeliste"/>
        <w:widowControl w:val="0"/>
        <w:numPr>
          <w:ilvl w:val="0"/>
          <w:numId w:val="64"/>
        </w:numPr>
        <w:spacing w:before="120" w:after="120" w:line="240" w:lineRule="auto"/>
        <w:jc w:val="both"/>
        <w:rPr>
          <w:rFonts w:ascii="Times New Roman" w:hAnsi="Times New Roman" w:cs="Times New Roman"/>
          <w:sz w:val="20"/>
          <w:szCs w:val="20"/>
        </w:rPr>
      </w:pPr>
      <w:r w:rsidRPr="007173E7">
        <w:rPr>
          <w:rFonts w:ascii="Times New Roman" w:hAnsi="Times New Roman" w:cs="Times New Roman"/>
          <w:sz w:val="20"/>
          <w:szCs w:val="20"/>
        </w:rPr>
        <w:t>Accéder au</w:t>
      </w:r>
      <w:r w:rsidR="00603161">
        <w:rPr>
          <w:rFonts w:ascii="Times New Roman" w:hAnsi="Times New Roman" w:cs="Times New Roman"/>
          <w:sz w:val="20"/>
          <w:szCs w:val="20"/>
        </w:rPr>
        <w:t xml:space="preserve"> profil du</w:t>
      </w:r>
      <w:r w:rsidRPr="007173E7">
        <w:rPr>
          <w:rFonts w:ascii="Times New Roman" w:hAnsi="Times New Roman" w:cs="Times New Roman"/>
          <w:sz w:val="20"/>
          <w:szCs w:val="20"/>
        </w:rPr>
        <w:t xml:space="preserve"> ménage pour lequel il est requis de le réassigner à une autre distribution alimentaire</w:t>
      </w:r>
      <w:r>
        <w:rPr>
          <w:rFonts w:ascii="Times New Roman" w:hAnsi="Times New Roman" w:cs="Times New Roman"/>
          <w:sz w:val="20"/>
          <w:szCs w:val="20"/>
        </w:rPr>
        <w:t>.</w:t>
      </w:r>
    </w:p>
    <w:p w14:paraId="5C63852F" w14:textId="7E6F5F1D" w:rsidR="007173E7" w:rsidRDefault="007173E7" w:rsidP="00D01EB6">
      <w:pPr>
        <w:pStyle w:val="Paragraphedeliste"/>
        <w:widowControl w:val="0"/>
        <w:numPr>
          <w:ilvl w:val="0"/>
          <w:numId w:val="64"/>
        </w:numPr>
        <w:spacing w:before="120" w:after="120" w:line="240" w:lineRule="auto"/>
        <w:jc w:val="both"/>
        <w:rPr>
          <w:rFonts w:ascii="Times New Roman" w:hAnsi="Times New Roman" w:cs="Times New Roman"/>
          <w:sz w:val="20"/>
          <w:szCs w:val="20"/>
        </w:rPr>
      </w:pPr>
      <w:r>
        <w:rPr>
          <w:rFonts w:ascii="Times New Roman" w:hAnsi="Times New Roman" w:cs="Times New Roman"/>
          <w:sz w:val="20"/>
          <w:szCs w:val="20"/>
        </w:rPr>
        <w:t>Retirer le tag associé à la distribution antérieure e</w:t>
      </w:r>
      <w:r w:rsidR="00603161">
        <w:rPr>
          <w:rFonts w:ascii="Times New Roman" w:hAnsi="Times New Roman" w:cs="Times New Roman"/>
          <w:sz w:val="20"/>
          <w:szCs w:val="20"/>
        </w:rPr>
        <w:t>t</w:t>
      </w:r>
      <w:r>
        <w:rPr>
          <w:rFonts w:ascii="Times New Roman" w:hAnsi="Times New Roman" w:cs="Times New Roman"/>
          <w:sz w:val="20"/>
          <w:szCs w:val="20"/>
        </w:rPr>
        <w:t xml:space="preserve"> ajouter le tag correspondant à la nouvelle distribution.</w:t>
      </w:r>
    </w:p>
    <w:p w14:paraId="049B9A85" w14:textId="663FEA1E" w:rsidR="007173E7" w:rsidRDefault="007173E7" w:rsidP="00D01EB6">
      <w:pPr>
        <w:pStyle w:val="Paragraphedeliste"/>
        <w:widowControl w:val="0"/>
        <w:numPr>
          <w:ilvl w:val="0"/>
          <w:numId w:val="64"/>
        </w:numPr>
        <w:spacing w:before="120" w:after="120" w:line="240" w:lineRule="auto"/>
        <w:jc w:val="both"/>
        <w:rPr>
          <w:rFonts w:ascii="Times New Roman" w:hAnsi="Times New Roman" w:cs="Times New Roman"/>
          <w:sz w:val="20"/>
          <w:szCs w:val="20"/>
        </w:rPr>
      </w:pPr>
      <w:r>
        <w:rPr>
          <w:rFonts w:ascii="Times New Roman" w:hAnsi="Times New Roman" w:cs="Times New Roman"/>
          <w:sz w:val="20"/>
          <w:szCs w:val="20"/>
        </w:rPr>
        <w:t>Accéder à l’événement auquel est assigné le participant actuellement et supprimer</w:t>
      </w:r>
      <w:r w:rsidR="00603161">
        <w:rPr>
          <w:rFonts w:ascii="Times New Roman" w:hAnsi="Times New Roman" w:cs="Times New Roman"/>
          <w:sz w:val="20"/>
          <w:szCs w:val="20"/>
        </w:rPr>
        <w:t xml:space="preserve"> le participant</w:t>
      </w:r>
      <w:r>
        <w:rPr>
          <w:rFonts w:ascii="Times New Roman" w:hAnsi="Times New Roman" w:cs="Times New Roman"/>
          <w:sz w:val="20"/>
          <w:szCs w:val="20"/>
        </w:rPr>
        <w:t>.</w:t>
      </w:r>
    </w:p>
    <w:p w14:paraId="6153923C" w14:textId="4359D5E8" w:rsidR="007173E7" w:rsidRDefault="00994F99" w:rsidP="00D01EB6">
      <w:pPr>
        <w:pStyle w:val="Paragraphedeliste"/>
        <w:widowControl w:val="0"/>
        <w:numPr>
          <w:ilvl w:val="0"/>
          <w:numId w:val="64"/>
        </w:numPr>
        <w:spacing w:before="120" w:after="120" w:line="240" w:lineRule="auto"/>
        <w:jc w:val="both"/>
        <w:rPr>
          <w:rFonts w:ascii="Times New Roman" w:hAnsi="Times New Roman" w:cs="Times New Roman"/>
          <w:sz w:val="20"/>
          <w:szCs w:val="20"/>
        </w:rPr>
      </w:pPr>
      <w:r>
        <w:rPr>
          <w:rFonts w:ascii="Times New Roman" w:hAnsi="Times New Roman" w:cs="Times New Roman"/>
          <w:sz w:val="20"/>
          <w:szCs w:val="20"/>
        </w:rPr>
        <w:t>Si vous effectuez une modification à un élément récurrent, appliquer les modifications à l’ensemble des activités futures. Voir article 9.4.4.</w:t>
      </w:r>
    </w:p>
    <w:p w14:paraId="40567D4E" w14:textId="1C328119" w:rsidR="00994F99" w:rsidRDefault="00994F99" w:rsidP="00D01EB6">
      <w:pPr>
        <w:pStyle w:val="Paragraphedeliste"/>
        <w:widowControl w:val="0"/>
        <w:numPr>
          <w:ilvl w:val="0"/>
          <w:numId w:val="64"/>
        </w:numPr>
        <w:spacing w:before="120" w:after="120" w:line="240" w:lineRule="auto"/>
        <w:jc w:val="both"/>
        <w:rPr>
          <w:rFonts w:ascii="Times New Roman" w:hAnsi="Times New Roman" w:cs="Times New Roman"/>
          <w:sz w:val="20"/>
          <w:szCs w:val="20"/>
        </w:rPr>
      </w:pPr>
      <w:r>
        <w:rPr>
          <w:rFonts w:ascii="Times New Roman" w:hAnsi="Times New Roman" w:cs="Times New Roman"/>
          <w:sz w:val="20"/>
          <w:szCs w:val="20"/>
        </w:rPr>
        <w:t>Accéder à l’événement auquel on doit ajouter le participant et l’ajouter.</w:t>
      </w:r>
    </w:p>
    <w:p w14:paraId="48FC855F" w14:textId="599BF4C0" w:rsidR="002C2F0A" w:rsidRPr="00994F99" w:rsidRDefault="00994F99" w:rsidP="00D01EB6">
      <w:pPr>
        <w:pStyle w:val="Paragraphedeliste"/>
        <w:widowControl w:val="0"/>
        <w:numPr>
          <w:ilvl w:val="0"/>
          <w:numId w:val="64"/>
        </w:numPr>
        <w:spacing w:before="120" w:after="120" w:line="240" w:lineRule="auto"/>
        <w:jc w:val="both"/>
        <w:rPr>
          <w:rFonts w:ascii="Times New Roman" w:hAnsi="Times New Roman" w:cs="Times New Roman"/>
          <w:sz w:val="20"/>
          <w:szCs w:val="20"/>
        </w:rPr>
      </w:pPr>
      <w:r>
        <w:rPr>
          <w:rFonts w:ascii="Times New Roman" w:hAnsi="Times New Roman" w:cs="Times New Roman"/>
          <w:sz w:val="20"/>
          <w:szCs w:val="20"/>
        </w:rPr>
        <w:t>Si vous effectuez une modification à un élément récurrent, appliquer les modifications à l’ensemble des activités futures. Voir article 9.4.4.</w:t>
      </w:r>
    </w:p>
    <w:p w14:paraId="7752347B" w14:textId="24DF6B8B" w:rsidR="002C2F0A" w:rsidRPr="00603161" w:rsidRDefault="002C2F0A" w:rsidP="00D01EB6">
      <w:pPr>
        <w:pStyle w:val="Titre1"/>
        <w:keepNext w:val="0"/>
        <w:keepLines w:val="0"/>
        <w:widowControl w:val="0"/>
        <w:ind w:left="567" w:hanging="567"/>
        <w:jc w:val="both"/>
        <w:rPr>
          <w:rFonts w:ascii="Times New Roman" w:hAnsi="Times New Roman" w:cs="Times New Roman"/>
          <w:b/>
          <w:bCs/>
          <w:color w:val="auto"/>
          <w:sz w:val="28"/>
          <w:szCs w:val="28"/>
        </w:rPr>
      </w:pPr>
      <w:r w:rsidRPr="00603161">
        <w:rPr>
          <w:rFonts w:ascii="Times New Roman" w:hAnsi="Times New Roman" w:cs="Times New Roman"/>
          <w:b/>
          <w:bCs/>
          <w:color w:val="auto"/>
          <w:sz w:val="28"/>
          <w:szCs w:val="28"/>
        </w:rPr>
        <w:lastRenderedPageBreak/>
        <w:fldChar w:fldCharType="begin"/>
      </w:r>
      <w:r w:rsidRPr="00603161">
        <w:rPr>
          <w:rFonts w:ascii="Times New Roman" w:hAnsi="Times New Roman" w:cs="Times New Roman"/>
          <w:b/>
          <w:bCs/>
          <w:color w:val="auto"/>
          <w:sz w:val="28"/>
          <w:szCs w:val="28"/>
        </w:rPr>
        <w:instrText xml:space="preserve"> AUTONUMLGL  \* Arabic </w:instrText>
      </w:r>
      <w:bookmarkStart w:id="165" w:name="_Toc194383832"/>
      <w:r w:rsidRPr="00603161">
        <w:rPr>
          <w:rFonts w:ascii="Times New Roman" w:hAnsi="Times New Roman" w:cs="Times New Roman"/>
          <w:b/>
          <w:bCs/>
          <w:color w:val="auto"/>
          <w:sz w:val="28"/>
          <w:szCs w:val="28"/>
        </w:rPr>
        <w:fldChar w:fldCharType="end"/>
      </w:r>
      <w:r w:rsidRPr="00603161">
        <w:rPr>
          <w:rFonts w:ascii="Times New Roman" w:hAnsi="Times New Roman" w:cs="Times New Roman"/>
          <w:b/>
          <w:bCs/>
          <w:color w:val="auto"/>
          <w:sz w:val="28"/>
          <w:szCs w:val="28"/>
        </w:rPr>
        <w:tab/>
        <w:t>SUIVI D’UN ÉVÉNEMENT</w:t>
      </w:r>
      <w:bookmarkEnd w:id="165"/>
    </w:p>
    <w:p w14:paraId="68A624C4" w14:textId="336AD209" w:rsidR="009A1007" w:rsidRPr="00C47207" w:rsidRDefault="009A1007" w:rsidP="00D01EB6">
      <w:pPr>
        <w:pStyle w:val="Titre2"/>
        <w:keepNext w:val="0"/>
        <w:keepLines w:val="0"/>
        <w:widowControl w:val="0"/>
        <w:rPr>
          <w:rFonts w:ascii="Times New Roman" w:hAnsi="Times New Roman" w:cs="Times New Roman"/>
          <w:b/>
          <w:bCs/>
          <w:color w:val="auto"/>
          <w:sz w:val="24"/>
          <w:szCs w:val="24"/>
        </w:rPr>
      </w:pPr>
      <w:r w:rsidRPr="00C47207">
        <w:rPr>
          <w:rFonts w:ascii="Times New Roman" w:hAnsi="Times New Roman" w:cs="Times New Roman"/>
          <w:b/>
          <w:bCs/>
          <w:color w:val="auto"/>
          <w:sz w:val="24"/>
          <w:szCs w:val="24"/>
        </w:rPr>
        <w:fldChar w:fldCharType="begin"/>
      </w:r>
      <w:r w:rsidRPr="00C47207">
        <w:rPr>
          <w:rFonts w:ascii="Times New Roman" w:hAnsi="Times New Roman" w:cs="Times New Roman"/>
          <w:b/>
          <w:bCs/>
          <w:color w:val="auto"/>
          <w:sz w:val="24"/>
          <w:szCs w:val="24"/>
        </w:rPr>
        <w:instrText xml:space="preserve"> AUTONUMLGL  \* Arabic </w:instrText>
      </w:r>
      <w:bookmarkStart w:id="166" w:name="_Toc194383833"/>
      <w:r w:rsidRPr="00C47207">
        <w:rPr>
          <w:rFonts w:ascii="Times New Roman" w:hAnsi="Times New Roman" w:cs="Times New Roman"/>
          <w:b/>
          <w:bCs/>
          <w:color w:val="auto"/>
          <w:sz w:val="24"/>
          <w:szCs w:val="24"/>
        </w:rPr>
        <w:fldChar w:fldCharType="end"/>
      </w:r>
      <w:r w:rsidRPr="00C47207">
        <w:rPr>
          <w:rFonts w:ascii="Times New Roman" w:hAnsi="Times New Roman" w:cs="Times New Roman"/>
          <w:b/>
          <w:bCs/>
          <w:color w:val="auto"/>
          <w:sz w:val="24"/>
          <w:szCs w:val="24"/>
        </w:rPr>
        <w:tab/>
        <w:t xml:space="preserve">Enregistrer </w:t>
      </w:r>
      <w:r w:rsidR="00FB2ABA" w:rsidRPr="00C47207">
        <w:rPr>
          <w:rFonts w:ascii="Times New Roman" w:hAnsi="Times New Roman" w:cs="Times New Roman"/>
          <w:b/>
          <w:bCs/>
          <w:color w:val="auto"/>
          <w:sz w:val="24"/>
          <w:szCs w:val="24"/>
        </w:rPr>
        <w:t>des</w:t>
      </w:r>
      <w:r w:rsidRPr="00C47207">
        <w:rPr>
          <w:rFonts w:ascii="Times New Roman" w:hAnsi="Times New Roman" w:cs="Times New Roman"/>
          <w:b/>
          <w:bCs/>
          <w:color w:val="auto"/>
          <w:sz w:val="24"/>
          <w:szCs w:val="24"/>
        </w:rPr>
        <w:t xml:space="preserve"> présence</w:t>
      </w:r>
      <w:r w:rsidR="00FB2ABA" w:rsidRPr="00C47207">
        <w:rPr>
          <w:rFonts w:ascii="Times New Roman" w:hAnsi="Times New Roman" w:cs="Times New Roman"/>
          <w:b/>
          <w:bCs/>
          <w:color w:val="auto"/>
          <w:sz w:val="24"/>
          <w:szCs w:val="24"/>
        </w:rPr>
        <w:t>s</w:t>
      </w:r>
      <w:bookmarkEnd w:id="166"/>
    </w:p>
    <w:p w14:paraId="002F8289" w14:textId="0BE64162" w:rsidR="00FB2ABA" w:rsidRPr="002C2F0A" w:rsidRDefault="00FB2ABA" w:rsidP="00D01EB6">
      <w:pPr>
        <w:pStyle w:val="Titre3"/>
        <w:keepNext w:val="0"/>
        <w:keepLines w:val="0"/>
        <w:widowControl w:val="0"/>
        <w:rPr>
          <w:rFonts w:ascii="Times New Roman" w:eastAsiaTheme="minorHAnsi" w:hAnsi="Times New Roman" w:cs="Times New Roman"/>
          <w:b/>
          <w:bCs/>
          <w:color w:val="auto"/>
          <w:sz w:val="24"/>
          <w:szCs w:val="24"/>
        </w:rPr>
      </w:pPr>
      <w:r w:rsidRPr="002C2F0A">
        <w:rPr>
          <w:rFonts w:ascii="Times New Roman" w:eastAsiaTheme="minorHAnsi" w:hAnsi="Times New Roman" w:cs="Times New Roman"/>
          <w:b/>
          <w:bCs/>
          <w:color w:val="auto"/>
          <w:sz w:val="24"/>
          <w:szCs w:val="24"/>
        </w:rPr>
        <w:fldChar w:fldCharType="begin"/>
      </w:r>
      <w:r w:rsidRPr="002C2F0A">
        <w:rPr>
          <w:rFonts w:ascii="Times New Roman" w:eastAsiaTheme="minorHAnsi" w:hAnsi="Times New Roman" w:cs="Times New Roman"/>
          <w:b/>
          <w:bCs/>
          <w:color w:val="auto"/>
          <w:sz w:val="24"/>
          <w:szCs w:val="24"/>
        </w:rPr>
        <w:instrText xml:space="preserve"> AUTONUMLGL  \* Arabic </w:instrText>
      </w:r>
      <w:bookmarkStart w:id="167" w:name="_Toc194383834"/>
      <w:r w:rsidRPr="002C2F0A">
        <w:rPr>
          <w:rFonts w:ascii="Times New Roman" w:eastAsiaTheme="minorHAnsi" w:hAnsi="Times New Roman" w:cs="Times New Roman"/>
          <w:b/>
          <w:bCs/>
          <w:color w:val="auto"/>
          <w:sz w:val="24"/>
          <w:szCs w:val="24"/>
        </w:rPr>
        <w:fldChar w:fldCharType="end"/>
      </w:r>
      <w:r w:rsidRPr="002C2F0A">
        <w:rPr>
          <w:rFonts w:ascii="Times New Roman" w:eastAsiaTheme="minorHAnsi" w:hAnsi="Times New Roman" w:cs="Times New Roman"/>
          <w:b/>
          <w:bCs/>
          <w:color w:val="auto"/>
          <w:sz w:val="24"/>
          <w:szCs w:val="24"/>
        </w:rPr>
        <w:tab/>
        <w:t>Enregistrer la présence réelle d’un participant et sa contribution financière</w:t>
      </w:r>
      <w:bookmarkEnd w:id="167"/>
      <w:r w:rsidR="00AE5D88" w:rsidRPr="002C2F0A">
        <w:rPr>
          <w:rFonts w:ascii="Times New Roman" w:eastAsiaTheme="minorHAnsi" w:hAnsi="Times New Roman" w:cs="Times New Roman"/>
          <w:b/>
          <w:bCs/>
          <w:color w:val="auto"/>
          <w:sz w:val="24"/>
          <w:szCs w:val="24"/>
        </w:rPr>
        <w:fldChar w:fldCharType="begin"/>
      </w:r>
      <w:r w:rsidR="00AE5D88" w:rsidRPr="002C2F0A">
        <w:rPr>
          <w:rFonts w:ascii="Times New Roman" w:eastAsiaTheme="minorHAnsi" w:hAnsi="Times New Roman" w:cs="Times New Roman"/>
          <w:b/>
          <w:bCs/>
          <w:color w:val="auto"/>
          <w:sz w:val="24"/>
          <w:szCs w:val="24"/>
        </w:rPr>
        <w:instrText xml:space="preserve"> XE </w:instrText>
      </w:r>
      <w:r w:rsidR="00AE5D88" w:rsidRPr="00C768A8">
        <w:rPr>
          <w:rFonts w:ascii="Times New Roman" w:eastAsiaTheme="minorHAnsi" w:hAnsi="Times New Roman" w:cs="Times New Roman"/>
          <w:color w:val="auto"/>
          <w:sz w:val="24"/>
          <w:szCs w:val="24"/>
        </w:rPr>
        <w:instrText>"événement:enregistrer des participants:enregistrer la présence réelle"</w:instrText>
      </w:r>
      <w:r w:rsidR="00AE5D88" w:rsidRPr="002C2F0A">
        <w:rPr>
          <w:rFonts w:ascii="Times New Roman" w:eastAsiaTheme="minorHAnsi" w:hAnsi="Times New Roman" w:cs="Times New Roman"/>
          <w:b/>
          <w:bCs/>
          <w:color w:val="auto"/>
          <w:sz w:val="24"/>
          <w:szCs w:val="24"/>
        </w:rPr>
        <w:instrText xml:space="preserve"> </w:instrText>
      </w:r>
      <w:r w:rsidR="00AE5D88" w:rsidRPr="002C2F0A">
        <w:rPr>
          <w:rFonts w:ascii="Times New Roman" w:eastAsiaTheme="minorHAnsi" w:hAnsi="Times New Roman" w:cs="Times New Roman"/>
          <w:b/>
          <w:bCs/>
          <w:color w:val="auto"/>
          <w:sz w:val="24"/>
          <w:szCs w:val="24"/>
        </w:rPr>
        <w:fldChar w:fldCharType="end"/>
      </w:r>
    </w:p>
    <w:p w14:paraId="01EFA0AF" w14:textId="1C2E142D" w:rsidR="00F40DA1" w:rsidRDefault="00D31352" w:rsidP="00D01EB6">
      <w:pPr>
        <w:pStyle w:val="Paragraphedeliste"/>
        <w:widowControl w:val="0"/>
        <w:numPr>
          <w:ilvl w:val="0"/>
          <w:numId w:val="43"/>
        </w:numPr>
        <w:spacing w:before="120" w:after="120" w:line="240" w:lineRule="auto"/>
        <w:jc w:val="both"/>
        <w:rPr>
          <w:rFonts w:ascii="Times New Roman" w:hAnsi="Times New Roman" w:cs="Times New Roman"/>
          <w:sz w:val="20"/>
          <w:szCs w:val="20"/>
        </w:rPr>
      </w:pPr>
      <w:r>
        <w:rPr>
          <w:rFonts w:ascii="Times New Roman" w:hAnsi="Times New Roman" w:cs="Times New Roman"/>
          <w:sz w:val="20"/>
          <w:szCs w:val="20"/>
        </w:rPr>
        <w:t>Une fois le ménage trouvé, cliquer sur les 3 points</w:t>
      </w:r>
      <w:r w:rsidR="00593B5D">
        <w:rPr>
          <w:rFonts w:ascii="Times New Roman" w:hAnsi="Times New Roman" w:cs="Times New Roman"/>
          <w:sz w:val="20"/>
          <w:szCs w:val="20"/>
        </w:rPr>
        <w:t xml:space="preserve"> verticaux</w:t>
      </w:r>
      <w:r>
        <w:rPr>
          <w:rFonts w:ascii="Times New Roman" w:hAnsi="Times New Roman" w:cs="Times New Roman"/>
          <w:sz w:val="20"/>
          <w:szCs w:val="20"/>
        </w:rPr>
        <w:t xml:space="preserve"> à droite du ménage recherché. Le menu suivant s’affichera :</w:t>
      </w:r>
    </w:p>
    <w:p w14:paraId="5A1BE1A0" w14:textId="7078E4FB" w:rsidR="00D31352" w:rsidRPr="00D31352" w:rsidRDefault="00D31352" w:rsidP="00D01EB6">
      <w:pPr>
        <w:widowControl w:val="0"/>
        <w:spacing w:before="240" w:after="240" w:line="240" w:lineRule="auto"/>
        <w:ind w:left="709"/>
        <w:jc w:val="center"/>
        <w:rPr>
          <w:rFonts w:ascii="Times New Roman" w:hAnsi="Times New Roman" w:cs="Times New Roman"/>
          <w:sz w:val="20"/>
          <w:szCs w:val="20"/>
        </w:rPr>
      </w:pPr>
      <w:r w:rsidRPr="00275EF5">
        <w:rPr>
          <w:rFonts w:ascii="Times New Roman" w:hAnsi="Times New Roman" w:cs="Times New Roman"/>
          <w:noProof/>
          <w:sz w:val="20"/>
          <w:szCs w:val="20"/>
          <w:bdr w:val="single" w:sz="6" w:space="0" w:color="auto"/>
        </w:rPr>
        <w:drawing>
          <wp:inline distT="0" distB="0" distL="0" distR="0" wp14:anchorId="3A4FEEC4" wp14:editId="2428EB0E">
            <wp:extent cx="4610531" cy="2747963"/>
            <wp:effectExtent l="0" t="0" r="0" b="0"/>
            <wp:docPr id="1926685602"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646073" cy="2769146"/>
                    </a:xfrm>
                    <a:prstGeom prst="rect">
                      <a:avLst/>
                    </a:prstGeom>
                    <a:noFill/>
                  </pic:spPr>
                </pic:pic>
              </a:graphicData>
            </a:graphic>
          </wp:inline>
        </w:drawing>
      </w:r>
    </w:p>
    <w:p w14:paraId="1B891635" w14:textId="73299088" w:rsidR="00F40DA1" w:rsidRPr="00F40DA1" w:rsidRDefault="00593B5D" w:rsidP="009B76EB">
      <w:pPr>
        <w:pStyle w:val="Paragraphedeliste"/>
        <w:keepNext/>
        <w:keepLines/>
        <w:numPr>
          <w:ilvl w:val="0"/>
          <w:numId w:val="43"/>
        </w:numPr>
        <w:spacing w:before="120" w:after="120" w:line="240" w:lineRule="auto"/>
        <w:jc w:val="both"/>
        <w:rPr>
          <w:rFonts w:ascii="Times New Roman" w:hAnsi="Times New Roman" w:cs="Times New Roman"/>
          <w:sz w:val="20"/>
          <w:szCs w:val="20"/>
        </w:rPr>
      </w:pPr>
      <w:r>
        <w:rPr>
          <w:rFonts w:ascii="Times New Roman" w:hAnsi="Times New Roman" w:cs="Times New Roman"/>
          <w:sz w:val="20"/>
          <w:szCs w:val="20"/>
        </w:rPr>
        <w:t>Cliquer sur « Modifier la participation de … » et m</w:t>
      </w:r>
      <w:r w:rsidR="00D31352">
        <w:rPr>
          <w:rFonts w:ascii="Times New Roman" w:hAnsi="Times New Roman" w:cs="Times New Roman"/>
          <w:sz w:val="20"/>
          <w:szCs w:val="20"/>
        </w:rPr>
        <w:t>odifier le statut de présence pour indiquer la présence réelle ou non du participant. Si un paiement est exigé ou suggéré aux participants, documenter l’information</w:t>
      </w:r>
      <w:r w:rsidR="00894FCE">
        <w:rPr>
          <w:rFonts w:ascii="Times New Roman" w:hAnsi="Times New Roman" w:cs="Times New Roman"/>
          <w:sz w:val="20"/>
          <w:szCs w:val="20"/>
        </w:rPr>
        <w:t xml:space="preserve">. Le « Modèle de distribution » a été choisi à la création de l’événement à moins d’indication du Centre Regain de vie, ne pas le modifier. La « Quantité de la distribution » par défaut est à 1. À moins d’instruction de notre organisme, ne pas le modifier. Voir l’article </w:t>
      </w:r>
      <w:r w:rsidR="00D95F96">
        <w:rPr>
          <w:rFonts w:ascii="Times New Roman" w:hAnsi="Times New Roman" w:cs="Times New Roman"/>
          <w:sz w:val="20"/>
          <w:szCs w:val="20"/>
        </w:rPr>
        <w:t>10</w:t>
      </w:r>
      <w:r w:rsidR="001801EC">
        <w:rPr>
          <w:rFonts w:ascii="Times New Roman" w:hAnsi="Times New Roman" w:cs="Times New Roman"/>
          <w:sz w:val="20"/>
          <w:szCs w:val="20"/>
        </w:rPr>
        <w:t>.</w:t>
      </w:r>
      <w:r w:rsidR="00D95F96">
        <w:rPr>
          <w:rFonts w:ascii="Times New Roman" w:hAnsi="Times New Roman" w:cs="Times New Roman"/>
          <w:sz w:val="20"/>
          <w:szCs w:val="20"/>
        </w:rPr>
        <w:t>2</w:t>
      </w:r>
      <w:r>
        <w:rPr>
          <w:rFonts w:ascii="Times New Roman" w:hAnsi="Times New Roman" w:cs="Times New Roman"/>
          <w:sz w:val="20"/>
          <w:szCs w:val="20"/>
        </w:rPr>
        <w:t>.1.1</w:t>
      </w:r>
      <w:r w:rsidR="00894FCE">
        <w:rPr>
          <w:rFonts w:ascii="Times New Roman" w:hAnsi="Times New Roman" w:cs="Times New Roman"/>
          <w:sz w:val="20"/>
          <w:szCs w:val="20"/>
        </w:rPr>
        <w:t xml:space="preserve"> pour la configuration du poids par défaut.</w:t>
      </w:r>
      <w:r w:rsidR="005D6D3F">
        <w:rPr>
          <w:rFonts w:ascii="Times New Roman" w:hAnsi="Times New Roman" w:cs="Times New Roman"/>
          <w:sz w:val="20"/>
          <w:szCs w:val="20"/>
        </w:rPr>
        <w:t xml:space="preserve"> Cliquer ensuite sur </w:t>
      </w:r>
      <w:r w:rsidR="005D6D3F" w:rsidRPr="00322FE9">
        <w:rPr>
          <w:rFonts w:ascii="Times New Roman" w:hAnsi="Times New Roman" w:cs="Times New Roman"/>
          <w:b/>
          <w:bCs/>
          <w:sz w:val="20"/>
          <w:szCs w:val="20"/>
          <w:bdr w:val="single" w:sz="4" w:space="0" w:color="auto"/>
        </w:rPr>
        <w:t>Sauvegarder</w:t>
      </w:r>
      <w:r w:rsidR="005D6D3F">
        <w:rPr>
          <w:rFonts w:ascii="Times New Roman" w:hAnsi="Times New Roman" w:cs="Times New Roman"/>
          <w:sz w:val="20"/>
          <w:szCs w:val="20"/>
        </w:rPr>
        <w:t>.</w:t>
      </w:r>
    </w:p>
    <w:p w14:paraId="636EA719" w14:textId="48182136" w:rsidR="009A1007" w:rsidRDefault="00D31352" w:rsidP="00275EF5">
      <w:pPr>
        <w:pStyle w:val="Default"/>
        <w:spacing w:before="240" w:after="240"/>
        <w:jc w:val="center"/>
        <w:rPr>
          <w:rFonts w:ascii="Times New Roman" w:hAnsi="Times New Roman" w:cs="Times New Roman"/>
          <w:sz w:val="20"/>
          <w:szCs w:val="20"/>
        </w:rPr>
      </w:pPr>
      <w:r w:rsidRPr="00275EF5">
        <w:rPr>
          <w:rFonts w:ascii="Times New Roman" w:hAnsi="Times New Roman" w:cs="Times New Roman"/>
          <w:noProof/>
          <w:sz w:val="20"/>
          <w:szCs w:val="20"/>
          <w:bdr w:val="single" w:sz="6" w:space="0" w:color="auto"/>
        </w:rPr>
        <w:drawing>
          <wp:inline distT="0" distB="0" distL="0" distR="0" wp14:anchorId="7A70366F" wp14:editId="7825F452">
            <wp:extent cx="3538231" cy="2057400"/>
            <wp:effectExtent l="0" t="0" r="5080" b="0"/>
            <wp:docPr id="311325682"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557775" cy="2068764"/>
                    </a:xfrm>
                    <a:prstGeom prst="rect">
                      <a:avLst/>
                    </a:prstGeom>
                    <a:noFill/>
                  </pic:spPr>
                </pic:pic>
              </a:graphicData>
            </a:graphic>
          </wp:inline>
        </w:drawing>
      </w:r>
    </w:p>
    <w:p w14:paraId="2BDADA06" w14:textId="40EC0378" w:rsidR="009A1007" w:rsidRDefault="00593B5D" w:rsidP="009B76EB">
      <w:pPr>
        <w:pStyle w:val="Default"/>
        <w:numPr>
          <w:ilvl w:val="0"/>
          <w:numId w:val="43"/>
        </w:numPr>
        <w:spacing w:before="120"/>
        <w:jc w:val="both"/>
        <w:rPr>
          <w:rFonts w:ascii="Times New Roman" w:hAnsi="Times New Roman" w:cs="Times New Roman"/>
          <w:sz w:val="20"/>
          <w:szCs w:val="20"/>
        </w:rPr>
      </w:pPr>
      <w:r>
        <w:rPr>
          <w:rFonts w:ascii="Times New Roman" w:hAnsi="Times New Roman" w:cs="Times New Roman"/>
          <w:sz w:val="20"/>
          <w:szCs w:val="20"/>
        </w:rPr>
        <w:t>Les modifications apportées apparaîtront alors dans la description du Ménage tel qu’illustré ci-dessous.</w:t>
      </w:r>
    </w:p>
    <w:p w14:paraId="1FAFCE5F" w14:textId="4E2228B0" w:rsidR="009A1007" w:rsidRDefault="005D6D3F" w:rsidP="001801EC">
      <w:pPr>
        <w:pStyle w:val="Default"/>
        <w:spacing w:before="240" w:after="240"/>
        <w:jc w:val="center"/>
        <w:rPr>
          <w:rFonts w:ascii="Times New Roman" w:hAnsi="Times New Roman" w:cs="Times New Roman"/>
          <w:sz w:val="20"/>
          <w:szCs w:val="20"/>
        </w:rPr>
      </w:pPr>
      <w:r w:rsidRPr="001801EC">
        <w:rPr>
          <w:noProof/>
          <w:bdr w:val="single" w:sz="6" w:space="0" w:color="auto"/>
        </w:rPr>
        <w:lastRenderedPageBreak/>
        <w:drawing>
          <wp:inline distT="0" distB="0" distL="0" distR="0" wp14:anchorId="0F7FD064" wp14:editId="75A05D51">
            <wp:extent cx="5632132" cy="592513"/>
            <wp:effectExtent l="0" t="0" r="6985" b="0"/>
            <wp:docPr id="1674906598"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6026440" cy="633995"/>
                    </a:xfrm>
                    <a:prstGeom prst="rect">
                      <a:avLst/>
                    </a:prstGeom>
                    <a:noFill/>
                  </pic:spPr>
                </pic:pic>
              </a:graphicData>
            </a:graphic>
          </wp:inline>
        </w:drawing>
      </w:r>
    </w:p>
    <w:p w14:paraId="6EDEFA43" w14:textId="6DF6ACCD" w:rsidR="00593B5D" w:rsidRPr="002C2F0A" w:rsidRDefault="00593B5D" w:rsidP="002C2F0A">
      <w:pPr>
        <w:pStyle w:val="Titre3"/>
        <w:rPr>
          <w:rFonts w:ascii="Times New Roman" w:eastAsiaTheme="minorHAnsi" w:hAnsi="Times New Roman" w:cs="Times New Roman"/>
          <w:b/>
          <w:bCs/>
          <w:color w:val="auto"/>
          <w:sz w:val="24"/>
          <w:szCs w:val="24"/>
        </w:rPr>
      </w:pPr>
      <w:r w:rsidRPr="002C2F0A">
        <w:rPr>
          <w:rFonts w:ascii="Times New Roman" w:eastAsiaTheme="minorHAnsi" w:hAnsi="Times New Roman" w:cs="Times New Roman"/>
          <w:b/>
          <w:bCs/>
          <w:color w:val="auto"/>
          <w:sz w:val="24"/>
          <w:szCs w:val="24"/>
        </w:rPr>
        <w:fldChar w:fldCharType="begin"/>
      </w:r>
      <w:r w:rsidRPr="002C2F0A">
        <w:rPr>
          <w:rFonts w:ascii="Times New Roman" w:eastAsiaTheme="minorHAnsi" w:hAnsi="Times New Roman" w:cs="Times New Roman"/>
          <w:b/>
          <w:bCs/>
          <w:color w:val="auto"/>
          <w:sz w:val="24"/>
          <w:szCs w:val="24"/>
        </w:rPr>
        <w:instrText xml:space="preserve"> AUTONUMLGL  \* Arabic </w:instrText>
      </w:r>
      <w:bookmarkStart w:id="168" w:name="_Toc194383835"/>
      <w:r w:rsidRPr="002C2F0A">
        <w:rPr>
          <w:rFonts w:ascii="Times New Roman" w:eastAsiaTheme="minorHAnsi" w:hAnsi="Times New Roman" w:cs="Times New Roman"/>
          <w:b/>
          <w:bCs/>
          <w:color w:val="auto"/>
          <w:sz w:val="24"/>
          <w:szCs w:val="24"/>
        </w:rPr>
        <w:fldChar w:fldCharType="end"/>
      </w:r>
      <w:r w:rsidRPr="002C2F0A">
        <w:rPr>
          <w:rFonts w:ascii="Times New Roman" w:eastAsiaTheme="minorHAnsi" w:hAnsi="Times New Roman" w:cs="Times New Roman"/>
          <w:b/>
          <w:bCs/>
          <w:color w:val="auto"/>
          <w:sz w:val="24"/>
          <w:szCs w:val="24"/>
        </w:rPr>
        <w:tab/>
        <w:t>Enregistrer la présence postérieure d’un participant et sa contribution financière</w:t>
      </w:r>
      <w:bookmarkEnd w:id="168"/>
      <w:r w:rsidRPr="002C2F0A">
        <w:rPr>
          <w:rFonts w:ascii="Times New Roman" w:eastAsiaTheme="minorHAnsi" w:hAnsi="Times New Roman" w:cs="Times New Roman"/>
          <w:b/>
          <w:bCs/>
          <w:color w:val="auto"/>
          <w:sz w:val="24"/>
          <w:szCs w:val="24"/>
        </w:rPr>
        <w:fldChar w:fldCharType="begin"/>
      </w:r>
      <w:r w:rsidRPr="002C2F0A">
        <w:rPr>
          <w:rFonts w:ascii="Times New Roman" w:eastAsiaTheme="minorHAnsi" w:hAnsi="Times New Roman" w:cs="Times New Roman"/>
          <w:b/>
          <w:bCs/>
          <w:color w:val="auto"/>
          <w:sz w:val="24"/>
          <w:szCs w:val="24"/>
        </w:rPr>
        <w:instrText xml:space="preserve"> XE </w:instrText>
      </w:r>
      <w:r w:rsidRPr="00C768A8">
        <w:rPr>
          <w:rFonts w:ascii="Times New Roman" w:eastAsiaTheme="minorHAnsi" w:hAnsi="Times New Roman" w:cs="Times New Roman"/>
          <w:color w:val="auto"/>
          <w:sz w:val="24"/>
          <w:szCs w:val="24"/>
        </w:rPr>
        <w:instrText>"événement:</w:instrText>
      </w:r>
      <w:r w:rsidR="006D7580" w:rsidRPr="00C768A8">
        <w:rPr>
          <w:rFonts w:ascii="Times New Roman" w:eastAsiaTheme="minorHAnsi" w:hAnsi="Times New Roman" w:cs="Times New Roman"/>
          <w:color w:val="auto"/>
          <w:sz w:val="24"/>
          <w:szCs w:val="24"/>
        </w:rPr>
        <w:instrText>enregistrer des participants</w:instrText>
      </w:r>
      <w:r w:rsidRPr="00C768A8">
        <w:rPr>
          <w:rFonts w:ascii="Times New Roman" w:eastAsiaTheme="minorHAnsi" w:hAnsi="Times New Roman" w:cs="Times New Roman"/>
          <w:color w:val="auto"/>
          <w:sz w:val="24"/>
          <w:szCs w:val="24"/>
        </w:rPr>
        <w:instrText>:</w:instrText>
      </w:r>
      <w:r w:rsidR="006D7580" w:rsidRPr="00C768A8">
        <w:rPr>
          <w:rFonts w:ascii="Times New Roman" w:eastAsiaTheme="minorHAnsi" w:hAnsi="Times New Roman" w:cs="Times New Roman"/>
          <w:color w:val="auto"/>
          <w:sz w:val="24"/>
          <w:szCs w:val="24"/>
        </w:rPr>
        <w:instrText>enregistrer la présence postérieure</w:instrText>
      </w:r>
      <w:r w:rsidRPr="00C768A8">
        <w:rPr>
          <w:rFonts w:ascii="Times New Roman" w:eastAsiaTheme="minorHAnsi" w:hAnsi="Times New Roman" w:cs="Times New Roman"/>
          <w:color w:val="auto"/>
          <w:sz w:val="24"/>
          <w:szCs w:val="24"/>
        </w:rPr>
        <w:instrText>"</w:instrText>
      </w:r>
      <w:r w:rsidRPr="002C2F0A">
        <w:rPr>
          <w:rFonts w:ascii="Times New Roman" w:eastAsiaTheme="minorHAnsi" w:hAnsi="Times New Roman" w:cs="Times New Roman"/>
          <w:b/>
          <w:bCs/>
          <w:color w:val="auto"/>
          <w:sz w:val="24"/>
          <w:szCs w:val="24"/>
        </w:rPr>
        <w:instrText xml:space="preserve"> </w:instrText>
      </w:r>
      <w:r w:rsidRPr="002C2F0A">
        <w:rPr>
          <w:rFonts w:ascii="Times New Roman" w:eastAsiaTheme="minorHAnsi" w:hAnsi="Times New Roman" w:cs="Times New Roman"/>
          <w:b/>
          <w:bCs/>
          <w:color w:val="auto"/>
          <w:sz w:val="24"/>
          <w:szCs w:val="24"/>
        </w:rPr>
        <w:fldChar w:fldCharType="end"/>
      </w:r>
    </w:p>
    <w:p w14:paraId="7B33DDBD" w14:textId="3210B829" w:rsidR="00593B5D" w:rsidRDefault="00593B5D" w:rsidP="009B76EB">
      <w:pPr>
        <w:pStyle w:val="Paragraphedeliste"/>
        <w:keepNext/>
        <w:keepLines/>
        <w:numPr>
          <w:ilvl w:val="0"/>
          <w:numId w:val="49"/>
        </w:numPr>
        <w:spacing w:before="120" w:after="120" w:line="240" w:lineRule="auto"/>
        <w:jc w:val="both"/>
        <w:rPr>
          <w:rFonts w:ascii="Times New Roman" w:hAnsi="Times New Roman" w:cs="Times New Roman"/>
          <w:sz w:val="20"/>
          <w:szCs w:val="20"/>
        </w:rPr>
      </w:pPr>
      <w:r>
        <w:rPr>
          <w:rFonts w:ascii="Times New Roman" w:hAnsi="Times New Roman" w:cs="Times New Roman"/>
          <w:sz w:val="20"/>
          <w:szCs w:val="20"/>
        </w:rPr>
        <w:t xml:space="preserve">Une fois que l’événement a eu lieu, on peut changer le statut de participation pour documenter qui a réellement participé. </w:t>
      </w:r>
      <w:r w:rsidR="00711D29">
        <w:rPr>
          <w:rFonts w:ascii="Times New Roman" w:hAnsi="Times New Roman" w:cs="Times New Roman"/>
          <w:sz w:val="20"/>
          <w:szCs w:val="20"/>
        </w:rPr>
        <w:t>Utiliser le filtre pour n’</w:t>
      </w:r>
      <w:r>
        <w:rPr>
          <w:rFonts w:ascii="Times New Roman" w:hAnsi="Times New Roman" w:cs="Times New Roman"/>
          <w:sz w:val="20"/>
          <w:szCs w:val="20"/>
        </w:rPr>
        <w:t xml:space="preserve">afficher que ceux </w:t>
      </w:r>
      <w:r w:rsidR="002642D7">
        <w:rPr>
          <w:rFonts w:ascii="Times New Roman" w:hAnsi="Times New Roman" w:cs="Times New Roman"/>
          <w:sz w:val="20"/>
          <w:szCs w:val="20"/>
        </w:rPr>
        <w:t xml:space="preserve">dont la présence était </w:t>
      </w:r>
      <w:r w:rsidR="002642D7" w:rsidRPr="002642D7">
        <w:rPr>
          <w:rFonts w:ascii="Times New Roman" w:hAnsi="Times New Roman" w:cs="Times New Roman"/>
          <w:b/>
          <w:bCs/>
          <w:sz w:val="20"/>
          <w:szCs w:val="20"/>
        </w:rPr>
        <w:t>Inconnu</w:t>
      </w:r>
      <w:r w:rsidR="002642D7">
        <w:rPr>
          <w:rFonts w:ascii="Times New Roman" w:hAnsi="Times New Roman" w:cs="Times New Roman"/>
          <w:sz w:val="20"/>
          <w:szCs w:val="20"/>
        </w:rPr>
        <w:t>.</w:t>
      </w:r>
    </w:p>
    <w:p w14:paraId="2EFB7BA8" w14:textId="73A80EB3" w:rsidR="002642D7" w:rsidRDefault="002642D7" w:rsidP="009B76EB">
      <w:pPr>
        <w:pStyle w:val="Paragraphedeliste"/>
        <w:keepNext/>
        <w:keepLines/>
        <w:numPr>
          <w:ilvl w:val="0"/>
          <w:numId w:val="49"/>
        </w:numPr>
        <w:spacing w:before="120" w:after="120" w:line="240" w:lineRule="auto"/>
        <w:jc w:val="both"/>
        <w:rPr>
          <w:rFonts w:ascii="Times New Roman" w:hAnsi="Times New Roman" w:cs="Times New Roman"/>
          <w:sz w:val="20"/>
          <w:szCs w:val="20"/>
        </w:rPr>
      </w:pPr>
      <w:r>
        <w:rPr>
          <w:rFonts w:ascii="Times New Roman" w:hAnsi="Times New Roman" w:cs="Times New Roman"/>
          <w:sz w:val="20"/>
          <w:szCs w:val="20"/>
        </w:rPr>
        <w:t>Dans le cas où les présences prévues sont documentées, n’oubliez pas d’aller modifier ceux dont le statut était « Présence Inconnue » ou « Sera absent(e) » et qui ont finalement été présents.</w:t>
      </w:r>
    </w:p>
    <w:p w14:paraId="35D4C66C" w14:textId="70428CD5" w:rsidR="002642D7" w:rsidRDefault="002642D7" w:rsidP="000808C6">
      <w:pPr>
        <w:keepNext/>
        <w:keepLines/>
        <w:spacing w:after="60" w:line="240" w:lineRule="auto"/>
        <w:ind w:left="709"/>
        <w:jc w:val="both"/>
        <w:rPr>
          <w:rFonts w:ascii="Times New Roman" w:hAnsi="Times New Roman" w:cs="Times New Roman"/>
          <w:sz w:val="20"/>
          <w:szCs w:val="20"/>
        </w:rPr>
      </w:pPr>
      <w:r>
        <w:rPr>
          <w:rFonts w:ascii="Times New Roman" w:hAnsi="Times New Roman" w:cs="Times New Roman"/>
          <w:sz w:val="20"/>
          <w:szCs w:val="20"/>
        </w:rPr>
        <w:t>Dans le cas où une contribution financière était exigée, n’oubliez pas de modifier ceux qui n’ont pas payé.</w:t>
      </w:r>
    </w:p>
    <w:p w14:paraId="5FA4A8DB" w14:textId="142770BB" w:rsidR="002642D7" w:rsidRDefault="002642D7" w:rsidP="009B76EB">
      <w:pPr>
        <w:pStyle w:val="Paragraphedeliste"/>
        <w:keepNext/>
        <w:keepLines/>
        <w:numPr>
          <w:ilvl w:val="0"/>
          <w:numId w:val="49"/>
        </w:numPr>
        <w:spacing w:before="120" w:after="120" w:line="240" w:lineRule="auto"/>
        <w:jc w:val="both"/>
        <w:rPr>
          <w:rFonts w:ascii="Times New Roman" w:hAnsi="Times New Roman" w:cs="Times New Roman"/>
          <w:sz w:val="20"/>
          <w:szCs w:val="20"/>
        </w:rPr>
      </w:pPr>
      <w:r>
        <w:rPr>
          <w:rFonts w:ascii="Times New Roman" w:hAnsi="Times New Roman" w:cs="Times New Roman"/>
          <w:sz w:val="20"/>
          <w:szCs w:val="20"/>
        </w:rPr>
        <w:t>S’assurer de ne pas associer de distribution alimentaire aux bénévoles et aux employés.</w:t>
      </w:r>
    </w:p>
    <w:p w14:paraId="518537A2" w14:textId="24A1A398" w:rsidR="000808C6" w:rsidRPr="002C2F0A" w:rsidRDefault="000808C6" w:rsidP="002C2F0A">
      <w:pPr>
        <w:pStyle w:val="Titre3"/>
        <w:rPr>
          <w:rFonts w:ascii="Times New Roman" w:eastAsiaTheme="minorHAnsi" w:hAnsi="Times New Roman" w:cs="Times New Roman"/>
          <w:b/>
          <w:bCs/>
          <w:color w:val="auto"/>
          <w:sz w:val="24"/>
          <w:szCs w:val="24"/>
        </w:rPr>
      </w:pPr>
      <w:r w:rsidRPr="002C2F0A">
        <w:rPr>
          <w:rFonts w:ascii="Times New Roman" w:eastAsiaTheme="minorHAnsi" w:hAnsi="Times New Roman" w:cs="Times New Roman"/>
          <w:b/>
          <w:bCs/>
          <w:color w:val="auto"/>
          <w:sz w:val="24"/>
          <w:szCs w:val="24"/>
        </w:rPr>
        <w:fldChar w:fldCharType="begin"/>
      </w:r>
      <w:r w:rsidRPr="002C2F0A">
        <w:rPr>
          <w:rFonts w:ascii="Times New Roman" w:eastAsiaTheme="minorHAnsi" w:hAnsi="Times New Roman" w:cs="Times New Roman"/>
          <w:b/>
          <w:bCs/>
          <w:color w:val="auto"/>
          <w:sz w:val="24"/>
          <w:szCs w:val="24"/>
        </w:rPr>
        <w:instrText xml:space="preserve"> AUTONUMLGL  \* Arabic </w:instrText>
      </w:r>
      <w:bookmarkStart w:id="169" w:name="_Toc194383836"/>
      <w:r w:rsidRPr="002C2F0A">
        <w:rPr>
          <w:rFonts w:ascii="Times New Roman" w:eastAsiaTheme="minorHAnsi" w:hAnsi="Times New Roman" w:cs="Times New Roman"/>
          <w:b/>
          <w:bCs/>
          <w:color w:val="auto"/>
          <w:sz w:val="24"/>
          <w:szCs w:val="24"/>
        </w:rPr>
        <w:fldChar w:fldCharType="end"/>
      </w:r>
      <w:r w:rsidRPr="002C2F0A">
        <w:rPr>
          <w:rFonts w:ascii="Times New Roman" w:eastAsiaTheme="minorHAnsi" w:hAnsi="Times New Roman" w:cs="Times New Roman"/>
          <w:b/>
          <w:bCs/>
          <w:color w:val="auto"/>
          <w:sz w:val="24"/>
          <w:szCs w:val="24"/>
        </w:rPr>
        <w:tab/>
        <w:t>Rendre inactif un participant</w:t>
      </w:r>
      <w:bookmarkEnd w:id="169"/>
      <w:r w:rsidRPr="002C2F0A">
        <w:rPr>
          <w:rFonts w:ascii="Times New Roman" w:eastAsiaTheme="minorHAnsi" w:hAnsi="Times New Roman" w:cs="Times New Roman"/>
          <w:b/>
          <w:bCs/>
          <w:color w:val="auto"/>
          <w:sz w:val="24"/>
          <w:szCs w:val="24"/>
        </w:rPr>
        <w:fldChar w:fldCharType="begin"/>
      </w:r>
      <w:r w:rsidRPr="002C2F0A">
        <w:rPr>
          <w:rFonts w:ascii="Times New Roman" w:eastAsiaTheme="minorHAnsi" w:hAnsi="Times New Roman" w:cs="Times New Roman"/>
          <w:b/>
          <w:bCs/>
          <w:color w:val="auto"/>
          <w:sz w:val="24"/>
          <w:szCs w:val="24"/>
        </w:rPr>
        <w:instrText xml:space="preserve"> XE </w:instrText>
      </w:r>
      <w:r w:rsidRPr="00C768A8">
        <w:rPr>
          <w:rFonts w:ascii="Times New Roman" w:eastAsiaTheme="minorHAnsi" w:hAnsi="Times New Roman" w:cs="Times New Roman"/>
          <w:color w:val="auto"/>
          <w:sz w:val="24"/>
          <w:szCs w:val="24"/>
        </w:rPr>
        <w:instrText>"événement</w:instrText>
      </w:r>
      <w:r w:rsidR="007D4779" w:rsidRPr="00C768A8">
        <w:rPr>
          <w:rFonts w:ascii="Times New Roman" w:eastAsiaTheme="minorHAnsi" w:hAnsi="Times New Roman" w:cs="Times New Roman"/>
          <w:color w:val="auto"/>
          <w:sz w:val="24"/>
          <w:szCs w:val="24"/>
        </w:rPr>
        <w:instrText>:</w:instrText>
      </w:r>
      <w:r w:rsidR="006D7580" w:rsidRPr="00C768A8">
        <w:rPr>
          <w:rFonts w:ascii="Times New Roman" w:eastAsiaTheme="minorHAnsi" w:hAnsi="Times New Roman" w:cs="Times New Roman"/>
          <w:color w:val="auto"/>
          <w:sz w:val="24"/>
          <w:szCs w:val="24"/>
        </w:rPr>
        <w:instrText>enregistrer des participants</w:instrText>
      </w:r>
      <w:r w:rsidRPr="00C768A8">
        <w:rPr>
          <w:rFonts w:ascii="Times New Roman" w:eastAsiaTheme="minorHAnsi" w:hAnsi="Times New Roman" w:cs="Times New Roman"/>
          <w:color w:val="auto"/>
          <w:sz w:val="24"/>
          <w:szCs w:val="24"/>
        </w:rPr>
        <w:instrText>:rendre inactif un participant"</w:instrText>
      </w:r>
      <w:r w:rsidRPr="002C2F0A">
        <w:rPr>
          <w:rFonts w:ascii="Times New Roman" w:eastAsiaTheme="minorHAnsi" w:hAnsi="Times New Roman" w:cs="Times New Roman"/>
          <w:b/>
          <w:bCs/>
          <w:color w:val="auto"/>
          <w:sz w:val="24"/>
          <w:szCs w:val="24"/>
        </w:rPr>
        <w:instrText xml:space="preserve"> </w:instrText>
      </w:r>
      <w:r w:rsidRPr="002C2F0A">
        <w:rPr>
          <w:rFonts w:ascii="Times New Roman" w:eastAsiaTheme="minorHAnsi" w:hAnsi="Times New Roman" w:cs="Times New Roman"/>
          <w:b/>
          <w:bCs/>
          <w:color w:val="auto"/>
          <w:sz w:val="24"/>
          <w:szCs w:val="24"/>
        </w:rPr>
        <w:fldChar w:fldCharType="end"/>
      </w:r>
    </w:p>
    <w:p w14:paraId="0C8D3E0A" w14:textId="7B339C40" w:rsidR="002642D7" w:rsidRPr="000808C6" w:rsidRDefault="002642D7" w:rsidP="000808C6">
      <w:pPr>
        <w:pStyle w:val="Default"/>
        <w:spacing w:before="120"/>
        <w:ind w:left="708"/>
        <w:jc w:val="both"/>
        <w:rPr>
          <w:rFonts w:ascii="Times New Roman" w:hAnsi="Times New Roman" w:cs="Times New Roman"/>
          <w:sz w:val="20"/>
          <w:szCs w:val="20"/>
        </w:rPr>
      </w:pPr>
      <w:r w:rsidRPr="000808C6">
        <w:rPr>
          <w:rFonts w:ascii="Times New Roman" w:hAnsi="Times New Roman" w:cs="Times New Roman"/>
          <w:sz w:val="20"/>
          <w:szCs w:val="20"/>
        </w:rPr>
        <w:t xml:space="preserve">Si la personne ne fréquente plus aucun service du Centre Regain de vie, il est pertinent d’aller modifier le statut de la personne et de son ménage (si applicable) pour </w:t>
      </w:r>
      <w:r w:rsidRPr="000808C6">
        <w:rPr>
          <w:rFonts w:ascii="Times New Roman" w:hAnsi="Times New Roman" w:cs="Times New Roman"/>
          <w:b/>
          <w:bCs/>
          <w:sz w:val="20"/>
          <w:szCs w:val="20"/>
        </w:rPr>
        <w:t>Inactif</w:t>
      </w:r>
      <w:r w:rsidRPr="000808C6">
        <w:rPr>
          <w:rFonts w:ascii="Times New Roman" w:hAnsi="Times New Roman" w:cs="Times New Roman"/>
          <w:sz w:val="20"/>
          <w:szCs w:val="20"/>
        </w:rPr>
        <w:t>.</w:t>
      </w:r>
    </w:p>
    <w:p w14:paraId="06EFE4FF" w14:textId="17938A6D" w:rsidR="002642D7" w:rsidRPr="000808C6" w:rsidRDefault="000808C6" w:rsidP="000808C6">
      <w:pPr>
        <w:pStyle w:val="Default"/>
        <w:spacing w:before="120"/>
        <w:ind w:left="708"/>
        <w:jc w:val="both"/>
        <w:rPr>
          <w:rFonts w:ascii="Times New Roman" w:hAnsi="Times New Roman" w:cs="Times New Roman"/>
          <w:sz w:val="20"/>
          <w:szCs w:val="20"/>
        </w:rPr>
      </w:pPr>
      <w:r w:rsidRPr="000808C6">
        <w:rPr>
          <w:rFonts w:ascii="Times New Roman" w:hAnsi="Times New Roman" w:cs="Times New Roman"/>
          <w:sz w:val="20"/>
          <w:szCs w:val="20"/>
        </w:rPr>
        <w:t>On peut le faire lors de la distribution en cliquant sur le ménage ou encore par la suite</w:t>
      </w:r>
      <w:r w:rsidR="008755BA">
        <w:rPr>
          <w:rFonts w:ascii="Times New Roman" w:hAnsi="Times New Roman" w:cs="Times New Roman"/>
          <w:sz w:val="20"/>
          <w:szCs w:val="20"/>
        </w:rPr>
        <w:t>.</w:t>
      </w:r>
      <w:r w:rsidR="00E10330">
        <w:rPr>
          <w:rFonts w:ascii="Times New Roman" w:hAnsi="Times New Roman" w:cs="Times New Roman"/>
          <w:sz w:val="20"/>
          <w:szCs w:val="20"/>
        </w:rPr>
        <w:t xml:space="preserve"> </w:t>
      </w:r>
      <w:r w:rsidR="00E10330" w:rsidRPr="00E10330">
        <w:rPr>
          <w:rFonts w:ascii="Times New Roman" w:hAnsi="Times New Roman" w:cs="Times New Roman"/>
          <w:sz w:val="20"/>
          <w:szCs w:val="20"/>
          <w:u w:val="single"/>
        </w:rPr>
        <w:t xml:space="preserve">Inscrire la date courante dans le champ « Raison » et ajouter le tag </w:t>
      </w:r>
      <w:r w:rsidR="00E10330" w:rsidRPr="00E10330">
        <w:rPr>
          <w:rFonts w:ascii="Times New Roman" w:hAnsi="Times New Roman" w:cs="Times New Roman"/>
          <w:b/>
          <w:bCs/>
          <w:sz w:val="20"/>
          <w:szCs w:val="20"/>
          <w:u w:val="single"/>
        </w:rPr>
        <w:t>anonymisationaamm</w:t>
      </w:r>
      <w:r w:rsidR="00E10330" w:rsidRPr="00E10330">
        <w:rPr>
          <w:rFonts w:ascii="Times New Roman" w:hAnsi="Times New Roman" w:cs="Times New Roman"/>
          <w:sz w:val="20"/>
          <w:szCs w:val="20"/>
          <w:u w:val="single"/>
        </w:rPr>
        <w:t xml:space="preserve"> dans le profil du ménage et dans le profil de toutes les personnes constituant le ménage</w:t>
      </w:r>
      <w:r w:rsidR="00E10330">
        <w:rPr>
          <w:rFonts w:ascii="Times New Roman" w:hAnsi="Times New Roman" w:cs="Times New Roman"/>
          <w:sz w:val="20"/>
          <w:szCs w:val="20"/>
        </w:rPr>
        <w:t>.</w:t>
      </w:r>
    </w:p>
    <w:p w14:paraId="78A681A0" w14:textId="75352A8E" w:rsidR="000808C6" w:rsidRDefault="000808C6" w:rsidP="002C2F0A">
      <w:pPr>
        <w:pStyle w:val="Titre3"/>
        <w:rPr>
          <w:rFonts w:ascii="Times New Roman" w:hAnsi="Times New Roman" w:cs="Times New Roman"/>
          <w:b/>
          <w:bCs/>
          <w:i/>
          <w:iCs/>
          <w:color w:val="auto"/>
        </w:rPr>
      </w:pPr>
      <w:r w:rsidRPr="002C2F0A">
        <w:rPr>
          <w:rFonts w:ascii="Times New Roman" w:eastAsiaTheme="minorHAnsi" w:hAnsi="Times New Roman" w:cs="Times New Roman"/>
          <w:b/>
          <w:bCs/>
          <w:color w:val="auto"/>
          <w:sz w:val="24"/>
          <w:szCs w:val="24"/>
        </w:rPr>
        <w:fldChar w:fldCharType="begin"/>
      </w:r>
      <w:r w:rsidRPr="002C2F0A">
        <w:rPr>
          <w:rFonts w:ascii="Times New Roman" w:eastAsiaTheme="minorHAnsi" w:hAnsi="Times New Roman" w:cs="Times New Roman"/>
          <w:b/>
          <w:bCs/>
          <w:color w:val="auto"/>
          <w:sz w:val="24"/>
          <w:szCs w:val="24"/>
        </w:rPr>
        <w:instrText xml:space="preserve"> AUTONUMLGL  \* Arabic </w:instrText>
      </w:r>
      <w:bookmarkStart w:id="170" w:name="_Toc194383837"/>
      <w:r w:rsidRPr="002C2F0A">
        <w:rPr>
          <w:rFonts w:ascii="Times New Roman" w:eastAsiaTheme="minorHAnsi" w:hAnsi="Times New Roman" w:cs="Times New Roman"/>
          <w:b/>
          <w:bCs/>
          <w:color w:val="auto"/>
          <w:sz w:val="24"/>
          <w:szCs w:val="24"/>
        </w:rPr>
        <w:fldChar w:fldCharType="end"/>
      </w:r>
      <w:r w:rsidRPr="002C2F0A">
        <w:rPr>
          <w:rFonts w:ascii="Times New Roman" w:eastAsiaTheme="minorHAnsi" w:hAnsi="Times New Roman" w:cs="Times New Roman"/>
          <w:b/>
          <w:bCs/>
          <w:color w:val="auto"/>
          <w:sz w:val="24"/>
          <w:szCs w:val="24"/>
        </w:rPr>
        <w:tab/>
        <w:t>Retirer un participant</w:t>
      </w:r>
      <w:bookmarkEnd w:id="170"/>
      <w:r w:rsidR="00F365C8" w:rsidRPr="002C2F0A">
        <w:rPr>
          <w:rFonts w:ascii="Times New Roman" w:eastAsiaTheme="minorHAnsi" w:hAnsi="Times New Roman" w:cs="Times New Roman"/>
          <w:b/>
          <w:bCs/>
          <w:color w:val="auto"/>
          <w:sz w:val="24"/>
          <w:szCs w:val="24"/>
        </w:rPr>
        <w:fldChar w:fldCharType="begin"/>
      </w:r>
      <w:r w:rsidR="00F365C8" w:rsidRPr="002C2F0A">
        <w:rPr>
          <w:rFonts w:ascii="Times New Roman" w:eastAsiaTheme="minorHAnsi" w:hAnsi="Times New Roman" w:cs="Times New Roman"/>
          <w:b/>
          <w:bCs/>
          <w:color w:val="auto"/>
          <w:sz w:val="24"/>
          <w:szCs w:val="24"/>
        </w:rPr>
        <w:instrText xml:space="preserve"> XE </w:instrText>
      </w:r>
      <w:r w:rsidR="00F365C8" w:rsidRPr="00C768A8">
        <w:rPr>
          <w:rFonts w:ascii="Times New Roman" w:eastAsiaTheme="minorHAnsi" w:hAnsi="Times New Roman" w:cs="Times New Roman"/>
          <w:color w:val="auto"/>
          <w:sz w:val="24"/>
          <w:szCs w:val="24"/>
        </w:rPr>
        <w:instrText>"événement:enregistrer des participants:retirer un participant"</w:instrText>
      </w:r>
      <w:r w:rsidR="00F365C8" w:rsidRPr="002C2F0A">
        <w:rPr>
          <w:rFonts w:ascii="Times New Roman" w:eastAsiaTheme="minorHAnsi" w:hAnsi="Times New Roman" w:cs="Times New Roman"/>
          <w:b/>
          <w:bCs/>
          <w:color w:val="auto"/>
          <w:sz w:val="24"/>
          <w:szCs w:val="24"/>
        </w:rPr>
        <w:instrText xml:space="preserve"> </w:instrText>
      </w:r>
      <w:r w:rsidR="00F365C8" w:rsidRPr="002C2F0A">
        <w:rPr>
          <w:rFonts w:ascii="Times New Roman" w:eastAsiaTheme="minorHAnsi" w:hAnsi="Times New Roman" w:cs="Times New Roman"/>
          <w:b/>
          <w:bCs/>
          <w:color w:val="auto"/>
          <w:sz w:val="24"/>
          <w:szCs w:val="24"/>
        </w:rPr>
        <w:fldChar w:fldCharType="end"/>
      </w:r>
    </w:p>
    <w:p w14:paraId="5B4C15BB" w14:textId="4EAAF8E0" w:rsidR="008755BA" w:rsidRDefault="008755BA" w:rsidP="009B76EB">
      <w:pPr>
        <w:pStyle w:val="Paragraphedeliste"/>
        <w:keepNext/>
        <w:keepLines/>
        <w:numPr>
          <w:ilvl w:val="0"/>
          <w:numId w:val="50"/>
        </w:numPr>
        <w:spacing w:before="120" w:after="120" w:line="240" w:lineRule="auto"/>
        <w:jc w:val="both"/>
        <w:rPr>
          <w:rFonts w:ascii="Times New Roman" w:hAnsi="Times New Roman" w:cs="Times New Roman"/>
          <w:sz w:val="20"/>
          <w:szCs w:val="20"/>
        </w:rPr>
      </w:pPr>
      <w:r>
        <w:rPr>
          <w:rFonts w:ascii="Times New Roman" w:hAnsi="Times New Roman" w:cs="Times New Roman"/>
          <w:sz w:val="20"/>
          <w:szCs w:val="20"/>
        </w:rPr>
        <w:t>Une fois le participant trouvé, cliquer sur les 3 points verticaux à droite de son nom. Le menu suivant apparaîtra :</w:t>
      </w:r>
    </w:p>
    <w:p w14:paraId="79ED963A" w14:textId="64458D79" w:rsidR="00583293" w:rsidRDefault="0017665F" w:rsidP="00603161">
      <w:pPr>
        <w:pStyle w:val="Default"/>
        <w:widowControl w:val="0"/>
        <w:spacing w:before="240" w:after="240"/>
        <w:ind w:left="709"/>
        <w:jc w:val="center"/>
        <w:rPr>
          <w:rFonts w:ascii="Times New Roman" w:hAnsi="Times New Roman" w:cs="Times New Roman"/>
          <w:sz w:val="20"/>
          <w:szCs w:val="20"/>
        </w:rPr>
      </w:pPr>
      <w:r w:rsidRPr="00E10330">
        <w:rPr>
          <w:rFonts w:ascii="Times New Roman" w:hAnsi="Times New Roman" w:cs="Times New Roman"/>
          <w:noProof/>
          <w:sz w:val="20"/>
          <w:szCs w:val="20"/>
          <w:bdr w:val="single" w:sz="6" w:space="0" w:color="auto"/>
        </w:rPr>
        <w:drawing>
          <wp:inline distT="0" distB="0" distL="0" distR="0" wp14:anchorId="31BB7F1C" wp14:editId="0E33D5DE">
            <wp:extent cx="4829175" cy="1105074"/>
            <wp:effectExtent l="0" t="0" r="0" b="0"/>
            <wp:docPr id="429059107"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4940160" cy="1130471"/>
                    </a:xfrm>
                    <a:prstGeom prst="rect">
                      <a:avLst/>
                    </a:prstGeom>
                    <a:noFill/>
                  </pic:spPr>
                </pic:pic>
              </a:graphicData>
            </a:graphic>
          </wp:inline>
        </w:drawing>
      </w:r>
    </w:p>
    <w:p w14:paraId="6C1723C8" w14:textId="0D1FCE64" w:rsidR="0017665F" w:rsidRDefault="0017665F" w:rsidP="00603161">
      <w:pPr>
        <w:pStyle w:val="Paragraphedeliste"/>
        <w:widowControl w:val="0"/>
        <w:numPr>
          <w:ilvl w:val="0"/>
          <w:numId w:val="50"/>
        </w:numPr>
        <w:spacing w:before="120" w:after="120" w:line="240" w:lineRule="auto"/>
        <w:ind w:left="714" w:hanging="357"/>
        <w:jc w:val="both"/>
        <w:rPr>
          <w:rFonts w:ascii="Times New Roman" w:hAnsi="Times New Roman" w:cs="Times New Roman"/>
          <w:sz w:val="20"/>
          <w:szCs w:val="20"/>
        </w:rPr>
      </w:pPr>
      <w:r>
        <w:rPr>
          <w:rFonts w:ascii="Times New Roman" w:hAnsi="Times New Roman" w:cs="Times New Roman"/>
          <w:sz w:val="20"/>
          <w:szCs w:val="20"/>
        </w:rPr>
        <w:t>Cliquer sur « Retirer Ménage Laroche Jean-Marc de l’</w:t>
      </w:r>
      <w:r w:rsidR="00C972A1">
        <w:rPr>
          <w:rFonts w:ascii="Times New Roman" w:hAnsi="Times New Roman" w:cs="Times New Roman"/>
          <w:sz w:val="20"/>
          <w:szCs w:val="20"/>
        </w:rPr>
        <w:t>activité »</w:t>
      </w:r>
      <w:r>
        <w:rPr>
          <w:rFonts w:ascii="Times New Roman" w:hAnsi="Times New Roman" w:cs="Times New Roman"/>
          <w:sz w:val="20"/>
          <w:szCs w:val="20"/>
        </w:rPr>
        <w:t>.</w:t>
      </w:r>
      <w:r w:rsidR="00C972A1">
        <w:rPr>
          <w:rFonts w:ascii="Times New Roman" w:hAnsi="Times New Roman" w:cs="Times New Roman"/>
          <w:sz w:val="20"/>
          <w:szCs w:val="20"/>
        </w:rPr>
        <w:t xml:space="preserve"> Le demande de confirmation suivante s’affichera :</w:t>
      </w:r>
    </w:p>
    <w:p w14:paraId="2F9A80C5" w14:textId="77777777" w:rsidR="00C972A1" w:rsidRPr="00C972A1" w:rsidRDefault="00C972A1" w:rsidP="00EE54D2">
      <w:pPr>
        <w:widowControl w:val="0"/>
        <w:spacing w:before="240" w:after="240" w:line="240" w:lineRule="auto"/>
        <w:ind w:left="714"/>
        <w:jc w:val="center"/>
        <w:rPr>
          <w:rFonts w:ascii="Times New Roman" w:hAnsi="Times New Roman" w:cs="Times New Roman"/>
          <w:sz w:val="20"/>
          <w:szCs w:val="20"/>
        </w:rPr>
      </w:pPr>
      <w:r w:rsidRPr="00E10330">
        <w:rPr>
          <w:noProof/>
          <w:bdr w:val="single" w:sz="6" w:space="0" w:color="auto"/>
        </w:rPr>
        <w:drawing>
          <wp:inline distT="0" distB="0" distL="0" distR="0" wp14:anchorId="0020BC4A" wp14:editId="02E4263F">
            <wp:extent cx="3079822" cy="795338"/>
            <wp:effectExtent l="0" t="0" r="6350" b="5080"/>
            <wp:docPr id="1613190610" name="Image 1" descr="Une image contenant texte, capture d’écran, Police,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952594" name="Image 1" descr="Une image contenant texte, capture d’écran, Police, conception&#10;&#10;Le contenu généré par l’IA peut être incorrect."/>
                    <pic:cNvPicPr/>
                  </pic:nvPicPr>
                  <pic:blipFill>
                    <a:blip r:embed="rId31"/>
                    <a:stretch>
                      <a:fillRect/>
                    </a:stretch>
                  </pic:blipFill>
                  <pic:spPr>
                    <a:xfrm>
                      <a:off x="0" y="0"/>
                      <a:ext cx="3138651" cy="810530"/>
                    </a:xfrm>
                    <a:prstGeom prst="rect">
                      <a:avLst/>
                    </a:prstGeom>
                  </pic:spPr>
                </pic:pic>
              </a:graphicData>
            </a:graphic>
          </wp:inline>
        </w:drawing>
      </w:r>
    </w:p>
    <w:p w14:paraId="27DE347F" w14:textId="05ABEC72" w:rsidR="008755BA" w:rsidRPr="00C972A1" w:rsidRDefault="008755BA" w:rsidP="00EE54D2">
      <w:pPr>
        <w:pStyle w:val="Paragraphedeliste"/>
        <w:widowControl w:val="0"/>
        <w:numPr>
          <w:ilvl w:val="0"/>
          <w:numId w:val="50"/>
        </w:numPr>
        <w:spacing w:before="120" w:after="120" w:line="240" w:lineRule="auto"/>
        <w:ind w:left="714" w:hanging="357"/>
        <w:jc w:val="both"/>
        <w:rPr>
          <w:rFonts w:ascii="Times New Roman" w:hAnsi="Times New Roman" w:cs="Times New Roman"/>
          <w:sz w:val="20"/>
          <w:szCs w:val="20"/>
        </w:rPr>
      </w:pPr>
      <w:r w:rsidRPr="00C972A1">
        <w:rPr>
          <w:rFonts w:ascii="Times New Roman" w:hAnsi="Times New Roman" w:cs="Times New Roman"/>
          <w:sz w:val="20"/>
          <w:szCs w:val="20"/>
        </w:rPr>
        <w:t xml:space="preserve">Cliquer sur </w:t>
      </w:r>
      <w:r w:rsidRPr="00C972A1">
        <w:rPr>
          <w:rFonts w:ascii="Times New Roman" w:hAnsi="Times New Roman" w:cs="Times New Roman"/>
          <w:b/>
          <w:bCs/>
          <w:sz w:val="20"/>
          <w:szCs w:val="20"/>
          <w:bdr w:val="single" w:sz="4" w:space="0" w:color="auto"/>
        </w:rPr>
        <w:t>OK</w:t>
      </w:r>
      <w:r w:rsidRPr="00C972A1">
        <w:rPr>
          <w:rFonts w:ascii="Times New Roman" w:hAnsi="Times New Roman" w:cs="Times New Roman"/>
          <w:sz w:val="20"/>
          <w:szCs w:val="20"/>
        </w:rPr>
        <w:t xml:space="preserve"> pour confirmer le retrait de ce ménage/personne de la distribution.</w:t>
      </w:r>
    </w:p>
    <w:p w14:paraId="0E2219FA" w14:textId="7F523A0C" w:rsidR="008755BA" w:rsidRDefault="008755BA" w:rsidP="00EE54D2">
      <w:pPr>
        <w:pStyle w:val="Paragraphedeliste"/>
        <w:widowControl w:val="0"/>
        <w:numPr>
          <w:ilvl w:val="0"/>
          <w:numId w:val="50"/>
        </w:numPr>
        <w:spacing w:before="120" w:after="120" w:line="240" w:lineRule="auto"/>
        <w:ind w:left="714" w:hanging="357"/>
        <w:jc w:val="both"/>
        <w:rPr>
          <w:rFonts w:ascii="Times New Roman" w:hAnsi="Times New Roman" w:cs="Times New Roman"/>
          <w:sz w:val="20"/>
          <w:szCs w:val="20"/>
        </w:rPr>
      </w:pPr>
      <w:r>
        <w:rPr>
          <w:rFonts w:ascii="Times New Roman" w:hAnsi="Times New Roman" w:cs="Times New Roman"/>
          <w:sz w:val="20"/>
          <w:szCs w:val="20"/>
        </w:rPr>
        <w:t>Si on veu</w:t>
      </w:r>
      <w:r w:rsidR="009353D4">
        <w:rPr>
          <w:rFonts w:ascii="Times New Roman" w:hAnsi="Times New Roman" w:cs="Times New Roman"/>
          <w:sz w:val="20"/>
          <w:szCs w:val="20"/>
        </w:rPr>
        <w:t xml:space="preserve">t que cette modification s’applique à toutes </w:t>
      </w:r>
      <w:r w:rsidR="00322FE9">
        <w:rPr>
          <w:rFonts w:ascii="Times New Roman" w:hAnsi="Times New Roman" w:cs="Times New Roman"/>
          <w:sz w:val="20"/>
          <w:szCs w:val="20"/>
        </w:rPr>
        <w:t>les autres occurrences</w:t>
      </w:r>
      <w:r w:rsidR="009353D4">
        <w:rPr>
          <w:rFonts w:ascii="Times New Roman" w:hAnsi="Times New Roman" w:cs="Times New Roman"/>
          <w:sz w:val="20"/>
          <w:szCs w:val="20"/>
        </w:rPr>
        <w:t xml:space="preserve"> de cet événement, c</w:t>
      </w:r>
      <w:r>
        <w:rPr>
          <w:rFonts w:ascii="Times New Roman" w:hAnsi="Times New Roman" w:cs="Times New Roman"/>
          <w:sz w:val="20"/>
          <w:szCs w:val="20"/>
        </w:rPr>
        <w:t>liquer sur la baguette magique.</w:t>
      </w:r>
      <w:r w:rsidR="009353D4">
        <w:rPr>
          <w:rFonts w:ascii="Times New Roman" w:hAnsi="Times New Roman" w:cs="Times New Roman"/>
          <w:sz w:val="20"/>
          <w:szCs w:val="20"/>
        </w:rPr>
        <w:t xml:space="preserve"> La fenêtre suivante s’affichera :</w:t>
      </w:r>
    </w:p>
    <w:p w14:paraId="45606A79" w14:textId="01429AC6" w:rsidR="009A1007" w:rsidRDefault="00583293" w:rsidP="00E10330">
      <w:pPr>
        <w:pStyle w:val="Default"/>
        <w:spacing w:before="240" w:after="240"/>
        <w:jc w:val="center"/>
        <w:rPr>
          <w:rFonts w:ascii="Times New Roman" w:hAnsi="Times New Roman" w:cs="Times New Roman"/>
          <w:sz w:val="20"/>
          <w:szCs w:val="20"/>
        </w:rPr>
      </w:pPr>
      <w:r w:rsidRPr="00E10330">
        <w:rPr>
          <w:rFonts w:ascii="Times New Roman" w:hAnsi="Times New Roman" w:cs="Times New Roman"/>
          <w:noProof/>
          <w:sz w:val="20"/>
          <w:szCs w:val="20"/>
          <w:bdr w:val="single" w:sz="6" w:space="0" w:color="auto"/>
        </w:rPr>
        <w:lastRenderedPageBreak/>
        <w:drawing>
          <wp:inline distT="0" distB="0" distL="0" distR="0" wp14:anchorId="73385D9E" wp14:editId="2586239C">
            <wp:extent cx="3033712" cy="2753649"/>
            <wp:effectExtent l="0" t="0" r="0" b="8890"/>
            <wp:docPr id="313300172" name="Image 1" descr="Une image contenant texte, Appareils électroniques, capture d’écran, logiciel&#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300172" name="Image 1" descr="Une image contenant texte, Appareils électroniques, capture d’écran, logiciel&#10;&#10;Le contenu généré par l’IA peut être incorrect."/>
                    <pic:cNvPicPr/>
                  </pic:nvPicPr>
                  <pic:blipFill>
                    <a:blip r:embed="rId66"/>
                    <a:stretch>
                      <a:fillRect/>
                    </a:stretch>
                  </pic:blipFill>
                  <pic:spPr>
                    <a:xfrm>
                      <a:off x="0" y="0"/>
                      <a:ext cx="3041399" cy="2760627"/>
                    </a:xfrm>
                    <a:prstGeom prst="rect">
                      <a:avLst/>
                    </a:prstGeom>
                  </pic:spPr>
                </pic:pic>
              </a:graphicData>
            </a:graphic>
          </wp:inline>
        </w:drawing>
      </w:r>
    </w:p>
    <w:p w14:paraId="528DFE9C" w14:textId="037BD624" w:rsidR="00C972A1" w:rsidRDefault="009353D4" w:rsidP="009B76EB">
      <w:pPr>
        <w:pStyle w:val="Paragraphedeliste"/>
        <w:keepNext/>
        <w:keepLines/>
        <w:numPr>
          <w:ilvl w:val="0"/>
          <w:numId w:val="50"/>
        </w:numPr>
        <w:spacing w:before="120" w:after="120" w:line="240" w:lineRule="auto"/>
        <w:jc w:val="both"/>
        <w:rPr>
          <w:rFonts w:ascii="Times New Roman" w:hAnsi="Times New Roman" w:cs="Times New Roman"/>
          <w:sz w:val="20"/>
          <w:szCs w:val="20"/>
        </w:rPr>
      </w:pPr>
      <w:r>
        <w:rPr>
          <w:rFonts w:ascii="Times New Roman" w:hAnsi="Times New Roman" w:cs="Times New Roman"/>
          <w:sz w:val="20"/>
          <w:szCs w:val="20"/>
        </w:rPr>
        <w:t>Cliquer sur « Actualiser les xx activités récurrentes futures ».</w:t>
      </w:r>
      <w:r w:rsidR="00C972A1">
        <w:rPr>
          <w:rFonts w:ascii="Times New Roman" w:hAnsi="Times New Roman" w:cs="Times New Roman"/>
          <w:sz w:val="20"/>
          <w:szCs w:val="20"/>
        </w:rPr>
        <w:t xml:space="preserve"> Le demande de confirmation suivante s’affichera :</w:t>
      </w:r>
    </w:p>
    <w:p w14:paraId="010486E6" w14:textId="1134C54F" w:rsidR="00CA2825" w:rsidRDefault="009353D4" w:rsidP="00E10330">
      <w:pPr>
        <w:pStyle w:val="Default"/>
        <w:spacing w:before="240" w:after="240"/>
        <w:jc w:val="center"/>
        <w:rPr>
          <w:rFonts w:ascii="Times New Roman" w:hAnsi="Times New Roman" w:cs="Times New Roman"/>
          <w:sz w:val="20"/>
          <w:szCs w:val="20"/>
        </w:rPr>
      </w:pPr>
      <w:r w:rsidRPr="00E10330">
        <w:rPr>
          <w:rFonts w:ascii="Times New Roman" w:hAnsi="Times New Roman" w:cs="Times New Roman"/>
          <w:noProof/>
          <w:sz w:val="20"/>
          <w:szCs w:val="20"/>
          <w:bdr w:val="single" w:sz="6" w:space="0" w:color="auto"/>
        </w:rPr>
        <w:drawing>
          <wp:inline distT="0" distB="0" distL="0" distR="0" wp14:anchorId="6973213A" wp14:editId="00CE9B9F">
            <wp:extent cx="3079822" cy="795338"/>
            <wp:effectExtent l="0" t="0" r="6350" b="5080"/>
            <wp:docPr id="541107695" name="Image 1" descr="Une image contenant texte, capture d’écran, Police,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952594" name="Image 1" descr="Une image contenant texte, capture d’écran, Police, conception&#10;&#10;Le contenu généré par l’IA peut être incorrect."/>
                    <pic:cNvPicPr/>
                  </pic:nvPicPr>
                  <pic:blipFill>
                    <a:blip r:embed="rId31"/>
                    <a:stretch>
                      <a:fillRect/>
                    </a:stretch>
                  </pic:blipFill>
                  <pic:spPr>
                    <a:xfrm>
                      <a:off x="0" y="0"/>
                      <a:ext cx="3138651" cy="810530"/>
                    </a:xfrm>
                    <a:prstGeom prst="rect">
                      <a:avLst/>
                    </a:prstGeom>
                  </pic:spPr>
                </pic:pic>
              </a:graphicData>
            </a:graphic>
          </wp:inline>
        </w:drawing>
      </w:r>
    </w:p>
    <w:p w14:paraId="213ACA25" w14:textId="6674268A" w:rsidR="009353D4" w:rsidRPr="00C972A1" w:rsidRDefault="009353D4" w:rsidP="009B76EB">
      <w:pPr>
        <w:pStyle w:val="Paragraphedeliste"/>
        <w:numPr>
          <w:ilvl w:val="0"/>
          <w:numId w:val="50"/>
        </w:numPr>
        <w:spacing w:before="120" w:after="120" w:line="240" w:lineRule="auto"/>
        <w:jc w:val="both"/>
        <w:rPr>
          <w:rFonts w:ascii="Times New Roman" w:hAnsi="Times New Roman" w:cs="Times New Roman"/>
          <w:sz w:val="20"/>
          <w:szCs w:val="20"/>
        </w:rPr>
      </w:pPr>
      <w:r>
        <w:rPr>
          <w:rFonts w:ascii="Times New Roman" w:hAnsi="Times New Roman" w:cs="Times New Roman"/>
          <w:sz w:val="20"/>
          <w:szCs w:val="20"/>
        </w:rPr>
        <w:t xml:space="preserve">Cliquer sur </w:t>
      </w:r>
      <w:r w:rsidRPr="008755BA">
        <w:rPr>
          <w:rFonts w:ascii="Times New Roman" w:hAnsi="Times New Roman" w:cs="Times New Roman"/>
          <w:b/>
          <w:bCs/>
          <w:sz w:val="20"/>
          <w:szCs w:val="20"/>
          <w:bdr w:val="single" w:sz="4" w:space="0" w:color="auto"/>
        </w:rPr>
        <w:t>OK</w:t>
      </w:r>
      <w:r>
        <w:rPr>
          <w:rFonts w:ascii="Times New Roman" w:hAnsi="Times New Roman" w:cs="Times New Roman"/>
          <w:sz w:val="20"/>
          <w:szCs w:val="20"/>
        </w:rPr>
        <w:t xml:space="preserve"> pour confirmer.</w:t>
      </w:r>
      <w:r w:rsidR="00C972A1">
        <w:rPr>
          <w:rFonts w:ascii="Times New Roman" w:hAnsi="Times New Roman" w:cs="Times New Roman"/>
          <w:sz w:val="20"/>
          <w:szCs w:val="20"/>
        </w:rPr>
        <w:t xml:space="preserve"> Le message de confirmation </w:t>
      </w:r>
      <w:r w:rsidR="00C972A1" w:rsidRPr="00C972A1">
        <w:rPr>
          <w:rFonts w:ascii="Times New Roman" w:hAnsi="Times New Roman" w:cs="Times New Roman"/>
          <w:sz w:val="20"/>
          <w:szCs w:val="20"/>
        </w:rPr>
        <w:t>: « Les activités récurrentes futures de cette activité ont été actualisées »</w:t>
      </w:r>
      <w:r w:rsidR="00C972A1">
        <w:rPr>
          <w:rFonts w:ascii="Times New Roman" w:hAnsi="Times New Roman" w:cs="Times New Roman"/>
          <w:sz w:val="20"/>
          <w:szCs w:val="20"/>
        </w:rPr>
        <w:t xml:space="preserve"> s’affichera</w:t>
      </w:r>
      <w:r w:rsidR="00C972A1" w:rsidRPr="00C972A1">
        <w:rPr>
          <w:rFonts w:ascii="Times New Roman" w:hAnsi="Times New Roman" w:cs="Times New Roman"/>
          <w:sz w:val="20"/>
          <w:szCs w:val="20"/>
        </w:rPr>
        <w:t>.</w:t>
      </w:r>
    </w:p>
    <w:p w14:paraId="4727E660" w14:textId="07E62211" w:rsidR="00637678" w:rsidRPr="00E10330" w:rsidRDefault="00637678" w:rsidP="00637678">
      <w:pPr>
        <w:pStyle w:val="Titre2"/>
        <w:rPr>
          <w:rFonts w:ascii="Times New Roman" w:hAnsi="Times New Roman" w:cs="Times New Roman"/>
          <w:b/>
          <w:bCs/>
          <w:color w:val="auto"/>
          <w:sz w:val="24"/>
          <w:szCs w:val="24"/>
        </w:rPr>
      </w:pPr>
      <w:r w:rsidRPr="00E10330">
        <w:rPr>
          <w:rFonts w:ascii="Times New Roman" w:hAnsi="Times New Roman" w:cs="Times New Roman"/>
          <w:b/>
          <w:bCs/>
          <w:color w:val="auto"/>
          <w:sz w:val="24"/>
          <w:szCs w:val="24"/>
        </w:rPr>
        <w:fldChar w:fldCharType="begin"/>
      </w:r>
      <w:r w:rsidRPr="00E10330">
        <w:rPr>
          <w:rFonts w:ascii="Times New Roman" w:hAnsi="Times New Roman" w:cs="Times New Roman"/>
          <w:b/>
          <w:bCs/>
          <w:color w:val="auto"/>
          <w:sz w:val="24"/>
          <w:szCs w:val="24"/>
        </w:rPr>
        <w:instrText xml:space="preserve"> AUTONUMLGL  \* Arabic </w:instrText>
      </w:r>
      <w:bookmarkStart w:id="171" w:name="_Toc189645501"/>
      <w:bookmarkStart w:id="172" w:name="_Toc189717422"/>
      <w:bookmarkStart w:id="173" w:name="_Toc194383838"/>
      <w:r w:rsidRPr="00E10330">
        <w:rPr>
          <w:rFonts w:ascii="Times New Roman" w:hAnsi="Times New Roman" w:cs="Times New Roman"/>
          <w:b/>
          <w:bCs/>
          <w:color w:val="auto"/>
          <w:sz w:val="24"/>
          <w:szCs w:val="24"/>
        </w:rPr>
        <w:fldChar w:fldCharType="end"/>
      </w:r>
      <w:r w:rsidRPr="00E10330">
        <w:rPr>
          <w:rFonts w:ascii="Times New Roman" w:hAnsi="Times New Roman" w:cs="Times New Roman"/>
          <w:b/>
          <w:bCs/>
          <w:color w:val="auto"/>
          <w:sz w:val="24"/>
          <w:szCs w:val="24"/>
        </w:rPr>
        <w:tab/>
      </w:r>
      <w:r w:rsidR="00AD40CD" w:rsidRPr="00E10330">
        <w:rPr>
          <w:rFonts w:ascii="Times New Roman" w:hAnsi="Times New Roman" w:cs="Times New Roman"/>
          <w:b/>
          <w:bCs/>
          <w:color w:val="auto"/>
          <w:sz w:val="24"/>
          <w:szCs w:val="24"/>
        </w:rPr>
        <w:t xml:space="preserve">Enregistrement des présences aux </w:t>
      </w:r>
      <w:r w:rsidR="000822DC" w:rsidRPr="00E10330">
        <w:rPr>
          <w:rFonts w:ascii="Times New Roman" w:hAnsi="Times New Roman" w:cs="Times New Roman"/>
          <w:b/>
          <w:bCs/>
          <w:color w:val="auto"/>
          <w:sz w:val="24"/>
          <w:szCs w:val="24"/>
        </w:rPr>
        <w:t>événement</w:t>
      </w:r>
      <w:bookmarkEnd w:id="171"/>
      <w:bookmarkEnd w:id="172"/>
      <w:r w:rsidR="00AD40CD" w:rsidRPr="00E10330">
        <w:rPr>
          <w:rFonts w:ascii="Times New Roman" w:hAnsi="Times New Roman" w:cs="Times New Roman"/>
          <w:b/>
          <w:bCs/>
          <w:color w:val="auto"/>
          <w:sz w:val="24"/>
          <w:szCs w:val="24"/>
        </w:rPr>
        <w:t>s du Centre Regain de vie</w:t>
      </w:r>
      <w:bookmarkEnd w:id="173"/>
    </w:p>
    <w:p w14:paraId="380C4B70" w14:textId="3B95C9EB" w:rsidR="000822DC" w:rsidRPr="00AC3AE5" w:rsidRDefault="000822DC" w:rsidP="000822DC">
      <w:pPr>
        <w:pStyle w:val="Titre3"/>
        <w:rPr>
          <w:rFonts w:ascii="Times New Roman" w:eastAsiaTheme="minorHAnsi" w:hAnsi="Times New Roman" w:cs="Times New Roman"/>
          <w:b/>
          <w:bCs/>
          <w:color w:val="auto"/>
          <w:sz w:val="24"/>
          <w:szCs w:val="24"/>
        </w:rPr>
      </w:pPr>
      <w:r w:rsidRPr="00AC3AE5">
        <w:rPr>
          <w:rFonts w:ascii="Times New Roman" w:eastAsiaTheme="minorHAnsi" w:hAnsi="Times New Roman" w:cs="Times New Roman"/>
          <w:b/>
          <w:bCs/>
          <w:color w:val="auto"/>
          <w:sz w:val="24"/>
          <w:szCs w:val="24"/>
        </w:rPr>
        <w:fldChar w:fldCharType="begin"/>
      </w:r>
      <w:r w:rsidRPr="00AC3AE5">
        <w:rPr>
          <w:rFonts w:ascii="Times New Roman" w:eastAsiaTheme="minorHAnsi" w:hAnsi="Times New Roman" w:cs="Times New Roman"/>
          <w:b/>
          <w:bCs/>
          <w:color w:val="auto"/>
          <w:sz w:val="24"/>
          <w:szCs w:val="24"/>
        </w:rPr>
        <w:instrText xml:space="preserve"> AUTONUMLGL  \* Arabic </w:instrText>
      </w:r>
      <w:bookmarkStart w:id="174" w:name="_Toc189717423"/>
      <w:bookmarkStart w:id="175" w:name="_Toc194383839"/>
      <w:r w:rsidRPr="00AC3AE5">
        <w:rPr>
          <w:rFonts w:ascii="Times New Roman" w:eastAsiaTheme="minorHAnsi" w:hAnsi="Times New Roman" w:cs="Times New Roman"/>
          <w:b/>
          <w:bCs/>
          <w:color w:val="auto"/>
          <w:sz w:val="24"/>
          <w:szCs w:val="24"/>
        </w:rPr>
        <w:fldChar w:fldCharType="end"/>
      </w:r>
      <w:r w:rsidRPr="00AC3AE5">
        <w:rPr>
          <w:rFonts w:ascii="Times New Roman" w:eastAsiaTheme="minorHAnsi" w:hAnsi="Times New Roman" w:cs="Times New Roman"/>
          <w:b/>
          <w:bCs/>
          <w:color w:val="auto"/>
          <w:sz w:val="24"/>
          <w:szCs w:val="24"/>
        </w:rPr>
        <w:tab/>
      </w:r>
      <w:r>
        <w:rPr>
          <w:rFonts w:ascii="Times New Roman" w:eastAsiaTheme="minorHAnsi" w:hAnsi="Times New Roman" w:cs="Times New Roman"/>
          <w:b/>
          <w:bCs/>
          <w:color w:val="auto"/>
          <w:sz w:val="24"/>
          <w:szCs w:val="24"/>
        </w:rPr>
        <w:t>Événement de distribution</w:t>
      </w:r>
      <w:bookmarkEnd w:id="174"/>
      <w:bookmarkEnd w:id="175"/>
      <w:r w:rsidR="00936855">
        <w:rPr>
          <w:rFonts w:ascii="Times New Roman" w:hAnsi="Times New Roman" w:cs="Times New Roman"/>
          <w:b/>
          <w:bCs/>
          <w:sz w:val="24"/>
          <w:szCs w:val="24"/>
        </w:rPr>
        <w:fldChar w:fldCharType="begin"/>
      </w:r>
      <w:r w:rsidR="00936855">
        <w:instrText xml:space="preserve"> XE "</w:instrText>
      </w:r>
      <w:r w:rsidR="00366E41" w:rsidRPr="00366E41">
        <w:rPr>
          <w:rFonts w:ascii="Times New Roman" w:hAnsi="Times New Roman" w:cs="Times New Roman"/>
          <w:sz w:val="24"/>
          <w:szCs w:val="24"/>
        </w:rPr>
        <w:instrText>événement</w:instrText>
      </w:r>
      <w:r w:rsidR="00366E41">
        <w:instrText>:</w:instrText>
      </w:r>
      <w:r w:rsidR="0088535D">
        <w:rPr>
          <w:rFonts w:ascii="Times New Roman" w:hAnsi="Times New Roman" w:cs="Times New Roman"/>
          <w:sz w:val="20"/>
          <w:szCs w:val="20"/>
        </w:rPr>
        <w:instrText>participant</w:instrText>
      </w:r>
      <w:r w:rsidR="007D4779">
        <w:rPr>
          <w:rFonts w:ascii="Times New Roman" w:hAnsi="Times New Roman" w:cs="Times New Roman"/>
          <w:sz w:val="20"/>
          <w:szCs w:val="20"/>
        </w:rPr>
        <w:instrText>s CRDV</w:instrText>
      </w:r>
      <w:r w:rsidR="00366E41">
        <w:rPr>
          <w:rFonts w:ascii="Times New Roman" w:hAnsi="Times New Roman" w:cs="Times New Roman"/>
          <w:sz w:val="20"/>
          <w:szCs w:val="20"/>
        </w:rPr>
        <w:instrText>:</w:instrText>
      </w:r>
      <w:r w:rsidR="00936855" w:rsidRPr="006C54FC">
        <w:rPr>
          <w:rFonts w:ascii="Times New Roman" w:hAnsi="Times New Roman" w:cs="Times New Roman"/>
          <w:sz w:val="18"/>
          <w:szCs w:val="18"/>
        </w:rPr>
        <w:instrText>distribution</w:instrText>
      </w:r>
      <w:r w:rsidR="00936855">
        <w:instrText xml:space="preserve">" </w:instrText>
      </w:r>
      <w:r w:rsidR="00936855">
        <w:rPr>
          <w:rFonts w:ascii="Times New Roman" w:hAnsi="Times New Roman" w:cs="Times New Roman"/>
          <w:b/>
          <w:bCs/>
          <w:sz w:val="24"/>
          <w:szCs w:val="24"/>
        </w:rPr>
        <w:fldChar w:fldCharType="end"/>
      </w:r>
    </w:p>
    <w:p w14:paraId="19CE6C9D" w14:textId="77777777" w:rsidR="00AE5D5A" w:rsidRDefault="00AE5D5A" w:rsidP="000822DC">
      <w:pPr>
        <w:spacing w:line="240" w:lineRule="auto"/>
        <w:jc w:val="both"/>
        <w:rPr>
          <w:rFonts w:ascii="Times New Roman" w:hAnsi="Times New Roman" w:cs="Times New Roman"/>
          <w:sz w:val="20"/>
          <w:szCs w:val="20"/>
        </w:rPr>
      </w:pPr>
      <w:r>
        <w:rPr>
          <w:rFonts w:ascii="Times New Roman" w:hAnsi="Times New Roman" w:cs="Times New Roman"/>
          <w:sz w:val="20"/>
          <w:szCs w:val="20"/>
        </w:rPr>
        <w:t>Pour faire le suivi d’un événement de distribution, procéder comme suit :</w:t>
      </w:r>
    </w:p>
    <w:p w14:paraId="79341A87" w14:textId="0219A48C" w:rsidR="00537C1B" w:rsidRDefault="00537C1B" w:rsidP="009B76EB">
      <w:pPr>
        <w:pStyle w:val="Paragraphedeliste"/>
        <w:numPr>
          <w:ilvl w:val="0"/>
          <w:numId w:val="33"/>
        </w:numPr>
        <w:spacing w:line="240" w:lineRule="auto"/>
        <w:jc w:val="both"/>
        <w:rPr>
          <w:rFonts w:ascii="Times New Roman" w:hAnsi="Times New Roman" w:cs="Times New Roman"/>
          <w:sz w:val="20"/>
          <w:szCs w:val="20"/>
        </w:rPr>
      </w:pPr>
      <w:r>
        <w:rPr>
          <w:rFonts w:ascii="Times New Roman" w:hAnsi="Times New Roman" w:cs="Times New Roman"/>
          <w:sz w:val="20"/>
          <w:szCs w:val="20"/>
        </w:rPr>
        <w:t>Accéder à l’événement sur leque</w:t>
      </w:r>
      <w:r w:rsidR="00A91477">
        <w:rPr>
          <w:rFonts w:ascii="Times New Roman" w:hAnsi="Times New Roman" w:cs="Times New Roman"/>
          <w:sz w:val="20"/>
          <w:szCs w:val="20"/>
        </w:rPr>
        <w:t>l</w:t>
      </w:r>
      <w:r>
        <w:rPr>
          <w:rFonts w:ascii="Times New Roman" w:hAnsi="Times New Roman" w:cs="Times New Roman"/>
          <w:sz w:val="20"/>
          <w:szCs w:val="20"/>
        </w:rPr>
        <w:t xml:space="preserve"> on désire effectuer le suivi selon l’une des méthodes suggérées à l’article </w:t>
      </w:r>
      <w:r w:rsidR="00B95A21">
        <w:rPr>
          <w:rFonts w:ascii="Times New Roman" w:hAnsi="Times New Roman" w:cs="Times New Roman"/>
          <w:sz w:val="20"/>
          <w:szCs w:val="20"/>
        </w:rPr>
        <w:t>9</w:t>
      </w:r>
      <w:r>
        <w:rPr>
          <w:rFonts w:ascii="Times New Roman" w:hAnsi="Times New Roman" w:cs="Times New Roman"/>
          <w:sz w:val="20"/>
          <w:szCs w:val="20"/>
        </w:rPr>
        <w:t>.</w:t>
      </w:r>
      <w:r w:rsidR="00E10330">
        <w:rPr>
          <w:rFonts w:ascii="Times New Roman" w:hAnsi="Times New Roman" w:cs="Times New Roman"/>
          <w:sz w:val="20"/>
          <w:szCs w:val="20"/>
        </w:rPr>
        <w:t>4</w:t>
      </w:r>
      <w:r>
        <w:rPr>
          <w:rFonts w:ascii="Times New Roman" w:hAnsi="Times New Roman" w:cs="Times New Roman"/>
          <w:sz w:val="20"/>
          <w:szCs w:val="20"/>
        </w:rPr>
        <w:t>.</w:t>
      </w:r>
      <w:r w:rsidR="00E10330">
        <w:rPr>
          <w:rFonts w:ascii="Times New Roman" w:hAnsi="Times New Roman" w:cs="Times New Roman"/>
          <w:sz w:val="20"/>
          <w:szCs w:val="20"/>
        </w:rPr>
        <w:t>3 et cliquer sur les 3 points verticaux à droite du nom du ménage désiré</w:t>
      </w:r>
      <w:r>
        <w:rPr>
          <w:rFonts w:ascii="Times New Roman" w:hAnsi="Times New Roman" w:cs="Times New Roman"/>
          <w:sz w:val="20"/>
          <w:szCs w:val="20"/>
        </w:rPr>
        <w:t>.</w:t>
      </w:r>
      <w:r w:rsidR="00842B7B">
        <w:rPr>
          <w:rFonts w:ascii="Times New Roman" w:hAnsi="Times New Roman" w:cs="Times New Roman"/>
          <w:sz w:val="20"/>
          <w:szCs w:val="20"/>
        </w:rPr>
        <w:t xml:space="preserve"> </w:t>
      </w:r>
      <w:r w:rsidR="00E10330">
        <w:rPr>
          <w:rFonts w:ascii="Times New Roman" w:hAnsi="Times New Roman" w:cs="Times New Roman"/>
          <w:sz w:val="20"/>
          <w:szCs w:val="20"/>
        </w:rPr>
        <w:t>Le</w:t>
      </w:r>
      <w:r w:rsidR="00842B7B">
        <w:rPr>
          <w:rFonts w:ascii="Times New Roman" w:hAnsi="Times New Roman" w:cs="Times New Roman"/>
          <w:sz w:val="20"/>
          <w:szCs w:val="20"/>
        </w:rPr>
        <w:t xml:space="preserve"> </w:t>
      </w:r>
      <w:r w:rsidR="00E10330">
        <w:rPr>
          <w:rFonts w:ascii="Times New Roman" w:hAnsi="Times New Roman" w:cs="Times New Roman"/>
          <w:sz w:val="20"/>
          <w:szCs w:val="20"/>
        </w:rPr>
        <w:t>menu</w:t>
      </w:r>
      <w:r w:rsidR="00842B7B">
        <w:rPr>
          <w:rFonts w:ascii="Times New Roman" w:hAnsi="Times New Roman" w:cs="Times New Roman"/>
          <w:sz w:val="20"/>
          <w:szCs w:val="20"/>
        </w:rPr>
        <w:t xml:space="preserve"> suivant</w:t>
      </w:r>
      <w:r w:rsidR="00E10330">
        <w:rPr>
          <w:rFonts w:ascii="Times New Roman" w:hAnsi="Times New Roman" w:cs="Times New Roman"/>
          <w:sz w:val="20"/>
          <w:szCs w:val="20"/>
        </w:rPr>
        <w:t xml:space="preserve"> s’affichera</w:t>
      </w:r>
      <w:r w:rsidR="00842B7B">
        <w:rPr>
          <w:rFonts w:ascii="Times New Roman" w:hAnsi="Times New Roman" w:cs="Times New Roman"/>
          <w:sz w:val="20"/>
          <w:szCs w:val="20"/>
        </w:rPr>
        <w:t xml:space="preserve"> alors :</w:t>
      </w:r>
    </w:p>
    <w:p w14:paraId="7EF8D895" w14:textId="591668E5" w:rsidR="009C0552" w:rsidRPr="00A91477" w:rsidRDefault="009C0552" w:rsidP="00E10330">
      <w:pPr>
        <w:spacing w:before="240" w:after="240" w:line="240" w:lineRule="auto"/>
        <w:jc w:val="center"/>
        <w:rPr>
          <w:rFonts w:ascii="Times New Roman" w:hAnsi="Times New Roman" w:cs="Times New Roman"/>
          <w:sz w:val="20"/>
          <w:szCs w:val="20"/>
        </w:rPr>
      </w:pPr>
      <w:r w:rsidRPr="00E10330">
        <w:rPr>
          <w:rFonts w:ascii="Times New Roman" w:hAnsi="Times New Roman" w:cs="Times New Roman"/>
          <w:noProof/>
          <w:sz w:val="20"/>
          <w:szCs w:val="20"/>
          <w:bdr w:val="single" w:sz="6" w:space="0" w:color="auto"/>
        </w:rPr>
        <w:drawing>
          <wp:inline distT="0" distB="0" distL="0" distR="0" wp14:anchorId="4BC2EF82" wp14:editId="106B31A9">
            <wp:extent cx="4402987" cy="853588"/>
            <wp:effectExtent l="0" t="0" r="0" b="3810"/>
            <wp:docPr id="1019941401" name="Image 1" descr="Une image contenant texte, Police,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654904" name="Image 1" descr="Une image contenant texte, Police, capture d’écran&#10;&#10;Description générée automatiquement"/>
                    <pic:cNvPicPr/>
                  </pic:nvPicPr>
                  <pic:blipFill>
                    <a:blip r:embed="rId67"/>
                    <a:stretch>
                      <a:fillRect/>
                    </a:stretch>
                  </pic:blipFill>
                  <pic:spPr>
                    <a:xfrm>
                      <a:off x="0" y="0"/>
                      <a:ext cx="4428963" cy="858624"/>
                    </a:xfrm>
                    <a:prstGeom prst="rect">
                      <a:avLst/>
                    </a:prstGeom>
                  </pic:spPr>
                </pic:pic>
              </a:graphicData>
            </a:graphic>
          </wp:inline>
        </w:drawing>
      </w:r>
    </w:p>
    <w:p w14:paraId="1B372229" w14:textId="3A968B06" w:rsidR="00537C1B" w:rsidRDefault="001942BE" w:rsidP="009B76EB">
      <w:pPr>
        <w:pStyle w:val="Paragraphedeliste"/>
        <w:numPr>
          <w:ilvl w:val="0"/>
          <w:numId w:val="33"/>
        </w:num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Suivre les instructions données à l’article </w:t>
      </w:r>
      <w:r w:rsidR="00D95F96">
        <w:rPr>
          <w:rFonts w:ascii="Times New Roman" w:hAnsi="Times New Roman" w:cs="Times New Roman"/>
          <w:sz w:val="20"/>
          <w:szCs w:val="20"/>
        </w:rPr>
        <w:t>10.1.1</w:t>
      </w:r>
      <w:r>
        <w:rPr>
          <w:rFonts w:ascii="Times New Roman" w:hAnsi="Times New Roman" w:cs="Times New Roman"/>
          <w:sz w:val="20"/>
          <w:szCs w:val="20"/>
        </w:rPr>
        <w:t>.</w:t>
      </w:r>
    </w:p>
    <w:p w14:paraId="4239620B" w14:textId="667E9FE4" w:rsidR="00842B7B" w:rsidRDefault="00842B7B" w:rsidP="009B76EB">
      <w:pPr>
        <w:pStyle w:val="Paragraphedeliste"/>
        <w:numPr>
          <w:ilvl w:val="0"/>
          <w:numId w:val="33"/>
        </w:numPr>
        <w:spacing w:before="240" w:line="240" w:lineRule="auto"/>
        <w:ind w:left="714" w:hanging="357"/>
        <w:contextualSpacing w:val="0"/>
        <w:jc w:val="both"/>
        <w:rPr>
          <w:rFonts w:ascii="Times New Roman" w:hAnsi="Times New Roman" w:cs="Times New Roman"/>
          <w:sz w:val="20"/>
          <w:szCs w:val="20"/>
        </w:rPr>
      </w:pPr>
      <w:r>
        <w:rPr>
          <w:rFonts w:ascii="Times New Roman" w:hAnsi="Times New Roman" w:cs="Times New Roman"/>
          <w:sz w:val="20"/>
          <w:szCs w:val="20"/>
        </w:rPr>
        <w:t xml:space="preserve">Répéter l’étape </w:t>
      </w:r>
      <w:r w:rsidR="001942BE">
        <w:rPr>
          <w:rFonts w:ascii="Times New Roman" w:hAnsi="Times New Roman" w:cs="Times New Roman"/>
          <w:sz w:val="20"/>
          <w:szCs w:val="20"/>
        </w:rPr>
        <w:t>2</w:t>
      </w:r>
      <w:r>
        <w:rPr>
          <w:rFonts w:ascii="Times New Roman" w:hAnsi="Times New Roman" w:cs="Times New Roman"/>
          <w:sz w:val="20"/>
          <w:szCs w:val="20"/>
        </w:rPr>
        <w:t xml:space="preserve"> pour toutes les personnes présentes à la distribution alimentaire</w:t>
      </w:r>
      <w:r w:rsidR="00EE54D2">
        <w:rPr>
          <w:rFonts w:ascii="Times New Roman" w:hAnsi="Times New Roman" w:cs="Times New Roman"/>
          <w:sz w:val="20"/>
          <w:szCs w:val="20"/>
        </w:rPr>
        <w:t>. N</w:t>
      </w:r>
      <w:r w:rsidR="00D95F96" w:rsidRPr="00D57D56">
        <w:rPr>
          <w:rFonts w:ascii="Times New Roman" w:hAnsi="Times New Roman" w:cs="Times New Roman"/>
          <w:sz w:val="20"/>
          <w:szCs w:val="20"/>
        </w:rPr>
        <w:t xml:space="preserve">e pas détruire les participants </w:t>
      </w:r>
      <w:r w:rsidR="00D95F96">
        <w:rPr>
          <w:rFonts w:ascii="Times New Roman" w:hAnsi="Times New Roman" w:cs="Times New Roman"/>
          <w:sz w:val="20"/>
          <w:szCs w:val="20"/>
        </w:rPr>
        <w:t>absents à la distribution</w:t>
      </w:r>
      <w:r w:rsidR="00D95F96" w:rsidRPr="00D57D56">
        <w:rPr>
          <w:rFonts w:ascii="Times New Roman" w:hAnsi="Times New Roman" w:cs="Times New Roman"/>
          <w:sz w:val="20"/>
          <w:szCs w:val="20"/>
        </w:rPr>
        <w:t xml:space="preserve">, mais </w:t>
      </w:r>
      <w:r w:rsidR="00D95F96" w:rsidRPr="007E5119">
        <w:rPr>
          <w:rFonts w:ascii="Times New Roman" w:hAnsi="Times New Roman" w:cs="Times New Roman"/>
          <w:sz w:val="20"/>
          <w:szCs w:val="20"/>
          <w:u w:val="single"/>
        </w:rPr>
        <w:t>leur donner un Statut de présence : absent</w:t>
      </w:r>
      <w:r w:rsidR="00D95F96">
        <w:rPr>
          <w:rFonts w:ascii="Times New Roman" w:hAnsi="Times New Roman" w:cs="Times New Roman"/>
          <w:sz w:val="20"/>
          <w:szCs w:val="20"/>
          <w:u w:val="single"/>
        </w:rPr>
        <w:t>,</w:t>
      </w:r>
      <w:r w:rsidR="00D95F96" w:rsidRPr="007E5119">
        <w:rPr>
          <w:rFonts w:ascii="Times New Roman" w:hAnsi="Times New Roman" w:cs="Times New Roman"/>
          <w:sz w:val="20"/>
          <w:szCs w:val="20"/>
          <w:u w:val="single"/>
        </w:rPr>
        <w:t xml:space="preserve"> la quantité d’heures travaillées</w:t>
      </w:r>
      <w:r w:rsidR="00D95F96">
        <w:rPr>
          <w:rFonts w:ascii="Times New Roman" w:hAnsi="Times New Roman" w:cs="Times New Roman"/>
          <w:sz w:val="20"/>
          <w:szCs w:val="20"/>
          <w:u w:val="single"/>
        </w:rPr>
        <w:t xml:space="preserve"> = 0 et le montant perçu</w:t>
      </w:r>
      <w:r w:rsidR="00D95F96" w:rsidRPr="007E5119">
        <w:rPr>
          <w:rFonts w:ascii="Times New Roman" w:hAnsi="Times New Roman" w:cs="Times New Roman"/>
          <w:sz w:val="20"/>
          <w:szCs w:val="20"/>
          <w:u w:val="single"/>
        </w:rPr>
        <w:t>.</w:t>
      </w:r>
      <w:r w:rsidR="00D95F96">
        <w:rPr>
          <w:rFonts w:ascii="Times New Roman" w:hAnsi="Times New Roman" w:cs="Times New Roman"/>
          <w:sz w:val="20"/>
          <w:szCs w:val="20"/>
        </w:rPr>
        <w:t xml:space="preserve"> Mettre la</w:t>
      </w:r>
      <w:r w:rsidR="00D95F96" w:rsidRPr="00D57D56">
        <w:rPr>
          <w:rFonts w:ascii="Times New Roman" w:hAnsi="Times New Roman" w:cs="Times New Roman"/>
          <w:sz w:val="20"/>
          <w:szCs w:val="20"/>
        </w:rPr>
        <w:t xml:space="preserve"> responsable </w:t>
      </w:r>
      <w:r w:rsidR="00D95F96">
        <w:rPr>
          <w:rFonts w:ascii="Times New Roman" w:hAnsi="Times New Roman" w:cs="Times New Roman"/>
          <w:sz w:val="20"/>
          <w:szCs w:val="20"/>
        </w:rPr>
        <w:t>absente et lui attribuer 0 comme heures travaillées</w:t>
      </w:r>
      <w:r>
        <w:rPr>
          <w:rFonts w:ascii="Times New Roman" w:hAnsi="Times New Roman" w:cs="Times New Roman"/>
          <w:sz w:val="20"/>
          <w:szCs w:val="20"/>
        </w:rPr>
        <w:t xml:space="preserve"> (Alexe Saumure ou adjointe administrative).</w:t>
      </w:r>
    </w:p>
    <w:p w14:paraId="32AB1B07" w14:textId="1715DB2A" w:rsidR="00CF6706" w:rsidRPr="00842B7B" w:rsidRDefault="00CF6706" w:rsidP="009B76EB">
      <w:pPr>
        <w:pStyle w:val="Paragraphedeliste"/>
        <w:numPr>
          <w:ilvl w:val="0"/>
          <w:numId w:val="33"/>
        </w:numPr>
        <w:spacing w:before="240" w:line="240" w:lineRule="auto"/>
        <w:ind w:left="714" w:hanging="357"/>
        <w:contextualSpacing w:val="0"/>
        <w:jc w:val="both"/>
        <w:rPr>
          <w:rFonts w:ascii="Times New Roman" w:hAnsi="Times New Roman" w:cs="Times New Roman"/>
          <w:sz w:val="20"/>
          <w:szCs w:val="20"/>
        </w:rPr>
      </w:pPr>
      <w:r>
        <w:rPr>
          <w:rFonts w:ascii="Times New Roman" w:hAnsi="Times New Roman" w:cs="Times New Roman"/>
          <w:sz w:val="20"/>
          <w:szCs w:val="20"/>
        </w:rPr>
        <w:lastRenderedPageBreak/>
        <w:t xml:space="preserve">Pour les distributions alimentaires du mercredi PM et du jeudi PM et de la livraison du jeudi AM, ajuster la quantité de paniers distribués en fonction des étiquettes </w:t>
      </w:r>
      <w:r w:rsidRPr="00CF6706">
        <w:rPr>
          <w:rFonts w:ascii="Times New Roman" w:hAnsi="Times New Roman" w:cs="Times New Roman"/>
          <w:b/>
          <w:bCs/>
          <w:sz w:val="20"/>
          <w:szCs w:val="20"/>
        </w:rPr>
        <w:t>panier_x_2</w:t>
      </w:r>
      <w:r>
        <w:rPr>
          <w:rFonts w:ascii="Times New Roman" w:hAnsi="Times New Roman" w:cs="Times New Roman"/>
          <w:sz w:val="20"/>
          <w:szCs w:val="20"/>
        </w:rPr>
        <w:t xml:space="preserve"> et panier_x_3.</w:t>
      </w:r>
    </w:p>
    <w:p w14:paraId="7D4BC748" w14:textId="6A4E16DE" w:rsidR="00646FF2" w:rsidRPr="00E10330" w:rsidRDefault="00646FF2" w:rsidP="000822DC">
      <w:pPr>
        <w:pStyle w:val="Titre4"/>
        <w:ind w:left="993" w:hanging="993"/>
        <w:rPr>
          <w:rFonts w:ascii="Times New Roman" w:hAnsi="Times New Roman" w:cs="Times New Roman"/>
          <w:b/>
          <w:bCs/>
          <w:i w:val="0"/>
          <w:iCs w:val="0"/>
          <w:color w:val="auto"/>
        </w:rPr>
      </w:pPr>
      <w:r w:rsidRPr="00E10330">
        <w:rPr>
          <w:rFonts w:ascii="Times New Roman" w:hAnsi="Times New Roman" w:cs="Times New Roman"/>
          <w:b/>
          <w:bCs/>
          <w:i w:val="0"/>
          <w:iCs w:val="0"/>
          <w:color w:val="auto"/>
        </w:rPr>
        <w:fldChar w:fldCharType="begin"/>
      </w:r>
      <w:r w:rsidRPr="00E10330">
        <w:rPr>
          <w:rFonts w:ascii="Times New Roman" w:hAnsi="Times New Roman" w:cs="Times New Roman"/>
          <w:b/>
          <w:bCs/>
          <w:i w:val="0"/>
          <w:iCs w:val="0"/>
          <w:color w:val="auto"/>
        </w:rPr>
        <w:instrText xml:space="preserve"> AUTONUMLGL  \* Arabic </w:instrText>
      </w:r>
      <w:bookmarkStart w:id="176" w:name="_Toc189645502"/>
      <w:bookmarkStart w:id="177" w:name="_Toc194383840"/>
      <w:r w:rsidRPr="00E10330">
        <w:rPr>
          <w:rFonts w:ascii="Times New Roman" w:hAnsi="Times New Roman" w:cs="Times New Roman"/>
          <w:b/>
          <w:bCs/>
          <w:i w:val="0"/>
          <w:iCs w:val="0"/>
          <w:color w:val="auto"/>
        </w:rPr>
        <w:fldChar w:fldCharType="end"/>
      </w:r>
      <w:r w:rsidRPr="00E10330">
        <w:rPr>
          <w:rFonts w:ascii="Times New Roman" w:hAnsi="Times New Roman" w:cs="Times New Roman"/>
          <w:b/>
          <w:bCs/>
          <w:i w:val="0"/>
          <w:iCs w:val="0"/>
          <w:color w:val="auto"/>
        </w:rPr>
        <w:tab/>
        <w:t>Poids d’un panier</w:t>
      </w:r>
      <w:bookmarkEnd w:id="176"/>
      <w:bookmarkEnd w:id="177"/>
      <w:r w:rsidR="0088535D" w:rsidRPr="00E10330">
        <w:rPr>
          <w:rFonts w:ascii="Times New Roman" w:hAnsi="Times New Roman" w:cs="Times New Roman"/>
          <w:b/>
          <w:bCs/>
          <w:i w:val="0"/>
          <w:iCs w:val="0"/>
          <w:color w:val="auto"/>
        </w:rPr>
        <w:fldChar w:fldCharType="begin"/>
      </w:r>
      <w:r w:rsidR="0088535D" w:rsidRPr="00E10330">
        <w:rPr>
          <w:rFonts w:ascii="Times New Roman" w:hAnsi="Times New Roman" w:cs="Times New Roman"/>
          <w:i w:val="0"/>
          <w:iCs w:val="0"/>
          <w:color w:val="auto"/>
        </w:rPr>
        <w:instrText xml:space="preserve"> XE "événement:</w:instrText>
      </w:r>
      <w:r w:rsidR="00F846E3" w:rsidRPr="00E10330">
        <w:rPr>
          <w:rFonts w:ascii="Times New Roman" w:hAnsi="Times New Roman" w:cs="Times New Roman"/>
          <w:i w:val="0"/>
          <w:iCs w:val="0"/>
          <w:color w:val="auto"/>
          <w:sz w:val="20"/>
          <w:szCs w:val="20"/>
        </w:rPr>
        <w:instrText>participants</w:instrText>
      </w:r>
      <w:r w:rsidR="007D4779">
        <w:rPr>
          <w:rFonts w:ascii="Times New Roman" w:hAnsi="Times New Roman" w:cs="Times New Roman"/>
          <w:i w:val="0"/>
          <w:iCs w:val="0"/>
          <w:color w:val="auto"/>
          <w:sz w:val="20"/>
          <w:szCs w:val="20"/>
        </w:rPr>
        <w:instrText xml:space="preserve"> CRDV</w:instrText>
      </w:r>
      <w:r w:rsidR="0088535D" w:rsidRPr="00E10330">
        <w:rPr>
          <w:rFonts w:ascii="Times New Roman" w:hAnsi="Times New Roman" w:cs="Times New Roman"/>
          <w:i w:val="0"/>
          <w:iCs w:val="0"/>
          <w:color w:val="auto"/>
        </w:rPr>
        <w:instrText>:</w:instrText>
      </w:r>
      <w:r w:rsidR="0088535D" w:rsidRPr="00E10330">
        <w:rPr>
          <w:rFonts w:ascii="Times New Roman" w:hAnsi="Times New Roman" w:cs="Times New Roman"/>
          <w:i w:val="0"/>
          <w:iCs w:val="0"/>
          <w:color w:val="auto"/>
          <w:sz w:val="18"/>
          <w:szCs w:val="18"/>
        </w:rPr>
        <w:instrText>poids d’un panier</w:instrText>
      </w:r>
      <w:r w:rsidR="0088535D" w:rsidRPr="00E10330">
        <w:rPr>
          <w:rFonts w:ascii="Times New Roman" w:hAnsi="Times New Roman" w:cs="Times New Roman"/>
          <w:i w:val="0"/>
          <w:iCs w:val="0"/>
          <w:color w:val="auto"/>
        </w:rPr>
        <w:instrText xml:space="preserve">" </w:instrText>
      </w:r>
      <w:r w:rsidR="0088535D" w:rsidRPr="00E10330">
        <w:rPr>
          <w:rFonts w:ascii="Times New Roman" w:hAnsi="Times New Roman" w:cs="Times New Roman"/>
          <w:b/>
          <w:bCs/>
          <w:i w:val="0"/>
          <w:iCs w:val="0"/>
          <w:color w:val="auto"/>
        </w:rPr>
        <w:fldChar w:fldCharType="end"/>
      </w:r>
    </w:p>
    <w:p w14:paraId="494F9B60" w14:textId="01431FC7" w:rsidR="000822DC" w:rsidRPr="00842B7B" w:rsidRDefault="00646FF2" w:rsidP="00842B7B">
      <w:pPr>
        <w:pStyle w:val="Default"/>
        <w:spacing w:before="120"/>
        <w:jc w:val="both"/>
        <w:rPr>
          <w:rFonts w:ascii="Times New Roman" w:hAnsi="Times New Roman" w:cs="Times New Roman"/>
          <w:sz w:val="20"/>
          <w:szCs w:val="20"/>
        </w:rPr>
      </w:pPr>
      <w:r>
        <w:rPr>
          <w:rFonts w:ascii="Times New Roman" w:hAnsi="Times New Roman" w:cs="Times New Roman"/>
          <w:sz w:val="20"/>
          <w:szCs w:val="20"/>
        </w:rPr>
        <w:t xml:space="preserve">Le poids du panier que le Centre Regain de vie distribue en aide alimentaire est indiqué et peut être modifié. </w:t>
      </w:r>
      <w:r w:rsidRPr="00646FF2">
        <w:rPr>
          <w:rFonts w:ascii="Times New Roman" w:hAnsi="Times New Roman" w:cs="Times New Roman"/>
          <w:sz w:val="20"/>
          <w:szCs w:val="20"/>
          <w:u w:val="single"/>
        </w:rPr>
        <w:t>Cette information ne sera pas transmise à Moisson Laurentides, ni à BAQ/BAC</w:t>
      </w:r>
      <w:r>
        <w:rPr>
          <w:rFonts w:ascii="Times New Roman" w:hAnsi="Times New Roman" w:cs="Times New Roman"/>
          <w:sz w:val="20"/>
          <w:szCs w:val="20"/>
        </w:rPr>
        <w:t>. Il s’agit d’une information que le Centre Regain de vie peut utiliser pour produire ses rapports ou documenter ses activités.</w:t>
      </w:r>
    </w:p>
    <w:p w14:paraId="7E0722AF" w14:textId="6BB84EE5" w:rsidR="000822DC" w:rsidRPr="00AC3AE5" w:rsidRDefault="000822DC" w:rsidP="000822DC">
      <w:pPr>
        <w:pStyle w:val="Titre3"/>
        <w:rPr>
          <w:rFonts w:ascii="Times New Roman" w:eastAsiaTheme="minorHAnsi" w:hAnsi="Times New Roman" w:cs="Times New Roman"/>
          <w:b/>
          <w:bCs/>
          <w:color w:val="auto"/>
          <w:sz w:val="24"/>
          <w:szCs w:val="24"/>
        </w:rPr>
      </w:pPr>
      <w:r w:rsidRPr="00AC3AE5">
        <w:rPr>
          <w:rFonts w:ascii="Times New Roman" w:eastAsiaTheme="minorHAnsi" w:hAnsi="Times New Roman" w:cs="Times New Roman"/>
          <w:b/>
          <w:bCs/>
          <w:color w:val="auto"/>
          <w:sz w:val="24"/>
          <w:szCs w:val="24"/>
        </w:rPr>
        <w:fldChar w:fldCharType="begin"/>
      </w:r>
      <w:r w:rsidRPr="00AC3AE5">
        <w:rPr>
          <w:rFonts w:ascii="Times New Roman" w:eastAsiaTheme="minorHAnsi" w:hAnsi="Times New Roman" w:cs="Times New Roman"/>
          <w:b/>
          <w:bCs/>
          <w:color w:val="auto"/>
          <w:sz w:val="24"/>
          <w:szCs w:val="24"/>
        </w:rPr>
        <w:instrText xml:space="preserve"> AUTONUMLGL  \* Arabic </w:instrText>
      </w:r>
      <w:bookmarkStart w:id="178" w:name="_Toc189717424"/>
      <w:bookmarkStart w:id="179" w:name="_Toc194383841"/>
      <w:r w:rsidRPr="00AC3AE5">
        <w:rPr>
          <w:rFonts w:ascii="Times New Roman" w:eastAsiaTheme="minorHAnsi" w:hAnsi="Times New Roman" w:cs="Times New Roman"/>
          <w:b/>
          <w:bCs/>
          <w:color w:val="auto"/>
          <w:sz w:val="24"/>
          <w:szCs w:val="24"/>
        </w:rPr>
        <w:fldChar w:fldCharType="end"/>
      </w:r>
      <w:r w:rsidRPr="00AC3AE5">
        <w:rPr>
          <w:rFonts w:ascii="Times New Roman" w:eastAsiaTheme="minorHAnsi" w:hAnsi="Times New Roman" w:cs="Times New Roman"/>
          <w:b/>
          <w:bCs/>
          <w:color w:val="auto"/>
          <w:sz w:val="24"/>
          <w:szCs w:val="24"/>
        </w:rPr>
        <w:tab/>
      </w:r>
      <w:r>
        <w:rPr>
          <w:rFonts w:ascii="Times New Roman" w:eastAsiaTheme="minorHAnsi" w:hAnsi="Times New Roman" w:cs="Times New Roman"/>
          <w:b/>
          <w:bCs/>
          <w:color w:val="auto"/>
          <w:sz w:val="24"/>
          <w:szCs w:val="24"/>
        </w:rPr>
        <w:t>Événement de cuisine collective</w:t>
      </w:r>
      <w:bookmarkEnd w:id="178"/>
      <w:bookmarkEnd w:id="179"/>
      <w:r w:rsidR="00936855">
        <w:rPr>
          <w:rFonts w:ascii="Times New Roman" w:hAnsi="Times New Roman" w:cs="Times New Roman"/>
          <w:b/>
          <w:bCs/>
          <w:sz w:val="24"/>
          <w:szCs w:val="24"/>
        </w:rPr>
        <w:fldChar w:fldCharType="begin"/>
      </w:r>
      <w:r w:rsidR="00936855">
        <w:instrText xml:space="preserve"> XE "</w:instrText>
      </w:r>
      <w:r w:rsidR="00936855" w:rsidRPr="00936855">
        <w:rPr>
          <w:rFonts w:ascii="Times New Roman" w:hAnsi="Times New Roman" w:cs="Times New Roman"/>
          <w:sz w:val="24"/>
          <w:szCs w:val="24"/>
        </w:rPr>
        <w:instrText>événement</w:instrText>
      </w:r>
      <w:r w:rsidR="00936855">
        <w:rPr>
          <w:rFonts w:ascii="Times New Roman" w:hAnsi="Times New Roman" w:cs="Times New Roman"/>
          <w:sz w:val="24"/>
          <w:szCs w:val="24"/>
        </w:rPr>
        <w:instrText>:</w:instrText>
      </w:r>
      <w:r w:rsidR="0088535D">
        <w:rPr>
          <w:rFonts w:ascii="Times New Roman" w:hAnsi="Times New Roman" w:cs="Times New Roman"/>
          <w:sz w:val="20"/>
          <w:szCs w:val="20"/>
        </w:rPr>
        <w:instrText>participants</w:instrText>
      </w:r>
      <w:r w:rsidR="007D4779">
        <w:rPr>
          <w:rFonts w:ascii="Times New Roman" w:hAnsi="Times New Roman" w:cs="Times New Roman"/>
          <w:sz w:val="20"/>
          <w:szCs w:val="20"/>
        </w:rPr>
        <w:instrText xml:space="preserve"> CRDV</w:instrText>
      </w:r>
      <w:r w:rsidR="00366E41">
        <w:rPr>
          <w:rFonts w:ascii="Times New Roman" w:hAnsi="Times New Roman" w:cs="Times New Roman"/>
          <w:sz w:val="24"/>
          <w:szCs w:val="24"/>
        </w:rPr>
        <w:instrText>:</w:instrText>
      </w:r>
      <w:r w:rsidR="00936855" w:rsidRPr="00366E41">
        <w:rPr>
          <w:rFonts w:ascii="Times New Roman" w:hAnsi="Times New Roman" w:cs="Times New Roman"/>
          <w:sz w:val="18"/>
          <w:szCs w:val="18"/>
        </w:rPr>
        <w:instrText>cuisine collective</w:instrText>
      </w:r>
      <w:r w:rsidR="00936855">
        <w:instrText xml:space="preserve">" </w:instrText>
      </w:r>
      <w:r w:rsidR="00936855">
        <w:rPr>
          <w:rFonts w:ascii="Times New Roman" w:hAnsi="Times New Roman" w:cs="Times New Roman"/>
          <w:b/>
          <w:bCs/>
          <w:sz w:val="24"/>
          <w:szCs w:val="24"/>
        </w:rPr>
        <w:fldChar w:fldCharType="end"/>
      </w:r>
    </w:p>
    <w:p w14:paraId="05C4866D" w14:textId="3A55F787" w:rsidR="00842B7B" w:rsidRDefault="00842B7B" w:rsidP="00842B7B">
      <w:pPr>
        <w:spacing w:line="240" w:lineRule="auto"/>
        <w:jc w:val="both"/>
        <w:rPr>
          <w:rFonts w:ascii="Times New Roman" w:hAnsi="Times New Roman" w:cs="Times New Roman"/>
          <w:sz w:val="20"/>
          <w:szCs w:val="20"/>
        </w:rPr>
      </w:pPr>
      <w:r>
        <w:rPr>
          <w:rFonts w:ascii="Times New Roman" w:hAnsi="Times New Roman" w:cs="Times New Roman"/>
          <w:sz w:val="20"/>
          <w:szCs w:val="20"/>
        </w:rPr>
        <w:t>Pour faire le suivi d’un événement de cuisine collective, procéder comme suit :</w:t>
      </w:r>
    </w:p>
    <w:p w14:paraId="01483DAB" w14:textId="757051B3" w:rsidR="00B11673" w:rsidRDefault="00B11673" w:rsidP="00EE1AB4">
      <w:pPr>
        <w:pStyle w:val="Paragraphedeliste"/>
        <w:numPr>
          <w:ilvl w:val="0"/>
          <w:numId w:val="52"/>
        </w:num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Accéder à l’événement sur lequel on désire effectuer le suivi selon l’une des méthodes suggérées à l’article </w:t>
      </w:r>
      <w:r w:rsidR="00B95A21">
        <w:rPr>
          <w:rFonts w:ascii="Times New Roman" w:hAnsi="Times New Roman" w:cs="Times New Roman"/>
          <w:sz w:val="20"/>
          <w:szCs w:val="20"/>
        </w:rPr>
        <w:t>9</w:t>
      </w:r>
      <w:r>
        <w:rPr>
          <w:rFonts w:ascii="Times New Roman" w:hAnsi="Times New Roman" w:cs="Times New Roman"/>
          <w:sz w:val="20"/>
          <w:szCs w:val="20"/>
        </w:rPr>
        <w:t>.4.3 et cliquer sur les 3 points verticaux à droite du nom du ménage désiré. Le menu suivant s’affichera alors :</w:t>
      </w:r>
    </w:p>
    <w:p w14:paraId="2ED0E50D" w14:textId="1EEFE703" w:rsidR="009C0552" w:rsidRPr="00A91477" w:rsidRDefault="009C0552" w:rsidP="00B11673">
      <w:pPr>
        <w:spacing w:before="240" w:after="240" w:line="240" w:lineRule="auto"/>
        <w:ind w:left="360"/>
        <w:jc w:val="center"/>
        <w:rPr>
          <w:rFonts w:ascii="Times New Roman" w:hAnsi="Times New Roman" w:cs="Times New Roman"/>
          <w:sz w:val="20"/>
          <w:szCs w:val="20"/>
        </w:rPr>
      </w:pPr>
      <w:r w:rsidRPr="00B11673">
        <w:rPr>
          <w:rFonts w:ascii="Times New Roman" w:hAnsi="Times New Roman" w:cs="Times New Roman"/>
          <w:noProof/>
          <w:sz w:val="20"/>
          <w:szCs w:val="20"/>
          <w:bdr w:val="single" w:sz="6" w:space="0" w:color="auto"/>
        </w:rPr>
        <w:drawing>
          <wp:inline distT="0" distB="0" distL="0" distR="0" wp14:anchorId="747E15E9" wp14:editId="4F77E684">
            <wp:extent cx="4692099" cy="909637"/>
            <wp:effectExtent l="0" t="0" r="0" b="5080"/>
            <wp:docPr id="1094471498" name="Image 1" descr="Une image contenant texte, Police,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654904" name="Image 1" descr="Une image contenant texte, Police, capture d’écran&#10;&#10;Description générée automatiquement"/>
                    <pic:cNvPicPr/>
                  </pic:nvPicPr>
                  <pic:blipFill>
                    <a:blip r:embed="rId67"/>
                    <a:stretch>
                      <a:fillRect/>
                    </a:stretch>
                  </pic:blipFill>
                  <pic:spPr>
                    <a:xfrm>
                      <a:off x="0" y="0"/>
                      <a:ext cx="4730902" cy="917160"/>
                    </a:xfrm>
                    <a:prstGeom prst="rect">
                      <a:avLst/>
                    </a:prstGeom>
                  </pic:spPr>
                </pic:pic>
              </a:graphicData>
            </a:graphic>
          </wp:inline>
        </w:drawing>
      </w:r>
    </w:p>
    <w:p w14:paraId="126036DA" w14:textId="78921054" w:rsidR="00B11673" w:rsidRDefault="00B11673" w:rsidP="00EE1AB4">
      <w:pPr>
        <w:pStyle w:val="Paragraphedeliste"/>
        <w:numPr>
          <w:ilvl w:val="0"/>
          <w:numId w:val="53"/>
        </w:num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Suivre les instructions données à l’article </w:t>
      </w:r>
      <w:r w:rsidR="00D95F96">
        <w:rPr>
          <w:rFonts w:ascii="Times New Roman" w:hAnsi="Times New Roman" w:cs="Times New Roman"/>
          <w:sz w:val="20"/>
          <w:szCs w:val="20"/>
        </w:rPr>
        <w:t>10.1.1</w:t>
      </w:r>
      <w:r>
        <w:rPr>
          <w:rFonts w:ascii="Times New Roman" w:hAnsi="Times New Roman" w:cs="Times New Roman"/>
          <w:sz w:val="20"/>
          <w:szCs w:val="20"/>
        </w:rPr>
        <w:t>.</w:t>
      </w:r>
    </w:p>
    <w:p w14:paraId="1025091D" w14:textId="150E4FBF" w:rsidR="00B11673" w:rsidRPr="00842B7B" w:rsidRDefault="00B11673" w:rsidP="00EE1AB4">
      <w:pPr>
        <w:pStyle w:val="Paragraphedeliste"/>
        <w:numPr>
          <w:ilvl w:val="0"/>
          <w:numId w:val="54"/>
        </w:numPr>
        <w:spacing w:before="240" w:line="240" w:lineRule="auto"/>
        <w:contextualSpacing w:val="0"/>
        <w:jc w:val="both"/>
        <w:rPr>
          <w:rFonts w:ascii="Times New Roman" w:hAnsi="Times New Roman" w:cs="Times New Roman"/>
          <w:sz w:val="20"/>
          <w:szCs w:val="20"/>
        </w:rPr>
      </w:pPr>
      <w:r>
        <w:rPr>
          <w:rFonts w:ascii="Times New Roman" w:hAnsi="Times New Roman" w:cs="Times New Roman"/>
          <w:sz w:val="20"/>
          <w:szCs w:val="20"/>
        </w:rPr>
        <w:t>Répéter l’étape 2 pour toutes les personnes présentes à la cuisine collective</w:t>
      </w:r>
      <w:r w:rsidR="00EE54D2">
        <w:rPr>
          <w:rFonts w:ascii="Times New Roman" w:hAnsi="Times New Roman" w:cs="Times New Roman"/>
          <w:sz w:val="20"/>
          <w:szCs w:val="20"/>
        </w:rPr>
        <w:t>. N</w:t>
      </w:r>
      <w:r w:rsidR="00D95F96" w:rsidRPr="00D57D56">
        <w:rPr>
          <w:rFonts w:ascii="Times New Roman" w:hAnsi="Times New Roman" w:cs="Times New Roman"/>
          <w:sz w:val="20"/>
          <w:szCs w:val="20"/>
        </w:rPr>
        <w:t xml:space="preserve">e pas détruire les participants </w:t>
      </w:r>
      <w:r w:rsidR="00D95F96">
        <w:rPr>
          <w:rFonts w:ascii="Times New Roman" w:hAnsi="Times New Roman" w:cs="Times New Roman"/>
          <w:sz w:val="20"/>
          <w:szCs w:val="20"/>
        </w:rPr>
        <w:t>absents de la cuisine collective</w:t>
      </w:r>
      <w:r w:rsidR="00D95F96" w:rsidRPr="00D57D56">
        <w:rPr>
          <w:rFonts w:ascii="Times New Roman" w:hAnsi="Times New Roman" w:cs="Times New Roman"/>
          <w:sz w:val="20"/>
          <w:szCs w:val="20"/>
        </w:rPr>
        <w:t xml:space="preserve">, mais </w:t>
      </w:r>
      <w:r w:rsidR="00D95F96" w:rsidRPr="007E5119">
        <w:rPr>
          <w:rFonts w:ascii="Times New Roman" w:hAnsi="Times New Roman" w:cs="Times New Roman"/>
          <w:sz w:val="20"/>
          <w:szCs w:val="20"/>
          <w:u w:val="single"/>
        </w:rPr>
        <w:t>leur donner un Statut de présence : absent</w:t>
      </w:r>
      <w:r w:rsidR="00D95F96">
        <w:rPr>
          <w:rFonts w:ascii="Times New Roman" w:hAnsi="Times New Roman" w:cs="Times New Roman"/>
          <w:sz w:val="20"/>
          <w:szCs w:val="20"/>
          <w:u w:val="single"/>
        </w:rPr>
        <w:t>,</w:t>
      </w:r>
      <w:r w:rsidR="00D95F96" w:rsidRPr="007E5119">
        <w:rPr>
          <w:rFonts w:ascii="Times New Roman" w:hAnsi="Times New Roman" w:cs="Times New Roman"/>
          <w:sz w:val="20"/>
          <w:szCs w:val="20"/>
          <w:u w:val="single"/>
        </w:rPr>
        <w:t xml:space="preserve"> la quantité d’heures travaillées</w:t>
      </w:r>
      <w:r w:rsidR="00D95F96">
        <w:rPr>
          <w:rFonts w:ascii="Times New Roman" w:hAnsi="Times New Roman" w:cs="Times New Roman"/>
          <w:sz w:val="20"/>
          <w:szCs w:val="20"/>
          <w:u w:val="single"/>
        </w:rPr>
        <w:t xml:space="preserve"> = 0 et le montant perçu</w:t>
      </w:r>
      <w:r w:rsidR="00D95F96" w:rsidRPr="007E5119">
        <w:rPr>
          <w:rFonts w:ascii="Times New Roman" w:hAnsi="Times New Roman" w:cs="Times New Roman"/>
          <w:sz w:val="20"/>
          <w:szCs w:val="20"/>
          <w:u w:val="single"/>
        </w:rPr>
        <w:t>.</w:t>
      </w:r>
      <w:r w:rsidR="00D95F96">
        <w:rPr>
          <w:rFonts w:ascii="Times New Roman" w:hAnsi="Times New Roman" w:cs="Times New Roman"/>
          <w:sz w:val="20"/>
          <w:szCs w:val="20"/>
        </w:rPr>
        <w:t xml:space="preserve"> Mettre la</w:t>
      </w:r>
      <w:r w:rsidR="00D95F96" w:rsidRPr="00D57D56">
        <w:rPr>
          <w:rFonts w:ascii="Times New Roman" w:hAnsi="Times New Roman" w:cs="Times New Roman"/>
          <w:sz w:val="20"/>
          <w:szCs w:val="20"/>
        </w:rPr>
        <w:t xml:space="preserve"> responsable </w:t>
      </w:r>
      <w:r w:rsidR="00D95F96">
        <w:rPr>
          <w:rFonts w:ascii="Times New Roman" w:hAnsi="Times New Roman" w:cs="Times New Roman"/>
          <w:sz w:val="20"/>
          <w:szCs w:val="20"/>
        </w:rPr>
        <w:t xml:space="preserve">absente et lui attribuer 0 comme heures travaillées </w:t>
      </w:r>
      <w:r>
        <w:rPr>
          <w:rFonts w:ascii="Times New Roman" w:hAnsi="Times New Roman" w:cs="Times New Roman"/>
          <w:sz w:val="20"/>
          <w:szCs w:val="20"/>
        </w:rPr>
        <w:t>(Rita Khadri ou adjointe administrative).</w:t>
      </w:r>
    </w:p>
    <w:p w14:paraId="6C95D02A" w14:textId="2747041B" w:rsidR="000822DC" w:rsidRDefault="000822DC" w:rsidP="000822DC">
      <w:pPr>
        <w:pStyle w:val="Titre3"/>
        <w:rPr>
          <w:rFonts w:ascii="Times New Roman" w:eastAsiaTheme="minorHAnsi" w:hAnsi="Times New Roman" w:cs="Times New Roman"/>
          <w:b/>
          <w:bCs/>
          <w:color w:val="auto"/>
          <w:sz w:val="24"/>
          <w:szCs w:val="24"/>
        </w:rPr>
      </w:pPr>
      <w:r w:rsidRPr="00AC3AE5">
        <w:rPr>
          <w:rFonts w:ascii="Times New Roman" w:eastAsiaTheme="minorHAnsi" w:hAnsi="Times New Roman" w:cs="Times New Roman"/>
          <w:b/>
          <w:bCs/>
          <w:color w:val="auto"/>
          <w:sz w:val="24"/>
          <w:szCs w:val="24"/>
        </w:rPr>
        <w:fldChar w:fldCharType="begin"/>
      </w:r>
      <w:r w:rsidRPr="00AC3AE5">
        <w:rPr>
          <w:rFonts w:ascii="Times New Roman" w:eastAsiaTheme="minorHAnsi" w:hAnsi="Times New Roman" w:cs="Times New Roman"/>
          <w:b/>
          <w:bCs/>
          <w:color w:val="auto"/>
          <w:sz w:val="24"/>
          <w:szCs w:val="24"/>
        </w:rPr>
        <w:instrText xml:space="preserve"> AUTONUMLGL  \* Arabic </w:instrText>
      </w:r>
      <w:bookmarkStart w:id="180" w:name="_Toc189717425"/>
      <w:bookmarkStart w:id="181" w:name="_Toc194383842"/>
      <w:r w:rsidRPr="00AC3AE5">
        <w:rPr>
          <w:rFonts w:ascii="Times New Roman" w:eastAsiaTheme="minorHAnsi" w:hAnsi="Times New Roman" w:cs="Times New Roman"/>
          <w:b/>
          <w:bCs/>
          <w:color w:val="auto"/>
          <w:sz w:val="24"/>
          <w:szCs w:val="24"/>
        </w:rPr>
        <w:fldChar w:fldCharType="end"/>
      </w:r>
      <w:r w:rsidRPr="00AC3AE5">
        <w:rPr>
          <w:rFonts w:ascii="Times New Roman" w:eastAsiaTheme="minorHAnsi" w:hAnsi="Times New Roman" w:cs="Times New Roman"/>
          <w:b/>
          <w:bCs/>
          <w:color w:val="auto"/>
          <w:sz w:val="24"/>
          <w:szCs w:val="24"/>
        </w:rPr>
        <w:tab/>
      </w:r>
      <w:r>
        <w:rPr>
          <w:rFonts w:ascii="Times New Roman" w:eastAsiaTheme="minorHAnsi" w:hAnsi="Times New Roman" w:cs="Times New Roman"/>
          <w:b/>
          <w:bCs/>
          <w:color w:val="auto"/>
          <w:sz w:val="24"/>
          <w:szCs w:val="24"/>
        </w:rPr>
        <w:t>Événement de renouvellement des cartes de membre</w:t>
      </w:r>
      <w:bookmarkEnd w:id="180"/>
      <w:bookmarkEnd w:id="181"/>
      <w:r w:rsidR="00936855">
        <w:rPr>
          <w:rFonts w:ascii="Times New Roman" w:hAnsi="Times New Roman" w:cs="Times New Roman"/>
          <w:b/>
          <w:bCs/>
          <w:sz w:val="24"/>
          <w:szCs w:val="24"/>
        </w:rPr>
        <w:fldChar w:fldCharType="begin"/>
      </w:r>
      <w:r w:rsidR="00936855">
        <w:instrText xml:space="preserve"> XE "</w:instrText>
      </w:r>
      <w:r w:rsidR="00936855" w:rsidRPr="00F846E3">
        <w:rPr>
          <w:rFonts w:ascii="Times New Roman" w:hAnsi="Times New Roman" w:cs="Times New Roman"/>
          <w:sz w:val="24"/>
          <w:szCs w:val="24"/>
        </w:rPr>
        <w:instrText>événement:</w:instrText>
      </w:r>
      <w:r w:rsidR="0088535D" w:rsidRPr="00F846E3">
        <w:rPr>
          <w:rFonts w:ascii="Times New Roman" w:hAnsi="Times New Roman" w:cs="Times New Roman"/>
          <w:sz w:val="20"/>
          <w:szCs w:val="20"/>
        </w:rPr>
        <w:instrText>participants</w:instrText>
      </w:r>
      <w:r w:rsidR="007D4779">
        <w:rPr>
          <w:rFonts w:ascii="Times New Roman" w:hAnsi="Times New Roman" w:cs="Times New Roman"/>
          <w:sz w:val="20"/>
          <w:szCs w:val="20"/>
        </w:rPr>
        <w:instrText xml:space="preserve"> CRDV</w:instrText>
      </w:r>
      <w:r w:rsidR="00366E41" w:rsidRPr="00F846E3">
        <w:rPr>
          <w:rFonts w:ascii="Times New Roman" w:hAnsi="Times New Roman" w:cs="Times New Roman"/>
          <w:sz w:val="24"/>
          <w:szCs w:val="24"/>
        </w:rPr>
        <w:instrText>:</w:instrText>
      </w:r>
      <w:r w:rsidR="00936855" w:rsidRPr="00F846E3">
        <w:rPr>
          <w:rFonts w:ascii="Times New Roman" w:hAnsi="Times New Roman" w:cs="Times New Roman"/>
          <w:sz w:val="18"/>
          <w:szCs w:val="18"/>
        </w:rPr>
        <w:instrText>carte de membre</w:instrText>
      </w:r>
      <w:r w:rsidR="00936855">
        <w:instrText xml:space="preserve">" </w:instrText>
      </w:r>
      <w:r w:rsidR="00936855">
        <w:rPr>
          <w:rFonts w:ascii="Times New Roman" w:hAnsi="Times New Roman" w:cs="Times New Roman"/>
          <w:b/>
          <w:bCs/>
          <w:sz w:val="24"/>
          <w:szCs w:val="24"/>
        </w:rPr>
        <w:fldChar w:fldCharType="end"/>
      </w:r>
    </w:p>
    <w:p w14:paraId="08E3D2C8" w14:textId="3E1A6A9E" w:rsidR="00855497" w:rsidRDefault="00855497" w:rsidP="00855497">
      <w:pPr>
        <w:spacing w:line="240" w:lineRule="auto"/>
        <w:jc w:val="both"/>
        <w:rPr>
          <w:rFonts w:ascii="Times New Roman" w:hAnsi="Times New Roman" w:cs="Times New Roman"/>
          <w:sz w:val="20"/>
          <w:szCs w:val="20"/>
        </w:rPr>
      </w:pPr>
      <w:r>
        <w:rPr>
          <w:rFonts w:ascii="Times New Roman" w:hAnsi="Times New Roman" w:cs="Times New Roman"/>
          <w:sz w:val="20"/>
          <w:szCs w:val="20"/>
        </w:rPr>
        <w:t>Pour faire le suivi d’un événement de renouvellement des cartes de membre, procéder comme suit :</w:t>
      </w:r>
    </w:p>
    <w:p w14:paraId="172A16A4" w14:textId="4785ABCE" w:rsidR="00B11673" w:rsidRDefault="00B11673" w:rsidP="00EE1AB4">
      <w:pPr>
        <w:pStyle w:val="Paragraphedeliste"/>
        <w:numPr>
          <w:ilvl w:val="0"/>
          <w:numId w:val="55"/>
        </w:num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Accéder à l’événement sur lequel on désire effectuer le suivi selon l’une des méthodes suggérées à l’article </w:t>
      </w:r>
      <w:r w:rsidR="00B95A21">
        <w:rPr>
          <w:rFonts w:ascii="Times New Roman" w:hAnsi="Times New Roman" w:cs="Times New Roman"/>
          <w:sz w:val="20"/>
          <w:szCs w:val="20"/>
        </w:rPr>
        <w:t>9</w:t>
      </w:r>
      <w:r>
        <w:rPr>
          <w:rFonts w:ascii="Times New Roman" w:hAnsi="Times New Roman" w:cs="Times New Roman"/>
          <w:sz w:val="20"/>
          <w:szCs w:val="20"/>
        </w:rPr>
        <w:t>.4.3 et cliquer sur les 3 points verticaux à droite du nom du ménage désiré. Le menu suivant s’affichera alors :</w:t>
      </w:r>
    </w:p>
    <w:p w14:paraId="44B34581" w14:textId="77777777" w:rsidR="00B11673" w:rsidRPr="00A91477" w:rsidRDefault="00B11673" w:rsidP="00B11673">
      <w:pPr>
        <w:spacing w:before="240" w:after="240" w:line="240" w:lineRule="auto"/>
        <w:ind w:left="360"/>
        <w:jc w:val="center"/>
        <w:rPr>
          <w:rFonts w:ascii="Times New Roman" w:hAnsi="Times New Roman" w:cs="Times New Roman"/>
          <w:sz w:val="20"/>
          <w:szCs w:val="20"/>
        </w:rPr>
      </w:pPr>
      <w:r w:rsidRPr="00B11673">
        <w:rPr>
          <w:rFonts w:ascii="Times New Roman" w:hAnsi="Times New Roman" w:cs="Times New Roman"/>
          <w:noProof/>
          <w:sz w:val="20"/>
          <w:szCs w:val="20"/>
          <w:bdr w:val="single" w:sz="6" w:space="0" w:color="auto"/>
        </w:rPr>
        <w:drawing>
          <wp:inline distT="0" distB="0" distL="0" distR="0" wp14:anchorId="61F46617" wp14:editId="77FD5D57">
            <wp:extent cx="4692099" cy="909637"/>
            <wp:effectExtent l="0" t="0" r="0" b="5080"/>
            <wp:docPr id="2107211555" name="Image 1" descr="Une image contenant texte, Police,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654904" name="Image 1" descr="Une image contenant texte, Police, capture d’écran&#10;&#10;Description générée automatiquement"/>
                    <pic:cNvPicPr/>
                  </pic:nvPicPr>
                  <pic:blipFill>
                    <a:blip r:embed="rId67"/>
                    <a:stretch>
                      <a:fillRect/>
                    </a:stretch>
                  </pic:blipFill>
                  <pic:spPr>
                    <a:xfrm>
                      <a:off x="0" y="0"/>
                      <a:ext cx="4730902" cy="917160"/>
                    </a:xfrm>
                    <a:prstGeom prst="rect">
                      <a:avLst/>
                    </a:prstGeom>
                  </pic:spPr>
                </pic:pic>
              </a:graphicData>
            </a:graphic>
          </wp:inline>
        </w:drawing>
      </w:r>
    </w:p>
    <w:p w14:paraId="2C7E3AFC" w14:textId="66831B23" w:rsidR="00B11673" w:rsidRDefault="00B11673" w:rsidP="00EE1AB4">
      <w:pPr>
        <w:pStyle w:val="Paragraphedeliste"/>
        <w:numPr>
          <w:ilvl w:val="0"/>
          <w:numId w:val="56"/>
        </w:num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Suivre les instructions données à l’article </w:t>
      </w:r>
      <w:r w:rsidR="007E5119">
        <w:rPr>
          <w:rFonts w:ascii="Times New Roman" w:hAnsi="Times New Roman" w:cs="Times New Roman"/>
          <w:sz w:val="20"/>
          <w:szCs w:val="20"/>
        </w:rPr>
        <w:t>10.1.</w:t>
      </w:r>
      <w:r>
        <w:rPr>
          <w:rFonts w:ascii="Times New Roman" w:hAnsi="Times New Roman" w:cs="Times New Roman"/>
          <w:sz w:val="20"/>
          <w:szCs w:val="20"/>
        </w:rPr>
        <w:t>1.</w:t>
      </w:r>
    </w:p>
    <w:p w14:paraId="0E0FB9A8" w14:textId="2FC8B18B" w:rsidR="007E5119" w:rsidRPr="00D57D56" w:rsidRDefault="007E5119" w:rsidP="00EE1AB4">
      <w:pPr>
        <w:pStyle w:val="Paragraphedeliste"/>
        <w:numPr>
          <w:ilvl w:val="0"/>
          <w:numId w:val="56"/>
        </w:numPr>
        <w:spacing w:before="240" w:line="240" w:lineRule="auto"/>
        <w:contextualSpacing w:val="0"/>
        <w:jc w:val="both"/>
        <w:rPr>
          <w:rFonts w:ascii="Times New Roman" w:hAnsi="Times New Roman" w:cs="Times New Roman"/>
          <w:sz w:val="20"/>
          <w:szCs w:val="20"/>
        </w:rPr>
      </w:pPr>
      <w:r w:rsidRPr="00D57D56">
        <w:rPr>
          <w:rFonts w:ascii="Times New Roman" w:hAnsi="Times New Roman" w:cs="Times New Roman"/>
          <w:sz w:val="20"/>
          <w:szCs w:val="20"/>
        </w:rPr>
        <w:t xml:space="preserve">Répéter l’étape 2 pour tous les </w:t>
      </w:r>
      <w:r>
        <w:rPr>
          <w:rFonts w:ascii="Times New Roman" w:hAnsi="Times New Roman" w:cs="Times New Roman"/>
          <w:sz w:val="20"/>
          <w:szCs w:val="20"/>
        </w:rPr>
        <w:t>ménages ayant renouvelés leur carte de membre</w:t>
      </w:r>
      <w:r w:rsidR="00EE54D2">
        <w:rPr>
          <w:rFonts w:ascii="Times New Roman" w:hAnsi="Times New Roman" w:cs="Times New Roman"/>
          <w:sz w:val="20"/>
          <w:szCs w:val="20"/>
        </w:rPr>
        <w:t>.</w:t>
      </w:r>
      <w:r w:rsidRPr="00D57D56">
        <w:rPr>
          <w:rFonts w:ascii="Times New Roman" w:hAnsi="Times New Roman" w:cs="Times New Roman"/>
          <w:sz w:val="20"/>
          <w:szCs w:val="20"/>
        </w:rPr>
        <w:t xml:space="preserve"> </w:t>
      </w:r>
      <w:r w:rsidR="00EE54D2">
        <w:rPr>
          <w:rFonts w:ascii="Times New Roman" w:hAnsi="Times New Roman" w:cs="Times New Roman"/>
          <w:sz w:val="20"/>
          <w:szCs w:val="20"/>
        </w:rPr>
        <w:t>N</w:t>
      </w:r>
      <w:r w:rsidRPr="00D57D56">
        <w:rPr>
          <w:rFonts w:ascii="Times New Roman" w:hAnsi="Times New Roman" w:cs="Times New Roman"/>
          <w:sz w:val="20"/>
          <w:szCs w:val="20"/>
        </w:rPr>
        <w:t xml:space="preserve">e pas détruire les participants </w:t>
      </w:r>
      <w:r>
        <w:rPr>
          <w:rFonts w:ascii="Times New Roman" w:hAnsi="Times New Roman" w:cs="Times New Roman"/>
          <w:sz w:val="20"/>
          <w:szCs w:val="20"/>
        </w:rPr>
        <w:t>n’ayant pas renouvelés leur carte de membre</w:t>
      </w:r>
      <w:r w:rsidRPr="00D57D56">
        <w:rPr>
          <w:rFonts w:ascii="Times New Roman" w:hAnsi="Times New Roman" w:cs="Times New Roman"/>
          <w:sz w:val="20"/>
          <w:szCs w:val="20"/>
        </w:rPr>
        <w:t xml:space="preserve">, mais </w:t>
      </w:r>
      <w:r w:rsidRPr="007E5119">
        <w:rPr>
          <w:rFonts w:ascii="Times New Roman" w:hAnsi="Times New Roman" w:cs="Times New Roman"/>
          <w:sz w:val="20"/>
          <w:szCs w:val="20"/>
          <w:u w:val="single"/>
        </w:rPr>
        <w:t>leur donner un Statut de présence : absent</w:t>
      </w:r>
      <w:r w:rsidR="00D95F96">
        <w:rPr>
          <w:rFonts w:ascii="Times New Roman" w:hAnsi="Times New Roman" w:cs="Times New Roman"/>
          <w:sz w:val="20"/>
          <w:szCs w:val="20"/>
          <w:u w:val="single"/>
        </w:rPr>
        <w:t>,</w:t>
      </w:r>
      <w:r w:rsidRPr="007E5119">
        <w:rPr>
          <w:rFonts w:ascii="Times New Roman" w:hAnsi="Times New Roman" w:cs="Times New Roman"/>
          <w:sz w:val="20"/>
          <w:szCs w:val="20"/>
          <w:u w:val="single"/>
        </w:rPr>
        <w:t xml:space="preserve"> la quantité d’heures travaillées</w:t>
      </w:r>
      <w:r w:rsidR="00D95F96">
        <w:rPr>
          <w:rFonts w:ascii="Times New Roman" w:hAnsi="Times New Roman" w:cs="Times New Roman"/>
          <w:sz w:val="20"/>
          <w:szCs w:val="20"/>
          <w:u w:val="single"/>
        </w:rPr>
        <w:t xml:space="preserve"> = 0 et le montant perçu</w:t>
      </w:r>
      <w:r w:rsidRPr="007E5119">
        <w:rPr>
          <w:rFonts w:ascii="Times New Roman" w:hAnsi="Times New Roman" w:cs="Times New Roman"/>
          <w:sz w:val="20"/>
          <w:szCs w:val="20"/>
          <w:u w:val="single"/>
        </w:rPr>
        <w:t>.</w:t>
      </w:r>
      <w:r>
        <w:rPr>
          <w:rFonts w:ascii="Times New Roman" w:hAnsi="Times New Roman" w:cs="Times New Roman"/>
          <w:sz w:val="20"/>
          <w:szCs w:val="20"/>
        </w:rPr>
        <w:t xml:space="preserve"> Mettre la</w:t>
      </w:r>
      <w:r w:rsidRPr="00D57D56">
        <w:rPr>
          <w:rFonts w:ascii="Times New Roman" w:hAnsi="Times New Roman" w:cs="Times New Roman"/>
          <w:sz w:val="20"/>
          <w:szCs w:val="20"/>
        </w:rPr>
        <w:t xml:space="preserve"> responsable </w:t>
      </w:r>
      <w:r>
        <w:rPr>
          <w:rFonts w:ascii="Times New Roman" w:hAnsi="Times New Roman" w:cs="Times New Roman"/>
          <w:sz w:val="20"/>
          <w:szCs w:val="20"/>
        </w:rPr>
        <w:t xml:space="preserve">absente et lui attribuer 0 comme heures travaillées </w:t>
      </w:r>
      <w:r w:rsidRPr="00D57D56">
        <w:rPr>
          <w:rFonts w:ascii="Times New Roman" w:hAnsi="Times New Roman" w:cs="Times New Roman"/>
          <w:sz w:val="20"/>
          <w:szCs w:val="20"/>
        </w:rPr>
        <w:t>(</w:t>
      </w:r>
      <w:r w:rsidR="00D95F96">
        <w:rPr>
          <w:rFonts w:ascii="Times New Roman" w:hAnsi="Times New Roman" w:cs="Times New Roman"/>
          <w:sz w:val="20"/>
          <w:szCs w:val="20"/>
        </w:rPr>
        <w:t>Catherine-Alice Brun</w:t>
      </w:r>
      <w:r w:rsidRPr="00D57D56">
        <w:rPr>
          <w:rFonts w:ascii="Times New Roman" w:hAnsi="Times New Roman" w:cs="Times New Roman"/>
          <w:sz w:val="20"/>
          <w:szCs w:val="20"/>
        </w:rPr>
        <w:t>).</w:t>
      </w:r>
    </w:p>
    <w:p w14:paraId="0350A473" w14:textId="72960FE4" w:rsidR="000822DC" w:rsidRPr="00AC3AE5" w:rsidRDefault="000822DC" w:rsidP="000822DC">
      <w:pPr>
        <w:pStyle w:val="Titre3"/>
        <w:rPr>
          <w:rFonts w:ascii="Times New Roman" w:eastAsiaTheme="minorHAnsi" w:hAnsi="Times New Roman" w:cs="Times New Roman"/>
          <w:b/>
          <w:bCs/>
          <w:color w:val="auto"/>
          <w:sz w:val="24"/>
          <w:szCs w:val="24"/>
        </w:rPr>
      </w:pPr>
      <w:r w:rsidRPr="00AC3AE5">
        <w:rPr>
          <w:rFonts w:ascii="Times New Roman" w:eastAsiaTheme="minorHAnsi" w:hAnsi="Times New Roman" w:cs="Times New Roman"/>
          <w:b/>
          <w:bCs/>
          <w:color w:val="auto"/>
          <w:sz w:val="24"/>
          <w:szCs w:val="24"/>
        </w:rPr>
        <w:fldChar w:fldCharType="begin"/>
      </w:r>
      <w:r w:rsidRPr="00AC3AE5">
        <w:rPr>
          <w:rFonts w:ascii="Times New Roman" w:eastAsiaTheme="minorHAnsi" w:hAnsi="Times New Roman" w:cs="Times New Roman"/>
          <w:b/>
          <w:bCs/>
          <w:color w:val="auto"/>
          <w:sz w:val="24"/>
          <w:szCs w:val="24"/>
        </w:rPr>
        <w:instrText xml:space="preserve"> AUTONUMLGL  \* Arabic </w:instrText>
      </w:r>
      <w:bookmarkStart w:id="182" w:name="_Toc189717426"/>
      <w:bookmarkStart w:id="183" w:name="_Toc194383843"/>
      <w:r w:rsidRPr="00AC3AE5">
        <w:rPr>
          <w:rFonts w:ascii="Times New Roman" w:eastAsiaTheme="minorHAnsi" w:hAnsi="Times New Roman" w:cs="Times New Roman"/>
          <w:b/>
          <w:bCs/>
          <w:color w:val="auto"/>
          <w:sz w:val="24"/>
          <w:szCs w:val="24"/>
        </w:rPr>
        <w:fldChar w:fldCharType="end"/>
      </w:r>
      <w:r w:rsidRPr="00AC3AE5">
        <w:rPr>
          <w:rFonts w:ascii="Times New Roman" w:eastAsiaTheme="minorHAnsi" w:hAnsi="Times New Roman" w:cs="Times New Roman"/>
          <w:b/>
          <w:bCs/>
          <w:color w:val="auto"/>
          <w:sz w:val="24"/>
          <w:szCs w:val="24"/>
        </w:rPr>
        <w:tab/>
      </w:r>
      <w:r>
        <w:rPr>
          <w:rFonts w:ascii="Times New Roman" w:eastAsiaTheme="minorHAnsi" w:hAnsi="Times New Roman" w:cs="Times New Roman"/>
          <w:b/>
          <w:bCs/>
          <w:color w:val="auto"/>
          <w:sz w:val="24"/>
          <w:szCs w:val="24"/>
        </w:rPr>
        <w:t>Événement de halte-garderie</w:t>
      </w:r>
      <w:bookmarkEnd w:id="182"/>
      <w:bookmarkEnd w:id="183"/>
      <w:r w:rsidR="00936855">
        <w:rPr>
          <w:rFonts w:ascii="Times New Roman" w:hAnsi="Times New Roman" w:cs="Times New Roman"/>
          <w:b/>
          <w:bCs/>
          <w:sz w:val="24"/>
          <w:szCs w:val="24"/>
        </w:rPr>
        <w:fldChar w:fldCharType="begin"/>
      </w:r>
      <w:r w:rsidR="00936855">
        <w:instrText xml:space="preserve"> XE "</w:instrText>
      </w:r>
      <w:r w:rsidR="00936855" w:rsidRPr="00936855">
        <w:rPr>
          <w:rFonts w:ascii="Times New Roman" w:hAnsi="Times New Roman" w:cs="Times New Roman"/>
          <w:sz w:val="24"/>
          <w:szCs w:val="24"/>
        </w:rPr>
        <w:instrText>événement</w:instrText>
      </w:r>
      <w:r w:rsidR="006C54FC">
        <w:rPr>
          <w:rFonts w:ascii="Times New Roman" w:hAnsi="Times New Roman" w:cs="Times New Roman"/>
          <w:sz w:val="24"/>
          <w:szCs w:val="24"/>
        </w:rPr>
        <w:instrText>:</w:instrText>
      </w:r>
      <w:r w:rsidR="0088535D">
        <w:rPr>
          <w:rFonts w:ascii="Times New Roman" w:hAnsi="Times New Roman" w:cs="Times New Roman"/>
          <w:sz w:val="20"/>
          <w:szCs w:val="20"/>
        </w:rPr>
        <w:instrText>participants</w:instrText>
      </w:r>
      <w:r w:rsidR="007D4779">
        <w:rPr>
          <w:rFonts w:ascii="Times New Roman" w:hAnsi="Times New Roman" w:cs="Times New Roman"/>
          <w:sz w:val="20"/>
          <w:szCs w:val="20"/>
        </w:rPr>
        <w:instrText xml:space="preserve"> CRDV</w:instrText>
      </w:r>
      <w:r w:rsidR="00936855" w:rsidRPr="006C54FC">
        <w:rPr>
          <w:rFonts w:ascii="Times New Roman" w:hAnsi="Times New Roman" w:cs="Times New Roman"/>
          <w:sz w:val="20"/>
          <w:szCs w:val="20"/>
        </w:rPr>
        <w:instrText>:</w:instrText>
      </w:r>
      <w:r w:rsidR="00936855" w:rsidRPr="006C54FC">
        <w:rPr>
          <w:rFonts w:ascii="Times New Roman" w:hAnsi="Times New Roman" w:cs="Times New Roman"/>
          <w:sz w:val="18"/>
          <w:szCs w:val="18"/>
        </w:rPr>
        <w:instrText>halte-garderie</w:instrText>
      </w:r>
      <w:r w:rsidR="00936855">
        <w:instrText xml:space="preserve">" </w:instrText>
      </w:r>
      <w:r w:rsidR="00936855">
        <w:rPr>
          <w:rFonts w:ascii="Times New Roman" w:hAnsi="Times New Roman" w:cs="Times New Roman"/>
          <w:b/>
          <w:bCs/>
          <w:sz w:val="24"/>
          <w:szCs w:val="24"/>
        </w:rPr>
        <w:fldChar w:fldCharType="end"/>
      </w:r>
    </w:p>
    <w:p w14:paraId="400EDB7C" w14:textId="2E4A0225" w:rsidR="007E5119" w:rsidRDefault="007E5119" w:rsidP="007E5119">
      <w:pPr>
        <w:spacing w:line="240" w:lineRule="auto"/>
        <w:jc w:val="both"/>
        <w:rPr>
          <w:rFonts w:ascii="Times New Roman" w:hAnsi="Times New Roman" w:cs="Times New Roman"/>
          <w:sz w:val="20"/>
          <w:szCs w:val="20"/>
        </w:rPr>
      </w:pPr>
      <w:r>
        <w:rPr>
          <w:rFonts w:ascii="Times New Roman" w:hAnsi="Times New Roman" w:cs="Times New Roman"/>
          <w:sz w:val="20"/>
          <w:szCs w:val="20"/>
        </w:rPr>
        <w:t>Pour faire le suivi d’un événement de la halte-garderie, procéder comme suit :</w:t>
      </w:r>
    </w:p>
    <w:p w14:paraId="1506FF2A" w14:textId="77777777" w:rsidR="007E5119" w:rsidRDefault="007E5119" w:rsidP="00EE1AB4">
      <w:pPr>
        <w:pStyle w:val="Paragraphedeliste"/>
        <w:numPr>
          <w:ilvl w:val="0"/>
          <w:numId w:val="58"/>
        </w:numPr>
        <w:spacing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Accéder à l’événement sur lequel on désire effectuer le suivi selon l’une des méthodes suggérées à l’article 9.4.3 et cliquer sur les 3 points verticaux à droite du nom du ménage désiré. Le menu suivant s’affichera alors :</w:t>
      </w:r>
    </w:p>
    <w:p w14:paraId="48779CF0" w14:textId="77777777" w:rsidR="007E5119" w:rsidRPr="00A91477" w:rsidRDefault="007E5119" w:rsidP="007E5119">
      <w:pPr>
        <w:spacing w:before="240" w:after="240" w:line="240" w:lineRule="auto"/>
        <w:ind w:left="360"/>
        <w:jc w:val="center"/>
        <w:rPr>
          <w:rFonts w:ascii="Times New Roman" w:hAnsi="Times New Roman" w:cs="Times New Roman"/>
          <w:sz w:val="20"/>
          <w:szCs w:val="20"/>
        </w:rPr>
      </w:pPr>
      <w:r w:rsidRPr="00CD51D0">
        <w:rPr>
          <w:rFonts w:ascii="Times New Roman" w:hAnsi="Times New Roman" w:cs="Times New Roman"/>
          <w:noProof/>
          <w:sz w:val="20"/>
          <w:szCs w:val="20"/>
          <w:bdr w:val="single" w:sz="6" w:space="0" w:color="auto"/>
        </w:rPr>
        <w:drawing>
          <wp:inline distT="0" distB="0" distL="0" distR="0" wp14:anchorId="01BE374D" wp14:editId="795C2590">
            <wp:extent cx="5248275" cy="2663825"/>
            <wp:effectExtent l="0" t="0" r="9525" b="3175"/>
            <wp:docPr id="1310930247" name="Image 1" descr="Une image contenant texte, capture d’écran, Police, Page web&#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767052" name="Image 1" descr="Une image contenant texte, capture d’écran, Police, Page web&#10;&#10;Le contenu généré par l’IA peut être incorrect."/>
                    <pic:cNvPicPr/>
                  </pic:nvPicPr>
                  <pic:blipFill>
                    <a:blip r:embed="rId68"/>
                    <a:stretch>
                      <a:fillRect/>
                    </a:stretch>
                  </pic:blipFill>
                  <pic:spPr>
                    <a:xfrm>
                      <a:off x="0" y="0"/>
                      <a:ext cx="5248275" cy="2663825"/>
                    </a:xfrm>
                    <a:prstGeom prst="rect">
                      <a:avLst/>
                    </a:prstGeom>
                  </pic:spPr>
                </pic:pic>
              </a:graphicData>
            </a:graphic>
          </wp:inline>
        </w:drawing>
      </w:r>
    </w:p>
    <w:p w14:paraId="2FCC833F" w14:textId="77777777" w:rsidR="007E5119" w:rsidRDefault="007E5119" w:rsidP="00EE1AB4">
      <w:pPr>
        <w:pStyle w:val="Paragraphedeliste"/>
        <w:numPr>
          <w:ilvl w:val="0"/>
          <w:numId w:val="58"/>
        </w:numPr>
        <w:spacing w:line="240" w:lineRule="auto"/>
        <w:jc w:val="both"/>
        <w:rPr>
          <w:rFonts w:ascii="Times New Roman" w:hAnsi="Times New Roman" w:cs="Times New Roman"/>
          <w:sz w:val="20"/>
          <w:szCs w:val="20"/>
        </w:rPr>
      </w:pPr>
      <w:r>
        <w:rPr>
          <w:rFonts w:ascii="Times New Roman" w:hAnsi="Times New Roman" w:cs="Times New Roman"/>
          <w:sz w:val="20"/>
          <w:szCs w:val="20"/>
        </w:rPr>
        <w:t>Suivre les instructions données à l’article 10.1.1.</w:t>
      </w:r>
    </w:p>
    <w:p w14:paraId="53D3DC7B" w14:textId="3D3613DA" w:rsidR="007E5119" w:rsidRPr="00D57D56" w:rsidRDefault="007E5119" w:rsidP="00EE1AB4">
      <w:pPr>
        <w:pStyle w:val="Paragraphedeliste"/>
        <w:numPr>
          <w:ilvl w:val="0"/>
          <w:numId w:val="59"/>
        </w:numPr>
        <w:spacing w:before="240" w:line="240" w:lineRule="auto"/>
        <w:contextualSpacing w:val="0"/>
        <w:jc w:val="both"/>
        <w:rPr>
          <w:rFonts w:ascii="Times New Roman" w:hAnsi="Times New Roman" w:cs="Times New Roman"/>
          <w:sz w:val="20"/>
          <w:szCs w:val="20"/>
        </w:rPr>
      </w:pPr>
      <w:r w:rsidRPr="00D57D56">
        <w:rPr>
          <w:rFonts w:ascii="Times New Roman" w:hAnsi="Times New Roman" w:cs="Times New Roman"/>
          <w:sz w:val="20"/>
          <w:szCs w:val="20"/>
        </w:rPr>
        <w:t xml:space="preserve">Répéter l’étape 2 pour tous les </w:t>
      </w:r>
      <w:r>
        <w:rPr>
          <w:rFonts w:ascii="Times New Roman" w:hAnsi="Times New Roman" w:cs="Times New Roman"/>
          <w:sz w:val="20"/>
          <w:szCs w:val="20"/>
        </w:rPr>
        <w:t>enfants</w:t>
      </w:r>
      <w:r w:rsidRPr="00D57D56">
        <w:rPr>
          <w:rFonts w:ascii="Times New Roman" w:hAnsi="Times New Roman" w:cs="Times New Roman"/>
          <w:sz w:val="20"/>
          <w:szCs w:val="20"/>
        </w:rPr>
        <w:t xml:space="preserve"> présents </w:t>
      </w:r>
      <w:r>
        <w:rPr>
          <w:rFonts w:ascii="Times New Roman" w:hAnsi="Times New Roman" w:cs="Times New Roman"/>
          <w:sz w:val="20"/>
          <w:szCs w:val="20"/>
        </w:rPr>
        <w:t>chaque jour.</w:t>
      </w:r>
      <w:r w:rsidRPr="00D57D56">
        <w:rPr>
          <w:rFonts w:ascii="Times New Roman" w:hAnsi="Times New Roman" w:cs="Times New Roman"/>
          <w:sz w:val="20"/>
          <w:szCs w:val="20"/>
        </w:rPr>
        <w:t xml:space="preserve"> </w:t>
      </w:r>
      <w:r>
        <w:rPr>
          <w:rFonts w:ascii="Times New Roman" w:hAnsi="Times New Roman" w:cs="Times New Roman"/>
          <w:sz w:val="20"/>
          <w:szCs w:val="20"/>
        </w:rPr>
        <w:t>Inscrire le nombre de demi-journées effectuées (1 ou 2) et les sommes perçues</w:t>
      </w:r>
      <w:r w:rsidRPr="00EE54D2">
        <w:rPr>
          <w:rFonts w:ascii="Times New Roman" w:hAnsi="Times New Roman" w:cs="Times New Roman"/>
          <w:sz w:val="20"/>
          <w:szCs w:val="20"/>
        </w:rPr>
        <w:t>.</w:t>
      </w:r>
      <w:r>
        <w:rPr>
          <w:rFonts w:ascii="Times New Roman" w:hAnsi="Times New Roman" w:cs="Times New Roman"/>
          <w:sz w:val="20"/>
          <w:szCs w:val="20"/>
        </w:rPr>
        <w:t xml:space="preserve"> Mettre la</w:t>
      </w:r>
      <w:r w:rsidRPr="00D57D56">
        <w:rPr>
          <w:rFonts w:ascii="Times New Roman" w:hAnsi="Times New Roman" w:cs="Times New Roman"/>
          <w:sz w:val="20"/>
          <w:szCs w:val="20"/>
        </w:rPr>
        <w:t xml:space="preserve"> responsable </w:t>
      </w:r>
      <w:r>
        <w:rPr>
          <w:rFonts w:ascii="Times New Roman" w:hAnsi="Times New Roman" w:cs="Times New Roman"/>
          <w:sz w:val="20"/>
          <w:szCs w:val="20"/>
        </w:rPr>
        <w:t xml:space="preserve">absente et lui attribuer 0 comme heures travaillées </w:t>
      </w:r>
      <w:r w:rsidRPr="00D57D56">
        <w:rPr>
          <w:rFonts w:ascii="Times New Roman" w:hAnsi="Times New Roman" w:cs="Times New Roman"/>
          <w:sz w:val="20"/>
          <w:szCs w:val="20"/>
        </w:rPr>
        <w:t>(</w:t>
      </w:r>
      <w:r>
        <w:rPr>
          <w:rFonts w:ascii="Times New Roman" w:hAnsi="Times New Roman" w:cs="Times New Roman"/>
          <w:sz w:val="20"/>
          <w:szCs w:val="20"/>
        </w:rPr>
        <w:t>Maïka Villeneuve</w:t>
      </w:r>
      <w:r w:rsidRPr="00D57D56">
        <w:rPr>
          <w:rFonts w:ascii="Times New Roman" w:hAnsi="Times New Roman" w:cs="Times New Roman"/>
          <w:sz w:val="20"/>
          <w:szCs w:val="20"/>
        </w:rPr>
        <w:t xml:space="preserve"> ou adjointe administrative).</w:t>
      </w:r>
    </w:p>
    <w:p w14:paraId="06089004" w14:textId="3D2C2E0F" w:rsidR="000822DC" w:rsidRPr="00AC3AE5" w:rsidRDefault="000822DC" w:rsidP="000822DC">
      <w:pPr>
        <w:pStyle w:val="Titre3"/>
        <w:rPr>
          <w:rFonts w:ascii="Times New Roman" w:eastAsiaTheme="minorHAnsi" w:hAnsi="Times New Roman" w:cs="Times New Roman"/>
          <w:b/>
          <w:bCs/>
          <w:color w:val="auto"/>
          <w:sz w:val="24"/>
          <w:szCs w:val="24"/>
        </w:rPr>
      </w:pPr>
      <w:r w:rsidRPr="00AC3AE5">
        <w:rPr>
          <w:rFonts w:ascii="Times New Roman" w:eastAsiaTheme="minorHAnsi" w:hAnsi="Times New Roman" w:cs="Times New Roman"/>
          <w:b/>
          <w:bCs/>
          <w:color w:val="auto"/>
          <w:sz w:val="24"/>
          <w:szCs w:val="24"/>
        </w:rPr>
        <w:fldChar w:fldCharType="begin"/>
      </w:r>
      <w:r w:rsidRPr="00AC3AE5">
        <w:rPr>
          <w:rFonts w:ascii="Times New Roman" w:eastAsiaTheme="minorHAnsi" w:hAnsi="Times New Roman" w:cs="Times New Roman"/>
          <w:b/>
          <w:bCs/>
          <w:color w:val="auto"/>
          <w:sz w:val="24"/>
          <w:szCs w:val="24"/>
        </w:rPr>
        <w:instrText xml:space="preserve"> AUTONUMLGL  \* Arabic </w:instrText>
      </w:r>
      <w:bookmarkStart w:id="184" w:name="_Toc189717427"/>
      <w:bookmarkStart w:id="185" w:name="_Toc194383844"/>
      <w:r w:rsidRPr="00AC3AE5">
        <w:rPr>
          <w:rFonts w:ascii="Times New Roman" w:eastAsiaTheme="minorHAnsi" w:hAnsi="Times New Roman" w:cs="Times New Roman"/>
          <w:b/>
          <w:bCs/>
          <w:color w:val="auto"/>
          <w:sz w:val="24"/>
          <w:szCs w:val="24"/>
        </w:rPr>
        <w:fldChar w:fldCharType="end"/>
      </w:r>
      <w:r w:rsidRPr="00AC3AE5">
        <w:rPr>
          <w:rFonts w:ascii="Times New Roman" w:eastAsiaTheme="minorHAnsi" w:hAnsi="Times New Roman" w:cs="Times New Roman"/>
          <w:b/>
          <w:bCs/>
          <w:color w:val="auto"/>
          <w:sz w:val="24"/>
          <w:szCs w:val="24"/>
        </w:rPr>
        <w:tab/>
      </w:r>
      <w:r>
        <w:rPr>
          <w:rFonts w:ascii="Times New Roman" w:eastAsiaTheme="minorHAnsi" w:hAnsi="Times New Roman" w:cs="Times New Roman"/>
          <w:b/>
          <w:bCs/>
          <w:color w:val="auto"/>
          <w:sz w:val="24"/>
          <w:szCs w:val="24"/>
        </w:rPr>
        <w:t>Événement de suivi du bénévolat</w:t>
      </w:r>
      <w:bookmarkEnd w:id="184"/>
      <w:bookmarkEnd w:id="185"/>
      <w:r w:rsidR="00936855">
        <w:rPr>
          <w:rFonts w:ascii="Times New Roman" w:hAnsi="Times New Roman" w:cs="Times New Roman"/>
          <w:b/>
          <w:bCs/>
          <w:sz w:val="24"/>
          <w:szCs w:val="24"/>
        </w:rPr>
        <w:fldChar w:fldCharType="begin"/>
      </w:r>
      <w:r w:rsidR="00936855">
        <w:instrText xml:space="preserve"> XE "</w:instrText>
      </w:r>
      <w:r w:rsidR="00936855" w:rsidRPr="00936855">
        <w:rPr>
          <w:rFonts w:ascii="Times New Roman" w:hAnsi="Times New Roman" w:cs="Times New Roman"/>
          <w:sz w:val="24"/>
          <w:szCs w:val="24"/>
        </w:rPr>
        <w:instrText>événement</w:instrText>
      </w:r>
      <w:r w:rsidR="006C54FC">
        <w:rPr>
          <w:rFonts w:ascii="Times New Roman" w:hAnsi="Times New Roman" w:cs="Times New Roman"/>
          <w:sz w:val="24"/>
          <w:szCs w:val="24"/>
        </w:rPr>
        <w:instrText>:</w:instrText>
      </w:r>
      <w:r w:rsidR="0088535D">
        <w:rPr>
          <w:rFonts w:ascii="Times New Roman" w:hAnsi="Times New Roman" w:cs="Times New Roman"/>
          <w:sz w:val="20"/>
          <w:szCs w:val="20"/>
        </w:rPr>
        <w:instrText>participants</w:instrText>
      </w:r>
      <w:r w:rsidR="007D4779">
        <w:rPr>
          <w:rFonts w:ascii="Times New Roman" w:hAnsi="Times New Roman" w:cs="Times New Roman"/>
          <w:sz w:val="20"/>
          <w:szCs w:val="20"/>
        </w:rPr>
        <w:instrText xml:space="preserve"> CRDV</w:instrText>
      </w:r>
      <w:r w:rsidR="00936855">
        <w:rPr>
          <w:rFonts w:ascii="Times New Roman" w:hAnsi="Times New Roman" w:cs="Times New Roman"/>
          <w:sz w:val="24"/>
          <w:szCs w:val="24"/>
        </w:rPr>
        <w:instrText>:</w:instrText>
      </w:r>
      <w:r w:rsidR="00936855" w:rsidRPr="006C54FC">
        <w:rPr>
          <w:rFonts w:ascii="Times New Roman" w:hAnsi="Times New Roman" w:cs="Times New Roman"/>
          <w:sz w:val="18"/>
          <w:szCs w:val="18"/>
        </w:rPr>
        <w:instrText>bénévolat</w:instrText>
      </w:r>
      <w:r w:rsidR="00936855">
        <w:instrText xml:space="preserve">" </w:instrText>
      </w:r>
      <w:r w:rsidR="00936855">
        <w:rPr>
          <w:rFonts w:ascii="Times New Roman" w:hAnsi="Times New Roman" w:cs="Times New Roman"/>
          <w:b/>
          <w:bCs/>
          <w:sz w:val="24"/>
          <w:szCs w:val="24"/>
        </w:rPr>
        <w:fldChar w:fldCharType="end"/>
      </w:r>
    </w:p>
    <w:p w14:paraId="63DF691E" w14:textId="4EFFAEAC" w:rsidR="00561810" w:rsidRDefault="00561810" w:rsidP="00561810">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Pour faire le suivi d’un événement de </w:t>
      </w:r>
      <w:r w:rsidR="007E5119">
        <w:rPr>
          <w:rFonts w:ascii="Times New Roman" w:hAnsi="Times New Roman" w:cs="Times New Roman"/>
          <w:sz w:val="20"/>
          <w:szCs w:val="20"/>
        </w:rPr>
        <w:t>bénévolat</w:t>
      </w:r>
      <w:r>
        <w:rPr>
          <w:rFonts w:ascii="Times New Roman" w:hAnsi="Times New Roman" w:cs="Times New Roman"/>
          <w:sz w:val="20"/>
          <w:szCs w:val="20"/>
        </w:rPr>
        <w:t>, procéder comme suit :</w:t>
      </w:r>
    </w:p>
    <w:p w14:paraId="0CD088C1" w14:textId="6A502217" w:rsidR="00561810" w:rsidRDefault="00561810" w:rsidP="00EE1AB4">
      <w:pPr>
        <w:pStyle w:val="Paragraphedeliste"/>
        <w:numPr>
          <w:ilvl w:val="0"/>
          <w:numId w:val="65"/>
        </w:num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Accéder à l’événement sur lequel on désire effectuer le suivi selon l’une des méthodes suggérées à l’article </w:t>
      </w:r>
      <w:r w:rsidR="00B95A21">
        <w:rPr>
          <w:rFonts w:ascii="Times New Roman" w:hAnsi="Times New Roman" w:cs="Times New Roman"/>
          <w:sz w:val="20"/>
          <w:szCs w:val="20"/>
        </w:rPr>
        <w:t>9</w:t>
      </w:r>
      <w:r>
        <w:rPr>
          <w:rFonts w:ascii="Times New Roman" w:hAnsi="Times New Roman" w:cs="Times New Roman"/>
          <w:sz w:val="20"/>
          <w:szCs w:val="20"/>
        </w:rPr>
        <w:t>.4.3 et cliquer sur les 3 points verticaux à droite du nom du ménage désiré. Le menu suivant s’affichera alors :</w:t>
      </w:r>
    </w:p>
    <w:p w14:paraId="371B1A52" w14:textId="0248D372" w:rsidR="00561810" w:rsidRPr="00A91477" w:rsidRDefault="00CD51D0" w:rsidP="00561810">
      <w:pPr>
        <w:spacing w:before="240" w:after="240" w:line="240" w:lineRule="auto"/>
        <w:ind w:left="360"/>
        <w:jc w:val="center"/>
        <w:rPr>
          <w:rFonts w:ascii="Times New Roman" w:hAnsi="Times New Roman" w:cs="Times New Roman"/>
          <w:sz w:val="20"/>
          <w:szCs w:val="20"/>
        </w:rPr>
      </w:pPr>
      <w:r w:rsidRPr="00CD51D0">
        <w:rPr>
          <w:rFonts w:ascii="Times New Roman" w:hAnsi="Times New Roman" w:cs="Times New Roman"/>
          <w:noProof/>
          <w:sz w:val="20"/>
          <w:szCs w:val="20"/>
          <w:bdr w:val="single" w:sz="6" w:space="0" w:color="auto"/>
        </w:rPr>
        <w:drawing>
          <wp:inline distT="0" distB="0" distL="0" distR="0" wp14:anchorId="73701693" wp14:editId="7334AC67">
            <wp:extent cx="4695825" cy="2383422"/>
            <wp:effectExtent l="0" t="0" r="0" b="0"/>
            <wp:docPr id="420767052" name="Image 1" descr="Une image contenant texte, capture d’écran, Police, Page web&#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767052" name="Image 1" descr="Une image contenant texte, capture d’écran, Police, Page web&#10;&#10;Le contenu généré par l’IA peut être incorrect."/>
                    <pic:cNvPicPr/>
                  </pic:nvPicPr>
                  <pic:blipFill>
                    <a:blip r:embed="rId68"/>
                    <a:stretch>
                      <a:fillRect/>
                    </a:stretch>
                  </pic:blipFill>
                  <pic:spPr>
                    <a:xfrm>
                      <a:off x="0" y="0"/>
                      <a:ext cx="4701114" cy="2386106"/>
                    </a:xfrm>
                    <a:prstGeom prst="rect">
                      <a:avLst/>
                    </a:prstGeom>
                  </pic:spPr>
                </pic:pic>
              </a:graphicData>
            </a:graphic>
          </wp:inline>
        </w:drawing>
      </w:r>
    </w:p>
    <w:p w14:paraId="25CD9D33" w14:textId="0AB3A83D" w:rsidR="00561810" w:rsidRDefault="00561810" w:rsidP="00EE1AB4">
      <w:pPr>
        <w:pStyle w:val="Paragraphedeliste"/>
        <w:numPr>
          <w:ilvl w:val="0"/>
          <w:numId w:val="66"/>
        </w:num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Suivre les instructions données à l’article </w:t>
      </w:r>
      <w:r w:rsidR="00D57D56">
        <w:rPr>
          <w:rFonts w:ascii="Times New Roman" w:hAnsi="Times New Roman" w:cs="Times New Roman"/>
          <w:sz w:val="20"/>
          <w:szCs w:val="20"/>
        </w:rPr>
        <w:t>10.1</w:t>
      </w:r>
      <w:r>
        <w:rPr>
          <w:rFonts w:ascii="Times New Roman" w:hAnsi="Times New Roman" w:cs="Times New Roman"/>
          <w:sz w:val="20"/>
          <w:szCs w:val="20"/>
        </w:rPr>
        <w:t>.1.</w:t>
      </w:r>
    </w:p>
    <w:p w14:paraId="5C146619" w14:textId="419BEE28" w:rsidR="00561810" w:rsidRPr="00D57D56" w:rsidRDefault="00561810" w:rsidP="00EE1AB4">
      <w:pPr>
        <w:pStyle w:val="Paragraphedeliste"/>
        <w:numPr>
          <w:ilvl w:val="0"/>
          <w:numId w:val="67"/>
        </w:numPr>
        <w:spacing w:before="240" w:line="240" w:lineRule="auto"/>
        <w:contextualSpacing w:val="0"/>
        <w:jc w:val="both"/>
        <w:rPr>
          <w:rFonts w:ascii="Times New Roman" w:hAnsi="Times New Roman" w:cs="Times New Roman"/>
          <w:sz w:val="20"/>
          <w:szCs w:val="20"/>
        </w:rPr>
      </w:pPr>
      <w:r w:rsidRPr="00D57D56">
        <w:rPr>
          <w:rFonts w:ascii="Times New Roman" w:hAnsi="Times New Roman" w:cs="Times New Roman"/>
          <w:sz w:val="20"/>
          <w:szCs w:val="20"/>
        </w:rPr>
        <w:lastRenderedPageBreak/>
        <w:t>Répéter l’étape 2 pour to</w:t>
      </w:r>
      <w:r w:rsidR="00D57D56" w:rsidRPr="00D57D56">
        <w:rPr>
          <w:rFonts w:ascii="Times New Roman" w:hAnsi="Times New Roman" w:cs="Times New Roman"/>
          <w:sz w:val="20"/>
          <w:szCs w:val="20"/>
        </w:rPr>
        <w:t>us</w:t>
      </w:r>
      <w:r w:rsidRPr="00D57D56">
        <w:rPr>
          <w:rFonts w:ascii="Times New Roman" w:hAnsi="Times New Roman" w:cs="Times New Roman"/>
          <w:sz w:val="20"/>
          <w:szCs w:val="20"/>
        </w:rPr>
        <w:t xml:space="preserve"> les </w:t>
      </w:r>
      <w:r w:rsidR="00D57D56" w:rsidRPr="00D57D56">
        <w:rPr>
          <w:rFonts w:ascii="Times New Roman" w:hAnsi="Times New Roman" w:cs="Times New Roman"/>
          <w:sz w:val="20"/>
          <w:szCs w:val="20"/>
        </w:rPr>
        <w:t>bénévoles</w:t>
      </w:r>
      <w:r w:rsidR="00EE54D2">
        <w:rPr>
          <w:rFonts w:ascii="Times New Roman" w:hAnsi="Times New Roman" w:cs="Times New Roman"/>
          <w:sz w:val="20"/>
          <w:szCs w:val="20"/>
        </w:rPr>
        <w:t xml:space="preserve"> et stagiaires</w:t>
      </w:r>
      <w:r w:rsidR="00D57D56" w:rsidRPr="00D57D56">
        <w:rPr>
          <w:rFonts w:ascii="Times New Roman" w:hAnsi="Times New Roman" w:cs="Times New Roman"/>
          <w:sz w:val="20"/>
          <w:szCs w:val="20"/>
        </w:rPr>
        <w:t xml:space="preserve"> présents durant le mois</w:t>
      </w:r>
      <w:r w:rsidRPr="00D57D56">
        <w:rPr>
          <w:rFonts w:ascii="Times New Roman" w:hAnsi="Times New Roman" w:cs="Times New Roman"/>
          <w:sz w:val="20"/>
          <w:szCs w:val="20"/>
        </w:rPr>
        <w:t xml:space="preserve"> et </w:t>
      </w:r>
      <w:r w:rsidR="00D57D56" w:rsidRPr="00D57D56">
        <w:rPr>
          <w:rFonts w:ascii="Times New Roman" w:hAnsi="Times New Roman" w:cs="Times New Roman"/>
          <w:sz w:val="20"/>
          <w:szCs w:val="20"/>
        </w:rPr>
        <w:t>pour compiler certaines statistiques du Centre Regain de vie, en particulier le taux de participation à nos distributions alimentaires et cuisines collectives</w:t>
      </w:r>
      <w:r w:rsidR="00EE54D2">
        <w:rPr>
          <w:rFonts w:ascii="Times New Roman" w:hAnsi="Times New Roman" w:cs="Times New Roman"/>
          <w:sz w:val="20"/>
          <w:szCs w:val="20"/>
        </w:rPr>
        <w:t>. N</w:t>
      </w:r>
      <w:r w:rsidR="00D57D56" w:rsidRPr="00D57D56">
        <w:rPr>
          <w:rFonts w:ascii="Times New Roman" w:hAnsi="Times New Roman" w:cs="Times New Roman"/>
          <w:sz w:val="20"/>
          <w:szCs w:val="20"/>
        </w:rPr>
        <w:t xml:space="preserve">e pas détruire les participants absents aux distributions alimentaires, mais </w:t>
      </w:r>
      <w:r w:rsidR="00D57D56" w:rsidRPr="007E5119">
        <w:rPr>
          <w:rFonts w:ascii="Times New Roman" w:hAnsi="Times New Roman" w:cs="Times New Roman"/>
          <w:sz w:val="20"/>
          <w:szCs w:val="20"/>
          <w:u w:val="single"/>
        </w:rPr>
        <w:t>leur donner un Statut de présence : absent et la quantité d’heures travaillées</w:t>
      </w:r>
      <w:r w:rsidR="007E5119" w:rsidRPr="007E5119">
        <w:rPr>
          <w:rFonts w:ascii="Times New Roman" w:hAnsi="Times New Roman" w:cs="Times New Roman"/>
          <w:sz w:val="20"/>
          <w:szCs w:val="20"/>
          <w:u w:val="single"/>
        </w:rPr>
        <w:t>.</w:t>
      </w:r>
      <w:r w:rsidR="007E5119">
        <w:rPr>
          <w:rFonts w:ascii="Times New Roman" w:hAnsi="Times New Roman" w:cs="Times New Roman"/>
          <w:sz w:val="20"/>
          <w:szCs w:val="20"/>
        </w:rPr>
        <w:t xml:space="preserve"> Mettre la</w:t>
      </w:r>
      <w:r w:rsidRPr="00D57D56">
        <w:rPr>
          <w:rFonts w:ascii="Times New Roman" w:hAnsi="Times New Roman" w:cs="Times New Roman"/>
          <w:sz w:val="20"/>
          <w:szCs w:val="20"/>
        </w:rPr>
        <w:t xml:space="preserve"> responsable </w:t>
      </w:r>
      <w:r w:rsidR="007E5119">
        <w:rPr>
          <w:rFonts w:ascii="Times New Roman" w:hAnsi="Times New Roman" w:cs="Times New Roman"/>
          <w:sz w:val="20"/>
          <w:szCs w:val="20"/>
        </w:rPr>
        <w:t xml:space="preserve">absente et lui attribuer 0 comme heures travaillées </w:t>
      </w:r>
      <w:r w:rsidRPr="00D57D56">
        <w:rPr>
          <w:rFonts w:ascii="Times New Roman" w:hAnsi="Times New Roman" w:cs="Times New Roman"/>
          <w:sz w:val="20"/>
          <w:szCs w:val="20"/>
        </w:rPr>
        <w:t>(Rita Khadri ou adjointe administrative).</w:t>
      </w:r>
    </w:p>
    <w:p w14:paraId="53DAE570" w14:textId="342A9655" w:rsidR="00CD647F" w:rsidRPr="00041C90" w:rsidRDefault="00CD647F" w:rsidP="00262385">
      <w:pPr>
        <w:pStyle w:val="Titre2"/>
        <w:spacing w:line="240" w:lineRule="auto"/>
        <w:rPr>
          <w:rFonts w:ascii="Times New Roman" w:hAnsi="Times New Roman" w:cs="Times New Roman"/>
          <w:b/>
          <w:bCs/>
          <w:sz w:val="24"/>
          <w:szCs w:val="24"/>
        </w:rPr>
      </w:pPr>
      <w:r w:rsidRPr="00733D55">
        <w:rPr>
          <w:rFonts w:ascii="Times New Roman" w:hAnsi="Times New Roman" w:cs="Times New Roman"/>
          <w:b/>
          <w:bCs/>
          <w:sz w:val="24"/>
          <w:szCs w:val="24"/>
        </w:rPr>
        <w:fldChar w:fldCharType="begin"/>
      </w:r>
      <w:r w:rsidRPr="00733D55">
        <w:rPr>
          <w:rFonts w:ascii="Times New Roman" w:hAnsi="Times New Roman" w:cs="Times New Roman"/>
          <w:b/>
          <w:bCs/>
          <w:sz w:val="24"/>
          <w:szCs w:val="24"/>
        </w:rPr>
        <w:instrText xml:space="preserve"> AUTONUMLGL  \* Arabic </w:instrText>
      </w:r>
      <w:bookmarkStart w:id="186" w:name="_Toc189645496"/>
      <w:bookmarkStart w:id="187" w:name="_Toc189717428"/>
      <w:bookmarkStart w:id="188" w:name="_Toc194383845"/>
      <w:r w:rsidRPr="00733D55">
        <w:rPr>
          <w:rFonts w:ascii="Times New Roman" w:hAnsi="Times New Roman" w:cs="Times New Roman"/>
          <w:b/>
          <w:bCs/>
          <w:sz w:val="24"/>
          <w:szCs w:val="24"/>
        </w:rPr>
        <w:fldChar w:fldCharType="end"/>
      </w:r>
      <w:r w:rsidRPr="00733D55">
        <w:rPr>
          <w:rFonts w:ascii="Times New Roman" w:hAnsi="Times New Roman" w:cs="Times New Roman"/>
          <w:b/>
          <w:bCs/>
          <w:sz w:val="24"/>
          <w:szCs w:val="24"/>
        </w:rPr>
        <w:tab/>
      </w:r>
      <w:r w:rsidRPr="00041C90">
        <w:rPr>
          <w:rFonts w:ascii="Times New Roman" w:hAnsi="Times New Roman" w:cs="Times New Roman"/>
          <w:b/>
          <w:bCs/>
          <w:sz w:val="24"/>
          <w:szCs w:val="24"/>
        </w:rPr>
        <w:t>Protection des renseignements personnels</w:t>
      </w:r>
      <w:bookmarkEnd w:id="186"/>
      <w:bookmarkEnd w:id="187"/>
      <w:bookmarkEnd w:id="188"/>
      <w:r w:rsidR="00667699">
        <w:rPr>
          <w:rFonts w:ascii="Times New Roman" w:hAnsi="Times New Roman" w:cs="Times New Roman"/>
          <w:b/>
          <w:bCs/>
          <w:sz w:val="24"/>
          <w:szCs w:val="24"/>
        </w:rPr>
        <w:fldChar w:fldCharType="begin"/>
      </w:r>
      <w:r w:rsidR="00667699">
        <w:instrText xml:space="preserve"> XE "</w:instrText>
      </w:r>
      <w:r w:rsidR="008860CD">
        <w:rPr>
          <w:rFonts w:ascii="Times New Roman" w:hAnsi="Times New Roman" w:cs="Times New Roman"/>
          <w:sz w:val="24"/>
          <w:szCs w:val="24"/>
        </w:rPr>
        <w:instrText>l</w:instrText>
      </w:r>
      <w:r w:rsidR="008860CD" w:rsidRPr="008860CD">
        <w:rPr>
          <w:rFonts w:ascii="Times New Roman" w:hAnsi="Times New Roman" w:cs="Times New Roman"/>
          <w:sz w:val="24"/>
          <w:szCs w:val="24"/>
        </w:rPr>
        <w:instrText>oi 25:</w:instrText>
      </w:r>
      <w:r w:rsidR="00667699" w:rsidRPr="008860CD">
        <w:rPr>
          <w:rFonts w:ascii="Times New Roman" w:hAnsi="Times New Roman" w:cs="Times New Roman"/>
          <w:sz w:val="20"/>
          <w:szCs w:val="20"/>
        </w:rPr>
        <w:instrText>protection des renseignements personnels</w:instrText>
      </w:r>
      <w:r w:rsidR="00667699">
        <w:instrText xml:space="preserve">" </w:instrText>
      </w:r>
      <w:r w:rsidR="00667699">
        <w:rPr>
          <w:rFonts w:ascii="Times New Roman" w:hAnsi="Times New Roman" w:cs="Times New Roman"/>
          <w:b/>
          <w:bCs/>
          <w:sz w:val="24"/>
          <w:szCs w:val="24"/>
        </w:rPr>
        <w:fldChar w:fldCharType="end"/>
      </w:r>
    </w:p>
    <w:p w14:paraId="3C4C3D5D" w14:textId="26D45FBE" w:rsidR="00CD647F" w:rsidRDefault="00CD647F" w:rsidP="00CD647F">
      <w:pPr>
        <w:spacing w:line="240" w:lineRule="auto"/>
        <w:jc w:val="both"/>
        <w:rPr>
          <w:rFonts w:ascii="Times New Roman" w:hAnsi="Times New Roman" w:cs="Times New Roman"/>
          <w:sz w:val="20"/>
          <w:szCs w:val="20"/>
        </w:rPr>
      </w:pPr>
      <w:r w:rsidRPr="00041C90">
        <w:rPr>
          <w:rFonts w:ascii="Times New Roman" w:hAnsi="Times New Roman" w:cs="Times New Roman"/>
          <w:sz w:val="20"/>
          <w:szCs w:val="20"/>
        </w:rPr>
        <w:t xml:space="preserve">Si une liste des participants est imprimée ou que les présences sont documentées, il est important que </w:t>
      </w:r>
      <w:r w:rsidRPr="00AD097D">
        <w:rPr>
          <w:rFonts w:ascii="Times New Roman" w:hAnsi="Times New Roman" w:cs="Times New Roman"/>
          <w:sz w:val="20"/>
          <w:szCs w:val="20"/>
          <w:u w:val="single"/>
        </w:rPr>
        <w:t>ces renseignements soient entrés dans GoToucan.app dès que possible et que le support papier soit détruit (déchiqueté) tout aussi rapidement puisqu'il contient des renseignements personnels</w:t>
      </w:r>
      <w:r w:rsidRPr="00041C90">
        <w:rPr>
          <w:rFonts w:ascii="Times New Roman" w:hAnsi="Times New Roman" w:cs="Times New Roman"/>
          <w:sz w:val="20"/>
          <w:szCs w:val="20"/>
        </w:rPr>
        <w:t>.</w:t>
      </w:r>
    </w:p>
    <w:p w14:paraId="38E22047" w14:textId="04360A89" w:rsidR="00D308C2" w:rsidRPr="008F1AD4" w:rsidRDefault="00D308C2" w:rsidP="00D308C2">
      <w:pPr>
        <w:pStyle w:val="Titre1"/>
        <w:spacing w:line="240" w:lineRule="auto"/>
        <w:ind w:left="567" w:hanging="567"/>
        <w:jc w:val="both"/>
        <w:rPr>
          <w:rFonts w:ascii="Times New Roman" w:hAnsi="Times New Roman" w:cs="Times New Roman"/>
          <w:b/>
          <w:bCs/>
          <w:sz w:val="28"/>
          <w:szCs w:val="28"/>
        </w:rPr>
      </w:pPr>
      <w:r w:rsidRPr="008F1AD4">
        <w:rPr>
          <w:rFonts w:ascii="Times New Roman" w:hAnsi="Times New Roman" w:cs="Times New Roman"/>
          <w:b/>
          <w:bCs/>
          <w:sz w:val="28"/>
          <w:szCs w:val="28"/>
        </w:rPr>
        <w:fldChar w:fldCharType="begin"/>
      </w:r>
      <w:r w:rsidRPr="008F1AD4">
        <w:rPr>
          <w:rFonts w:ascii="Times New Roman" w:hAnsi="Times New Roman" w:cs="Times New Roman"/>
          <w:b/>
          <w:bCs/>
          <w:sz w:val="28"/>
          <w:szCs w:val="28"/>
        </w:rPr>
        <w:instrText xml:space="preserve"> AUTONUMLGL  \* Arabic </w:instrText>
      </w:r>
      <w:bookmarkStart w:id="189" w:name="_Toc194383846"/>
      <w:r w:rsidRPr="008F1AD4">
        <w:rPr>
          <w:rFonts w:ascii="Times New Roman" w:hAnsi="Times New Roman" w:cs="Times New Roman"/>
          <w:b/>
          <w:bCs/>
          <w:sz w:val="28"/>
          <w:szCs w:val="28"/>
        </w:rPr>
        <w:fldChar w:fldCharType="end"/>
      </w:r>
      <w:r w:rsidRPr="008F1AD4">
        <w:rPr>
          <w:rFonts w:ascii="Times New Roman" w:hAnsi="Times New Roman" w:cs="Times New Roman"/>
          <w:b/>
          <w:bCs/>
          <w:sz w:val="28"/>
          <w:szCs w:val="28"/>
        </w:rPr>
        <w:tab/>
      </w:r>
      <w:r>
        <w:rPr>
          <w:rFonts w:ascii="Times New Roman" w:hAnsi="Times New Roman" w:cs="Times New Roman"/>
          <w:b/>
          <w:bCs/>
          <w:sz w:val="28"/>
          <w:szCs w:val="28"/>
        </w:rPr>
        <w:t>GESTION DES BÉNÉFICIA</w:t>
      </w:r>
      <w:r w:rsidR="007709ED">
        <w:rPr>
          <w:rFonts w:ascii="Times New Roman" w:hAnsi="Times New Roman" w:cs="Times New Roman"/>
          <w:b/>
          <w:bCs/>
          <w:sz w:val="28"/>
          <w:szCs w:val="28"/>
        </w:rPr>
        <w:t>I</w:t>
      </w:r>
      <w:r>
        <w:rPr>
          <w:rFonts w:ascii="Times New Roman" w:hAnsi="Times New Roman" w:cs="Times New Roman"/>
          <w:b/>
          <w:bCs/>
          <w:sz w:val="28"/>
          <w:szCs w:val="28"/>
        </w:rPr>
        <w:t>RES</w:t>
      </w:r>
      <w:bookmarkEnd w:id="189"/>
      <w:r>
        <w:rPr>
          <w:rFonts w:ascii="Times New Roman" w:hAnsi="Times New Roman" w:cs="Times New Roman"/>
          <w:b/>
          <w:bCs/>
          <w:sz w:val="28"/>
          <w:szCs w:val="28"/>
        </w:rPr>
        <w:fldChar w:fldCharType="begin"/>
      </w:r>
      <w:r>
        <w:instrText xml:space="preserve"> XE "</w:instrText>
      </w:r>
      <w:r w:rsidRPr="00667699">
        <w:rPr>
          <w:rFonts w:ascii="Times New Roman" w:hAnsi="Times New Roman" w:cs="Times New Roman"/>
          <w:sz w:val="28"/>
          <w:szCs w:val="28"/>
        </w:rPr>
        <w:instrText>analyse du budget d’un ménage</w:instrText>
      </w:r>
      <w:r>
        <w:instrText xml:space="preserve">" </w:instrText>
      </w:r>
      <w:r>
        <w:rPr>
          <w:rFonts w:ascii="Times New Roman" w:hAnsi="Times New Roman" w:cs="Times New Roman"/>
          <w:b/>
          <w:bCs/>
          <w:sz w:val="28"/>
          <w:szCs w:val="28"/>
        </w:rPr>
        <w:fldChar w:fldCharType="end"/>
      </w:r>
    </w:p>
    <w:p w14:paraId="3E57F9FC" w14:textId="79E6764F" w:rsidR="00D24DFF" w:rsidRPr="00C56DC3" w:rsidRDefault="00D24DFF" w:rsidP="00D308C2">
      <w:pPr>
        <w:pStyle w:val="Titre2"/>
        <w:spacing w:line="240" w:lineRule="auto"/>
        <w:rPr>
          <w:rFonts w:ascii="Times New Roman" w:hAnsi="Times New Roman" w:cs="Times New Roman"/>
          <w:sz w:val="24"/>
          <w:szCs w:val="24"/>
        </w:rPr>
      </w:pPr>
      <w:r w:rsidRPr="00D308C2">
        <w:rPr>
          <w:rFonts w:ascii="Times New Roman" w:hAnsi="Times New Roman" w:cs="Times New Roman"/>
          <w:b/>
          <w:bCs/>
          <w:sz w:val="24"/>
          <w:szCs w:val="24"/>
        </w:rPr>
        <w:fldChar w:fldCharType="begin"/>
      </w:r>
      <w:r w:rsidRPr="00D308C2">
        <w:rPr>
          <w:rFonts w:ascii="Times New Roman" w:hAnsi="Times New Roman" w:cs="Times New Roman"/>
          <w:b/>
          <w:bCs/>
          <w:sz w:val="24"/>
          <w:szCs w:val="24"/>
        </w:rPr>
        <w:instrText xml:space="preserve"> AUTONUMLGL  \* Arabic </w:instrText>
      </w:r>
      <w:bookmarkStart w:id="190" w:name="_Toc189645504"/>
      <w:bookmarkStart w:id="191" w:name="_Toc189717429"/>
      <w:bookmarkStart w:id="192" w:name="_Toc194383847"/>
      <w:r w:rsidRPr="00D308C2">
        <w:rPr>
          <w:rFonts w:ascii="Times New Roman" w:hAnsi="Times New Roman" w:cs="Times New Roman"/>
          <w:b/>
          <w:bCs/>
          <w:sz w:val="24"/>
          <w:szCs w:val="24"/>
        </w:rPr>
        <w:fldChar w:fldCharType="end"/>
      </w:r>
      <w:r w:rsidRPr="00D308C2">
        <w:rPr>
          <w:rFonts w:ascii="Times New Roman" w:hAnsi="Times New Roman" w:cs="Times New Roman"/>
          <w:b/>
          <w:bCs/>
          <w:sz w:val="24"/>
          <w:szCs w:val="24"/>
        </w:rPr>
        <w:tab/>
      </w:r>
      <w:bookmarkEnd w:id="190"/>
      <w:bookmarkEnd w:id="191"/>
      <w:r w:rsidR="00D308C2" w:rsidRPr="00D308C2">
        <w:rPr>
          <w:rFonts w:ascii="Times New Roman" w:hAnsi="Times New Roman" w:cs="Times New Roman"/>
          <w:b/>
          <w:bCs/>
          <w:sz w:val="24"/>
          <w:szCs w:val="24"/>
        </w:rPr>
        <w:t>Mises à jour périodique des dossiers des bénéficiaires</w:t>
      </w:r>
      <w:bookmarkEnd w:id="192"/>
      <w:r w:rsidR="00667699" w:rsidRPr="00C56DC3">
        <w:rPr>
          <w:rFonts w:ascii="Times New Roman" w:hAnsi="Times New Roman" w:cs="Times New Roman"/>
          <w:sz w:val="24"/>
          <w:szCs w:val="24"/>
        </w:rPr>
        <w:fldChar w:fldCharType="begin"/>
      </w:r>
      <w:r w:rsidR="00667699" w:rsidRPr="00C56DC3">
        <w:rPr>
          <w:rFonts w:ascii="Times New Roman" w:hAnsi="Times New Roman" w:cs="Times New Roman"/>
          <w:sz w:val="24"/>
          <w:szCs w:val="24"/>
        </w:rPr>
        <w:instrText xml:space="preserve"> XE "</w:instrText>
      </w:r>
      <w:r w:rsidR="007709ED" w:rsidRPr="00C56DC3">
        <w:rPr>
          <w:rFonts w:ascii="Times New Roman" w:hAnsi="Times New Roman" w:cs="Times New Roman"/>
          <w:sz w:val="24"/>
          <w:szCs w:val="24"/>
        </w:rPr>
        <w:instrText>notes:</w:instrText>
      </w:r>
      <w:r w:rsidR="00D308C2" w:rsidRPr="00C56DC3">
        <w:rPr>
          <w:rFonts w:ascii="Times New Roman" w:hAnsi="Times New Roman" w:cs="Times New Roman"/>
          <w:sz w:val="20"/>
          <w:szCs w:val="20"/>
        </w:rPr>
        <w:instrText>maj périodique des dossiers des bénéficiaires</w:instrText>
      </w:r>
      <w:r w:rsidR="00667699" w:rsidRPr="00C56DC3">
        <w:rPr>
          <w:rFonts w:ascii="Times New Roman" w:hAnsi="Times New Roman" w:cs="Times New Roman"/>
          <w:sz w:val="24"/>
          <w:szCs w:val="24"/>
        </w:rPr>
        <w:instrText xml:space="preserve">" </w:instrText>
      </w:r>
      <w:r w:rsidR="00667699" w:rsidRPr="00C56DC3">
        <w:rPr>
          <w:rFonts w:ascii="Times New Roman" w:hAnsi="Times New Roman" w:cs="Times New Roman"/>
          <w:sz w:val="24"/>
          <w:szCs w:val="24"/>
        </w:rPr>
        <w:fldChar w:fldCharType="end"/>
      </w:r>
    </w:p>
    <w:p w14:paraId="1861F579" w14:textId="1CB0865B" w:rsidR="007D0D39" w:rsidRDefault="001D4D0D" w:rsidP="007D0D39">
      <w:pPr>
        <w:spacing w:after="240" w:line="240" w:lineRule="auto"/>
        <w:jc w:val="both"/>
        <w:rPr>
          <w:rFonts w:ascii="Times New Roman" w:hAnsi="Times New Roman" w:cs="Times New Roman"/>
          <w:sz w:val="20"/>
          <w:szCs w:val="20"/>
        </w:rPr>
      </w:pPr>
      <w:r>
        <w:rPr>
          <w:rFonts w:ascii="Times New Roman" w:hAnsi="Times New Roman" w:cs="Times New Roman"/>
          <w:sz w:val="20"/>
          <w:szCs w:val="20"/>
        </w:rPr>
        <w:t>Un formulaire a été créé pour effectuer l’analyse du budget d’un ménage</w:t>
      </w:r>
      <w:r w:rsidR="00314A8E">
        <w:rPr>
          <w:rFonts w:ascii="Times New Roman" w:hAnsi="Times New Roman" w:cs="Times New Roman"/>
          <w:sz w:val="20"/>
          <w:szCs w:val="20"/>
        </w:rPr>
        <w:t xml:space="preserve"> </w:t>
      </w:r>
      <w:r w:rsidR="00314A8E" w:rsidRPr="00314A8E">
        <w:rPr>
          <w:rFonts w:ascii="Times New Roman" w:hAnsi="Times New Roman" w:cs="Times New Roman"/>
          <w:sz w:val="20"/>
          <w:szCs w:val="20"/>
          <w:u w:val="single"/>
        </w:rPr>
        <w:t>lors de la révision annuelle</w:t>
      </w:r>
      <w:r>
        <w:rPr>
          <w:rFonts w:ascii="Times New Roman" w:hAnsi="Times New Roman" w:cs="Times New Roman"/>
          <w:sz w:val="20"/>
          <w:szCs w:val="20"/>
        </w:rPr>
        <w:t xml:space="preserve">, directement dans GoToucan. Il suffit de créer un événement qui est une </w:t>
      </w:r>
      <w:r w:rsidRPr="00602E88">
        <w:rPr>
          <w:rFonts w:ascii="Times New Roman" w:hAnsi="Times New Roman" w:cs="Times New Roman"/>
          <w:b/>
          <w:bCs/>
          <w:sz w:val="20"/>
          <w:szCs w:val="20"/>
        </w:rPr>
        <w:t>Note</w:t>
      </w:r>
      <w:r>
        <w:rPr>
          <w:rFonts w:ascii="Times New Roman" w:hAnsi="Times New Roman" w:cs="Times New Roman"/>
          <w:sz w:val="20"/>
          <w:szCs w:val="20"/>
        </w:rPr>
        <w:t xml:space="preserve"> (plutôt qu’un </w:t>
      </w:r>
      <w:r w:rsidR="00BF4267">
        <w:rPr>
          <w:rFonts w:ascii="Times New Roman" w:hAnsi="Times New Roman" w:cs="Times New Roman"/>
          <w:sz w:val="20"/>
          <w:szCs w:val="20"/>
        </w:rPr>
        <w:t>événement). Le formulaire à sélectionner dans les « Autres options » de la note s’intitule « Analyse Ménage</w:t>
      </w:r>
      <w:r w:rsidR="000618A7">
        <w:rPr>
          <w:rFonts w:ascii="Times New Roman" w:hAnsi="Times New Roman" w:cs="Times New Roman"/>
          <w:sz w:val="20"/>
          <w:szCs w:val="20"/>
        </w:rPr>
        <w:t> »</w:t>
      </w:r>
      <w:r w:rsidR="007D0D39">
        <w:rPr>
          <w:rFonts w:ascii="Times New Roman" w:hAnsi="Times New Roman" w:cs="Times New Roman"/>
          <w:sz w:val="20"/>
          <w:szCs w:val="20"/>
        </w:rPr>
        <w:t>.</w:t>
      </w:r>
    </w:p>
    <w:p w14:paraId="3FB4D278" w14:textId="39253A3E" w:rsidR="00616407" w:rsidRDefault="00616407" w:rsidP="007D0D39">
      <w:pPr>
        <w:spacing w:after="240" w:line="240" w:lineRule="auto"/>
        <w:jc w:val="both"/>
        <w:rPr>
          <w:rFonts w:ascii="Times New Roman" w:hAnsi="Times New Roman" w:cs="Times New Roman"/>
          <w:sz w:val="20"/>
          <w:szCs w:val="20"/>
        </w:rPr>
      </w:pPr>
      <w:r>
        <w:rPr>
          <w:rFonts w:ascii="Times New Roman" w:hAnsi="Times New Roman" w:cs="Times New Roman"/>
          <w:noProof/>
          <w:sz w:val="20"/>
          <w:szCs w:val="20"/>
        </w:rPr>
        <mc:AlternateContent>
          <mc:Choice Requires="wps">
            <w:drawing>
              <wp:inline distT="0" distB="0" distL="0" distR="0" wp14:anchorId="64383C21" wp14:editId="010AB33A">
                <wp:extent cx="5248275" cy="888597"/>
                <wp:effectExtent l="57150" t="57150" r="47625" b="45085"/>
                <wp:docPr id="700903263" name="Rectangle : coins arrondis 27"/>
                <wp:cNvGraphicFramePr/>
                <a:graphic xmlns:a="http://schemas.openxmlformats.org/drawingml/2006/main">
                  <a:graphicData uri="http://schemas.microsoft.com/office/word/2010/wordprocessingShape">
                    <wps:wsp>
                      <wps:cNvSpPr/>
                      <wps:spPr>
                        <a:xfrm>
                          <a:off x="0" y="0"/>
                          <a:ext cx="5248275" cy="888597"/>
                        </a:xfrm>
                        <a:prstGeom prst="roundRect">
                          <a:avLst/>
                        </a:prstGeom>
                        <a:solidFill>
                          <a:schemeClr val="accent1">
                            <a:lumMod val="20000"/>
                            <a:lumOff val="80000"/>
                          </a:schemeClr>
                        </a:solidFill>
                        <a:scene3d>
                          <a:camera prst="orthographicFront"/>
                          <a:lightRig rig="threePt" dir="t"/>
                        </a:scene3d>
                        <a:sp3d>
                          <a:bevelT/>
                        </a:sp3d>
                      </wps:spPr>
                      <wps:style>
                        <a:lnRef idx="2">
                          <a:schemeClr val="accent1">
                            <a:shade val="15000"/>
                          </a:schemeClr>
                        </a:lnRef>
                        <a:fillRef idx="1">
                          <a:schemeClr val="accent1"/>
                        </a:fillRef>
                        <a:effectRef idx="0">
                          <a:schemeClr val="accent1"/>
                        </a:effectRef>
                        <a:fontRef idx="minor">
                          <a:schemeClr val="lt1"/>
                        </a:fontRef>
                      </wps:style>
                      <wps:txbx>
                        <w:txbxContent>
                          <w:p w14:paraId="048D3B36" w14:textId="77777777" w:rsidR="00616407" w:rsidRPr="007D0D39" w:rsidRDefault="00616407" w:rsidP="00616407">
                            <w:pPr>
                              <w:spacing w:after="0" w:line="240" w:lineRule="auto"/>
                              <w:jc w:val="both"/>
                              <w:rPr>
                                <w:rFonts w:ascii="Times New Roman" w:hAnsi="Times New Roman" w:cs="Times New Roman"/>
                                <w:color w:val="000000" w:themeColor="text1"/>
                                <w:sz w:val="20"/>
                                <w:szCs w:val="20"/>
                                <w14:shadow w14:blurRad="50800" w14:dist="50800" w14:dir="5400000" w14:sx="0" w14:sy="0" w14:kx="0" w14:ky="0" w14:algn="ctr">
                                  <w14:schemeClr w14:val="tx1"/>
                                </w14:shadow>
                              </w:rPr>
                            </w:pPr>
                            <w:r w:rsidRPr="007D0D39">
                              <w:rPr>
                                <w:rFonts w:ascii="Times New Roman" w:hAnsi="Times New Roman" w:cs="Times New Roman"/>
                                <w:b/>
                                <w:bCs/>
                                <w:color w:val="000000" w:themeColor="text1"/>
                                <w:sz w:val="20"/>
                                <w:szCs w:val="20"/>
                                <w14:shadow w14:blurRad="50800" w14:dist="50800" w14:dir="5400000" w14:sx="0" w14:sy="0" w14:kx="0" w14:ky="0" w14:algn="ctr">
                                  <w14:schemeClr w14:val="tx1"/>
                                </w14:shadow>
                              </w:rPr>
                              <w:t>IMPORTANT :</w:t>
                            </w:r>
                            <w:r w:rsidRPr="007D0D39">
                              <w:rPr>
                                <w:rFonts w:ascii="Times New Roman" w:hAnsi="Times New Roman" w:cs="Times New Roman"/>
                                <w:color w:val="000000" w:themeColor="text1"/>
                                <w:sz w:val="20"/>
                                <w:szCs w:val="20"/>
                                <w14:shadow w14:blurRad="50800" w14:dist="50800" w14:dir="5400000" w14:sx="0" w14:sy="0" w14:kx="0" w14:ky="0" w14:algn="ctr">
                                  <w14:schemeClr w14:val="tx1"/>
                                </w14:shadow>
                              </w:rPr>
                              <w:t xml:space="preserve"> Pour le moment, les rôles des utilisateurs ne permettent pas de limiter l’accès aux informations sur un usager. Il est donc important de faire un bon usage des droits d’accès au compte du Centre Regain de vie sur GoToucan, comme l’ensemble des utilisateurs de la plateforme pourront voir les informations financières du ménage.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64383C21" id="Rectangle : coins arrondis 27" o:spid="_x0000_s1038" style="width:413.25pt;height:69.9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" fillcolor="#c1e4f5 [660]" strokecolor="#030e13 [484]" strokeweight="1pt">
                <v:stroke joinstyle="miter"/>
                <v:textbox>
                  <w:txbxContent>
                    <w:p w14:paraId="048D3B36" w14:textId="77777777" w:rsidR="00616407" w:rsidRPr="007D0D39" w:rsidRDefault="00616407" w:rsidP="00616407">
                      <w:pPr>
                        <w:spacing w:after="0" w:line="240" w:lineRule="auto"/>
                        <w:jc w:val="both"/>
                        <w:rPr>
                          <w:rFonts w:ascii="Times New Roman" w:hAnsi="Times New Roman" w:cs="Times New Roman"/>
                          <w:color w:val="000000" w:themeColor="text1"/>
                          <w:sz w:val="20"/>
                          <w:szCs w:val="20"/>
                          <w14:shadow w14:blurRad="50800" w14:dist="50800" w14:dir="5400000" w14:sx="0" w14:sy="0" w14:kx="0" w14:ky="0" w14:algn="ctr">
                            <w14:schemeClr w14:val="tx1"/>
                          </w14:shadow>
                        </w:rPr>
                      </w:pPr>
                      <w:r w:rsidRPr="007D0D39">
                        <w:rPr>
                          <w:rFonts w:ascii="Times New Roman" w:hAnsi="Times New Roman" w:cs="Times New Roman"/>
                          <w:b/>
                          <w:bCs/>
                          <w:color w:val="000000" w:themeColor="text1"/>
                          <w:sz w:val="20"/>
                          <w:szCs w:val="20"/>
                          <w14:shadow w14:blurRad="50800" w14:dist="50800" w14:dir="5400000" w14:sx="0" w14:sy="0" w14:kx="0" w14:ky="0" w14:algn="ctr">
                            <w14:schemeClr w14:val="tx1"/>
                          </w14:shadow>
                        </w:rPr>
                        <w:t>IMPORTANT :</w:t>
                      </w:r>
                      <w:r w:rsidRPr="007D0D39">
                        <w:rPr>
                          <w:rFonts w:ascii="Times New Roman" w:hAnsi="Times New Roman" w:cs="Times New Roman"/>
                          <w:color w:val="000000" w:themeColor="text1"/>
                          <w:sz w:val="20"/>
                          <w:szCs w:val="20"/>
                          <w14:shadow w14:blurRad="50800" w14:dist="50800" w14:dir="5400000" w14:sx="0" w14:sy="0" w14:kx="0" w14:ky="0" w14:algn="ctr">
                            <w14:schemeClr w14:val="tx1"/>
                          </w14:shadow>
                        </w:rPr>
                        <w:t xml:space="preserve"> Pour le moment, les rôles des utilisateurs ne permettent pas de limiter l’accès aux informations sur un usager. Il est donc important de faire un bon usage des droits d’accès au compte du Centre Regain de vie sur GoToucan, comme l’ensemble des utilisateurs de la plateforme pourront voir les informations financières du ménage.</w:t>
                      </w:r>
                    </w:p>
                  </w:txbxContent>
                </v:textbox>
                <w10:anchorlock/>
              </v:roundrect>
            </w:pict>
          </mc:Fallback>
        </mc:AlternateContent>
      </w:r>
    </w:p>
    <w:p w14:paraId="0A76E655" w14:textId="732552CD" w:rsidR="00FA255A" w:rsidRPr="00BF4267" w:rsidRDefault="00BF4267" w:rsidP="00BF4267">
      <w:pPr>
        <w:spacing w:after="120" w:line="240" w:lineRule="auto"/>
        <w:jc w:val="both"/>
        <w:rPr>
          <w:rFonts w:ascii="Times New Roman" w:hAnsi="Times New Roman" w:cs="Times New Roman"/>
          <w:b/>
          <w:bCs/>
          <w:sz w:val="22"/>
          <w:szCs w:val="22"/>
          <w:u w:val="single"/>
        </w:rPr>
      </w:pPr>
      <w:r w:rsidRPr="00BF4267">
        <w:rPr>
          <w:rFonts w:ascii="Times New Roman" w:hAnsi="Times New Roman" w:cs="Times New Roman"/>
          <w:b/>
          <w:bCs/>
          <w:sz w:val="22"/>
          <w:szCs w:val="22"/>
          <w:u w:val="single"/>
        </w:rPr>
        <w:t xml:space="preserve">Comment créer une </w:t>
      </w:r>
      <w:r w:rsidR="00314A8E">
        <w:rPr>
          <w:rFonts w:ascii="Times New Roman" w:hAnsi="Times New Roman" w:cs="Times New Roman"/>
          <w:b/>
          <w:bCs/>
          <w:sz w:val="22"/>
          <w:szCs w:val="22"/>
          <w:u w:val="single"/>
        </w:rPr>
        <w:t>n</w:t>
      </w:r>
      <w:r w:rsidRPr="00BF4267">
        <w:rPr>
          <w:rFonts w:ascii="Times New Roman" w:hAnsi="Times New Roman" w:cs="Times New Roman"/>
          <w:b/>
          <w:bCs/>
          <w:sz w:val="22"/>
          <w:szCs w:val="22"/>
          <w:u w:val="single"/>
        </w:rPr>
        <w:t>ote :</w:t>
      </w:r>
      <w:r w:rsidR="007709ED" w:rsidRPr="007709ED">
        <w:rPr>
          <w:rFonts w:ascii="Times New Roman" w:hAnsi="Times New Roman" w:cs="Times New Roman"/>
          <w:b/>
          <w:bCs/>
        </w:rPr>
        <w:t xml:space="preserve"> </w:t>
      </w:r>
      <w:r w:rsidR="007709ED" w:rsidRPr="00D308C2">
        <w:rPr>
          <w:rFonts w:ascii="Times New Roman" w:hAnsi="Times New Roman" w:cs="Times New Roman"/>
          <w:b/>
          <w:bCs/>
        </w:rPr>
        <w:fldChar w:fldCharType="begin"/>
      </w:r>
      <w:r w:rsidR="007709ED" w:rsidRPr="00D308C2">
        <w:rPr>
          <w:rFonts w:ascii="Times New Roman" w:hAnsi="Times New Roman" w:cs="Times New Roman"/>
          <w:b/>
          <w:bCs/>
        </w:rPr>
        <w:instrText xml:space="preserve"> XE "</w:instrText>
      </w:r>
      <w:r w:rsidR="007709ED" w:rsidRPr="00B95A21">
        <w:rPr>
          <w:rFonts w:ascii="Times New Roman" w:hAnsi="Times New Roman" w:cs="Times New Roman"/>
        </w:rPr>
        <w:instrText>notes:</w:instrText>
      </w:r>
      <w:r w:rsidR="007709ED" w:rsidRPr="00B95A21">
        <w:rPr>
          <w:rFonts w:ascii="Times New Roman" w:hAnsi="Times New Roman" w:cs="Times New Roman"/>
          <w:sz w:val="20"/>
          <w:szCs w:val="20"/>
        </w:rPr>
        <w:instrText>création</w:instrText>
      </w:r>
      <w:r w:rsidR="007709ED" w:rsidRPr="00D308C2">
        <w:rPr>
          <w:rFonts w:ascii="Times New Roman" w:hAnsi="Times New Roman" w:cs="Times New Roman"/>
          <w:b/>
          <w:bCs/>
        </w:rPr>
        <w:instrText xml:space="preserve">" </w:instrText>
      </w:r>
      <w:r w:rsidR="007709ED" w:rsidRPr="00D308C2">
        <w:rPr>
          <w:rFonts w:ascii="Times New Roman" w:hAnsi="Times New Roman" w:cs="Times New Roman"/>
          <w:b/>
          <w:bCs/>
        </w:rPr>
        <w:fldChar w:fldCharType="end"/>
      </w:r>
    </w:p>
    <w:p w14:paraId="1AF3A6EB" w14:textId="06B92681" w:rsidR="00314A8E" w:rsidRPr="00314A8E" w:rsidRDefault="00FA255A" w:rsidP="00EE54D2">
      <w:pPr>
        <w:pStyle w:val="Paragraphedeliste"/>
        <w:widowControl w:val="0"/>
        <w:numPr>
          <w:ilvl w:val="0"/>
          <w:numId w:val="6"/>
        </w:numPr>
        <w:ind w:left="714" w:hanging="357"/>
        <w:jc w:val="both"/>
        <w:rPr>
          <w:rFonts w:ascii="Times New Roman" w:hAnsi="Times New Roman" w:cs="Times New Roman"/>
          <w:sz w:val="20"/>
          <w:szCs w:val="20"/>
        </w:rPr>
      </w:pPr>
      <w:r w:rsidRPr="00FA255A">
        <w:rPr>
          <w:rFonts w:ascii="Times New Roman" w:hAnsi="Times New Roman" w:cs="Times New Roman"/>
          <w:sz w:val="20"/>
          <w:szCs w:val="20"/>
        </w:rPr>
        <w:t xml:space="preserve">Ouvrir </w:t>
      </w:r>
      <w:r w:rsidR="00CF77A3">
        <w:rPr>
          <w:rFonts w:ascii="Times New Roman" w:hAnsi="Times New Roman" w:cs="Times New Roman"/>
          <w:sz w:val="20"/>
          <w:szCs w:val="20"/>
        </w:rPr>
        <w:t>le profil</w:t>
      </w:r>
      <w:r w:rsidRPr="00FA255A">
        <w:rPr>
          <w:rFonts w:ascii="Times New Roman" w:hAnsi="Times New Roman" w:cs="Times New Roman"/>
          <w:sz w:val="20"/>
          <w:szCs w:val="20"/>
        </w:rPr>
        <w:t xml:space="preserve"> du ménage</w:t>
      </w:r>
      <w:r w:rsidR="00872F6A">
        <w:rPr>
          <w:rFonts w:ascii="Times New Roman" w:hAnsi="Times New Roman" w:cs="Times New Roman"/>
          <w:sz w:val="20"/>
          <w:szCs w:val="20"/>
        </w:rPr>
        <w:t xml:space="preserve"> dans lequel on veut</w:t>
      </w:r>
      <w:r w:rsidRPr="00FA255A">
        <w:rPr>
          <w:rFonts w:ascii="Times New Roman" w:hAnsi="Times New Roman" w:cs="Times New Roman"/>
          <w:sz w:val="20"/>
          <w:szCs w:val="20"/>
        </w:rPr>
        <w:t xml:space="preserve"> ajouter une </w:t>
      </w:r>
      <w:r w:rsidR="00314A8E">
        <w:rPr>
          <w:rFonts w:ascii="Times New Roman" w:hAnsi="Times New Roman" w:cs="Times New Roman"/>
          <w:sz w:val="20"/>
          <w:szCs w:val="20"/>
        </w:rPr>
        <w:t>n</w:t>
      </w:r>
      <w:r w:rsidRPr="00FA255A">
        <w:rPr>
          <w:rFonts w:ascii="Times New Roman" w:hAnsi="Times New Roman" w:cs="Times New Roman"/>
          <w:sz w:val="20"/>
          <w:szCs w:val="20"/>
        </w:rPr>
        <w:t>ote</w:t>
      </w:r>
      <w:r w:rsidR="00314A8E">
        <w:rPr>
          <w:rFonts w:ascii="Times New Roman" w:hAnsi="Times New Roman" w:cs="Times New Roman"/>
          <w:sz w:val="20"/>
          <w:szCs w:val="20"/>
        </w:rPr>
        <w:t>. Cliquer sur la baguette magique, puis sur « Ajouter une note ». La fenêtre suivante s’affichera alors :</w:t>
      </w:r>
      <w:r w:rsidR="00314A8E" w:rsidRPr="00314A8E">
        <w:rPr>
          <w:noProof/>
        </w:rPr>
        <w:t xml:space="preserve"> </w:t>
      </w:r>
    </w:p>
    <w:p w14:paraId="587701D6" w14:textId="68276B17" w:rsidR="00314A8E" w:rsidRPr="00314A8E" w:rsidRDefault="00314A8E" w:rsidP="00EE54D2">
      <w:pPr>
        <w:widowControl w:val="0"/>
        <w:spacing w:before="240" w:after="240" w:line="240" w:lineRule="auto"/>
        <w:ind w:left="720"/>
        <w:jc w:val="center"/>
        <w:rPr>
          <w:rFonts w:ascii="Times New Roman" w:hAnsi="Times New Roman" w:cs="Times New Roman"/>
          <w:sz w:val="20"/>
          <w:szCs w:val="20"/>
        </w:rPr>
      </w:pPr>
      <w:r w:rsidRPr="00275EF5">
        <w:rPr>
          <w:noProof/>
          <w:bdr w:val="single" w:sz="6" w:space="0" w:color="auto"/>
        </w:rPr>
        <w:drawing>
          <wp:inline distT="0" distB="0" distL="0" distR="0" wp14:anchorId="61FF5F02" wp14:editId="1DE0067C">
            <wp:extent cx="3338512" cy="2163064"/>
            <wp:effectExtent l="0" t="0" r="0" b="8890"/>
            <wp:docPr id="1196882725" name="Image 1" descr="Une image contenant texte, capture d’écran, Page web&#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882725" name="Image 1" descr="Une image contenant texte, capture d’écran, Page web&#10;&#10;Description générée automatiquement"/>
                    <pic:cNvPicPr/>
                  </pic:nvPicPr>
                  <pic:blipFill>
                    <a:blip r:embed="rId69"/>
                    <a:stretch>
                      <a:fillRect/>
                    </a:stretch>
                  </pic:blipFill>
                  <pic:spPr>
                    <a:xfrm>
                      <a:off x="0" y="0"/>
                      <a:ext cx="3421565" cy="2216875"/>
                    </a:xfrm>
                    <a:prstGeom prst="rect">
                      <a:avLst/>
                    </a:prstGeom>
                  </pic:spPr>
                </pic:pic>
              </a:graphicData>
            </a:graphic>
          </wp:inline>
        </w:drawing>
      </w:r>
    </w:p>
    <w:p w14:paraId="0F26A43A" w14:textId="735078E2" w:rsidR="00314A8E" w:rsidRDefault="00C63AEF" w:rsidP="009B76EB">
      <w:pPr>
        <w:pStyle w:val="Paragraphedeliste"/>
        <w:numPr>
          <w:ilvl w:val="0"/>
          <w:numId w:val="6"/>
        </w:numPr>
        <w:jc w:val="both"/>
        <w:rPr>
          <w:rFonts w:ascii="Times New Roman" w:hAnsi="Times New Roman" w:cs="Times New Roman"/>
          <w:sz w:val="20"/>
          <w:szCs w:val="20"/>
        </w:rPr>
      </w:pPr>
      <w:r>
        <w:rPr>
          <w:rFonts w:ascii="Times New Roman" w:hAnsi="Times New Roman" w:cs="Times New Roman"/>
          <w:sz w:val="20"/>
          <w:szCs w:val="20"/>
        </w:rPr>
        <w:t xml:space="preserve">S’assurer qu’aucun modèle d’activité n’a été sélectionné et que le choix </w:t>
      </w:r>
      <w:r w:rsidRPr="00C63AEF">
        <w:rPr>
          <w:rFonts w:ascii="Times New Roman" w:hAnsi="Times New Roman" w:cs="Times New Roman"/>
          <w:b/>
          <w:bCs/>
          <w:sz w:val="20"/>
          <w:szCs w:val="20"/>
        </w:rPr>
        <w:t xml:space="preserve">Note </w:t>
      </w:r>
      <w:r>
        <w:rPr>
          <w:rFonts w:ascii="Times New Roman" w:hAnsi="Times New Roman" w:cs="Times New Roman"/>
          <w:sz w:val="20"/>
          <w:szCs w:val="20"/>
        </w:rPr>
        <w:t xml:space="preserve">a été sélectionné. Cliquer ensuite sur </w:t>
      </w:r>
      <w:r w:rsidRPr="00B77CBA">
        <w:rPr>
          <w:rFonts w:ascii="Times New Roman" w:hAnsi="Times New Roman" w:cs="Times New Roman"/>
          <w:b/>
          <w:bCs/>
          <w:color w:val="FFFFFF" w:themeColor="background1"/>
          <w:sz w:val="20"/>
          <w:szCs w:val="20"/>
          <w:bdr w:val="single" w:sz="4" w:space="0" w:color="auto"/>
          <w:shd w:val="clear" w:color="auto" w:fill="F1A983" w:themeFill="accent2" w:themeFillTint="99"/>
        </w:rPr>
        <w:t>Commencer</w:t>
      </w:r>
      <w:r>
        <w:rPr>
          <w:rFonts w:ascii="Times New Roman" w:hAnsi="Times New Roman" w:cs="Times New Roman"/>
          <w:sz w:val="20"/>
          <w:szCs w:val="20"/>
        </w:rPr>
        <w:t xml:space="preserve">. La fenêtre </w:t>
      </w:r>
      <w:r w:rsidRPr="00C63AEF">
        <w:rPr>
          <w:rFonts w:ascii="Times New Roman" w:hAnsi="Times New Roman" w:cs="Times New Roman"/>
          <w:b/>
          <w:bCs/>
          <w:sz w:val="20"/>
          <w:szCs w:val="20"/>
        </w:rPr>
        <w:t>Sujet de l’activité</w:t>
      </w:r>
      <w:r>
        <w:rPr>
          <w:rFonts w:ascii="Times New Roman" w:hAnsi="Times New Roman" w:cs="Times New Roman"/>
          <w:sz w:val="20"/>
          <w:szCs w:val="20"/>
        </w:rPr>
        <w:t xml:space="preserve"> s’affichera alors :</w:t>
      </w:r>
    </w:p>
    <w:p w14:paraId="54AB457A" w14:textId="26438F64" w:rsidR="00D24DFF" w:rsidRPr="00C63AEF" w:rsidRDefault="00314A8E" w:rsidP="00EE54D2">
      <w:pPr>
        <w:spacing w:before="240" w:after="240" w:line="240" w:lineRule="auto"/>
        <w:ind w:left="357"/>
        <w:jc w:val="center"/>
        <w:rPr>
          <w:rFonts w:ascii="Times New Roman" w:hAnsi="Times New Roman" w:cs="Times New Roman"/>
          <w:sz w:val="20"/>
          <w:szCs w:val="20"/>
        </w:rPr>
      </w:pPr>
      <w:r w:rsidRPr="00EE54D2">
        <w:rPr>
          <w:rFonts w:ascii="Times New Roman" w:hAnsi="Times New Roman" w:cs="Times New Roman"/>
          <w:noProof/>
          <w:sz w:val="20"/>
          <w:szCs w:val="20"/>
          <w:bdr w:val="single" w:sz="6" w:space="0" w:color="auto"/>
        </w:rPr>
        <w:lastRenderedPageBreak/>
        <w:drawing>
          <wp:inline distT="0" distB="0" distL="0" distR="0" wp14:anchorId="58E6E52F" wp14:editId="59089C9A">
            <wp:extent cx="4010255" cy="2605088"/>
            <wp:effectExtent l="0" t="0" r="0" b="5080"/>
            <wp:docPr id="1696787137" name="Image 1" descr="Une image contenant texte, capture d’écran, Police, logiciel&#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787137" name="Image 1" descr="Une image contenant texte, capture d’écran, Police, logiciel&#10;&#10;Description générée automatiquement"/>
                    <pic:cNvPicPr/>
                  </pic:nvPicPr>
                  <pic:blipFill>
                    <a:blip r:embed="rId70"/>
                    <a:stretch>
                      <a:fillRect/>
                    </a:stretch>
                  </pic:blipFill>
                  <pic:spPr>
                    <a:xfrm>
                      <a:off x="0" y="0"/>
                      <a:ext cx="4035276" cy="2621342"/>
                    </a:xfrm>
                    <a:prstGeom prst="rect">
                      <a:avLst/>
                    </a:prstGeom>
                  </pic:spPr>
                </pic:pic>
              </a:graphicData>
            </a:graphic>
          </wp:inline>
        </w:drawing>
      </w:r>
    </w:p>
    <w:p w14:paraId="5382894D" w14:textId="4064A66E" w:rsidR="00763E81" w:rsidRPr="00763E81" w:rsidRDefault="00763E81" w:rsidP="009B76EB">
      <w:pPr>
        <w:pStyle w:val="Paragraphedeliste"/>
        <w:numPr>
          <w:ilvl w:val="0"/>
          <w:numId w:val="6"/>
        </w:numPr>
        <w:spacing w:after="120" w:line="240" w:lineRule="auto"/>
        <w:jc w:val="both"/>
        <w:rPr>
          <w:rFonts w:ascii="Times New Roman" w:hAnsi="Times New Roman" w:cs="Times New Roman"/>
          <w:sz w:val="20"/>
          <w:szCs w:val="20"/>
        </w:rPr>
      </w:pPr>
      <w:r>
        <w:rPr>
          <w:rFonts w:ascii="Times New Roman" w:hAnsi="Times New Roman" w:cs="Times New Roman"/>
          <w:sz w:val="20"/>
          <w:szCs w:val="20"/>
        </w:rPr>
        <w:t xml:space="preserve">Compléter le champ « Titre de la note », puis cliquer sur </w:t>
      </w:r>
      <w:r w:rsidRPr="00B77CBA">
        <w:rPr>
          <w:rFonts w:ascii="Times New Roman" w:hAnsi="Times New Roman" w:cs="Times New Roman"/>
          <w:b/>
          <w:bCs/>
          <w:color w:val="FFFFFF" w:themeColor="background1"/>
          <w:sz w:val="20"/>
          <w:szCs w:val="20"/>
          <w:bdr w:val="single" w:sz="4" w:space="0" w:color="auto"/>
          <w:shd w:val="clear" w:color="auto" w:fill="F1A983" w:themeFill="accent2" w:themeFillTint="99"/>
        </w:rPr>
        <w:t>Suivant</w:t>
      </w:r>
      <w:r>
        <w:rPr>
          <w:rFonts w:ascii="Times New Roman" w:hAnsi="Times New Roman" w:cs="Times New Roman"/>
          <w:sz w:val="20"/>
          <w:szCs w:val="20"/>
        </w:rPr>
        <w:t>.</w:t>
      </w:r>
      <w:r w:rsidRPr="00763E81">
        <w:rPr>
          <w:rFonts w:ascii="Times New Roman" w:hAnsi="Times New Roman" w:cs="Times New Roman"/>
          <w:sz w:val="20"/>
          <w:szCs w:val="20"/>
        </w:rPr>
        <w:t xml:space="preserve"> </w:t>
      </w:r>
      <w:r w:rsidRPr="00763E81">
        <w:rPr>
          <w:rFonts w:ascii="Times New Roman" w:hAnsi="Times New Roman" w:cs="Times New Roman"/>
          <w:b/>
          <w:bCs/>
          <w:sz w:val="20"/>
          <w:szCs w:val="20"/>
        </w:rPr>
        <w:t>Astuce :</w:t>
      </w:r>
      <w:r w:rsidRPr="00763E81">
        <w:rPr>
          <w:rFonts w:ascii="Times New Roman" w:hAnsi="Times New Roman" w:cs="Times New Roman"/>
          <w:sz w:val="20"/>
          <w:szCs w:val="20"/>
        </w:rPr>
        <w:t xml:space="preserve"> utiliser un titre standardisé permet de se retrouver facilement lors de la production de rapports.</w:t>
      </w:r>
      <w:r>
        <w:rPr>
          <w:rFonts w:ascii="Times New Roman" w:hAnsi="Times New Roman" w:cs="Times New Roman"/>
          <w:sz w:val="20"/>
          <w:szCs w:val="20"/>
        </w:rPr>
        <w:t xml:space="preserve"> La fenêtre </w:t>
      </w:r>
      <w:r w:rsidRPr="00763E81">
        <w:rPr>
          <w:rFonts w:ascii="Times New Roman" w:hAnsi="Times New Roman" w:cs="Times New Roman"/>
          <w:b/>
          <w:bCs/>
          <w:sz w:val="20"/>
          <w:szCs w:val="20"/>
        </w:rPr>
        <w:t xml:space="preserve">Activité </w:t>
      </w:r>
      <w:r>
        <w:rPr>
          <w:rFonts w:ascii="Times New Roman" w:hAnsi="Times New Roman" w:cs="Times New Roman"/>
          <w:sz w:val="20"/>
          <w:szCs w:val="20"/>
        </w:rPr>
        <w:t>s’affichera alors :</w:t>
      </w:r>
    </w:p>
    <w:p w14:paraId="2B236FB3" w14:textId="51DA321A" w:rsidR="00FA255A" w:rsidRPr="00FA255A" w:rsidRDefault="00FA255A" w:rsidP="00763E81">
      <w:pPr>
        <w:pStyle w:val="Paragraphedeliste"/>
        <w:rPr>
          <w:rFonts w:ascii="Times New Roman" w:hAnsi="Times New Roman" w:cs="Times New Roman"/>
          <w:sz w:val="20"/>
          <w:szCs w:val="20"/>
        </w:rPr>
      </w:pPr>
    </w:p>
    <w:p w14:paraId="033FCFCF" w14:textId="62A86B35" w:rsidR="00BF6252" w:rsidRDefault="00C63AEF" w:rsidP="00262385">
      <w:pPr>
        <w:spacing w:before="240" w:after="240" w:line="240" w:lineRule="auto"/>
        <w:jc w:val="center"/>
      </w:pPr>
      <w:r w:rsidRPr="00262385">
        <w:rPr>
          <w:noProof/>
          <w:bdr w:val="single" w:sz="6" w:space="0" w:color="auto"/>
        </w:rPr>
        <w:drawing>
          <wp:inline distT="0" distB="0" distL="0" distR="0" wp14:anchorId="33BFBF45" wp14:editId="792EA9C5">
            <wp:extent cx="4017818" cy="2146251"/>
            <wp:effectExtent l="0" t="0" r="1905" b="6985"/>
            <wp:docPr id="1936007553"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4075868" cy="2177260"/>
                    </a:xfrm>
                    <a:prstGeom prst="rect">
                      <a:avLst/>
                    </a:prstGeom>
                    <a:noFill/>
                  </pic:spPr>
                </pic:pic>
              </a:graphicData>
            </a:graphic>
          </wp:inline>
        </w:drawing>
      </w:r>
    </w:p>
    <w:p w14:paraId="509FCE9D" w14:textId="212D66AA" w:rsidR="00FA255A" w:rsidRPr="00FA255A" w:rsidRDefault="00763E81" w:rsidP="009B76EB">
      <w:pPr>
        <w:pStyle w:val="Paragraphedeliste"/>
        <w:numPr>
          <w:ilvl w:val="0"/>
          <w:numId w:val="6"/>
        </w:numPr>
        <w:rPr>
          <w:rFonts w:ascii="Times New Roman" w:hAnsi="Times New Roman" w:cs="Times New Roman"/>
          <w:sz w:val="20"/>
          <w:szCs w:val="20"/>
        </w:rPr>
      </w:pPr>
      <w:r>
        <w:rPr>
          <w:rFonts w:ascii="Times New Roman" w:hAnsi="Times New Roman" w:cs="Times New Roman"/>
          <w:sz w:val="20"/>
          <w:szCs w:val="20"/>
        </w:rPr>
        <w:t xml:space="preserve">Ajouter les participants pour lesquels la note devra s’appliquer, puis cliquer sur </w:t>
      </w:r>
      <w:r w:rsidRPr="00B77CBA">
        <w:rPr>
          <w:rFonts w:ascii="Times New Roman" w:hAnsi="Times New Roman" w:cs="Times New Roman"/>
          <w:b/>
          <w:bCs/>
          <w:color w:val="FFFFFF" w:themeColor="background1"/>
          <w:sz w:val="20"/>
          <w:szCs w:val="20"/>
          <w:bdr w:val="single" w:sz="4" w:space="0" w:color="auto"/>
          <w:shd w:val="clear" w:color="auto" w:fill="F1A983" w:themeFill="accent2" w:themeFillTint="99"/>
        </w:rPr>
        <w:t>Suivant</w:t>
      </w:r>
      <w:r>
        <w:rPr>
          <w:rFonts w:ascii="Times New Roman" w:hAnsi="Times New Roman" w:cs="Times New Roman"/>
          <w:sz w:val="20"/>
          <w:szCs w:val="20"/>
        </w:rPr>
        <w:t xml:space="preserve">. La fenêtre </w:t>
      </w:r>
      <w:r w:rsidRPr="00763E81">
        <w:rPr>
          <w:rFonts w:ascii="Times New Roman" w:hAnsi="Times New Roman" w:cs="Times New Roman"/>
          <w:b/>
          <w:bCs/>
          <w:sz w:val="20"/>
          <w:szCs w:val="20"/>
        </w:rPr>
        <w:t>Autres options</w:t>
      </w:r>
      <w:r>
        <w:rPr>
          <w:rFonts w:ascii="Times New Roman" w:hAnsi="Times New Roman" w:cs="Times New Roman"/>
          <w:sz w:val="20"/>
          <w:szCs w:val="20"/>
        </w:rPr>
        <w:t xml:space="preserve"> s’affichera alors :</w:t>
      </w:r>
    </w:p>
    <w:p w14:paraId="107BE694" w14:textId="24C19036" w:rsidR="00BF6252" w:rsidRDefault="00C63AEF" w:rsidP="00262385">
      <w:pPr>
        <w:spacing w:before="240" w:after="240" w:line="240" w:lineRule="auto"/>
        <w:jc w:val="center"/>
      </w:pPr>
      <w:r w:rsidRPr="00262385">
        <w:rPr>
          <w:noProof/>
          <w:bdr w:val="single" w:sz="6" w:space="0" w:color="auto"/>
        </w:rPr>
        <w:lastRenderedPageBreak/>
        <w:drawing>
          <wp:inline distT="0" distB="0" distL="0" distR="0" wp14:anchorId="30C629DB" wp14:editId="4AC440A6">
            <wp:extent cx="4058136" cy="2076450"/>
            <wp:effectExtent l="0" t="0" r="0" b="0"/>
            <wp:docPr id="1459042731" name="Image 1" descr="Une image contenant texte, capture d’écran, Police, nomb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042731" name="Image 1" descr="Une image contenant texte, capture d’écran, Police, nombre&#10;&#10;Description générée automatiquement"/>
                    <pic:cNvPicPr/>
                  </pic:nvPicPr>
                  <pic:blipFill>
                    <a:blip r:embed="rId72"/>
                    <a:stretch>
                      <a:fillRect/>
                    </a:stretch>
                  </pic:blipFill>
                  <pic:spPr>
                    <a:xfrm>
                      <a:off x="0" y="0"/>
                      <a:ext cx="4066579" cy="2080770"/>
                    </a:xfrm>
                    <a:prstGeom prst="rect">
                      <a:avLst/>
                    </a:prstGeom>
                  </pic:spPr>
                </pic:pic>
              </a:graphicData>
            </a:graphic>
          </wp:inline>
        </w:drawing>
      </w:r>
    </w:p>
    <w:p w14:paraId="03FD5A1D" w14:textId="6B12463E" w:rsidR="00FA255A" w:rsidRDefault="00763E81" w:rsidP="009B76EB">
      <w:pPr>
        <w:pStyle w:val="Paragraphedeliste"/>
        <w:numPr>
          <w:ilvl w:val="0"/>
          <w:numId w:val="6"/>
        </w:numPr>
        <w:rPr>
          <w:rFonts w:ascii="Times New Roman" w:hAnsi="Times New Roman" w:cs="Times New Roman"/>
          <w:sz w:val="20"/>
          <w:szCs w:val="20"/>
        </w:rPr>
      </w:pPr>
      <w:r>
        <w:rPr>
          <w:rFonts w:ascii="Times New Roman" w:hAnsi="Times New Roman" w:cs="Times New Roman"/>
          <w:sz w:val="20"/>
          <w:szCs w:val="20"/>
        </w:rPr>
        <w:t xml:space="preserve">Compléter les champs « Formulaire d’activité » et « Formulaire de participation » tel qu’indiqué, puis cliquer sur </w:t>
      </w:r>
      <w:r w:rsidRPr="00B77CBA">
        <w:rPr>
          <w:rFonts w:ascii="Times New Roman" w:hAnsi="Times New Roman" w:cs="Times New Roman"/>
          <w:b/>
          <w:bCs/>
          <w:color w:val="FFFFFF" w:themeColor="background1"/>
          <w:sz w:val="20"/>
          <w:szCs w:val="20"/>
          <w:bdr w:val="single" w:sz="4" w:space="0" w:color="auto"/>
          <w:shd w:val="clear" w:color="auto" w:fill="F1A983" w:themeFill="accent2" w:themeFillTint="99"/>
        </w:rPr>
        <w:t>Suivant</w:t>
      </w:r>
      <w:r>
        <w:rPr>
          <w:rFonts w:ascii="Times New Roman" w:hAnsi="Times New Roman" w:cs="Times New Roman"/>
          <w:sz w:val="20"/>
          <w:szCs w:val="20"/>
        </w:rPr>
        <w:t xml:space="preserve">. La fenêtre </w:t>
      </w:r>
      <w:r w:rsidRPr="00763E81">
        <w:rPr>
          <w:rFonts w:ascii="Times New Roman" w:hAnsi="Times New Roman" w:cs="Times New Roman"/>
          <w:b/>
          <w:bCs/>
          <w:sz w:val="20"/>
          <w:szCs w:val="20"/>
        </w:rPr>
        <w:t>Confirmation s’affichera</w:t>
      </w:r>
      <w:r>
        <w:rPr>
          <w:rFonts w:ascii="Times New Roman" w:hAnsi="Times New Roman" w:cs="Times New Roman"/>
          <w:sz w:val="20"/>
          <w:szCs w:val="20"/>
        </w:rPr>
        <w:t xml:space="preserve"> alors :</w:t>
      </w:r>
    </w:p>
    <w:p w14:paraId="4143FA80" w14:textId="248E974F" w:rsidR="00C63AEF" w:rsidRPr="00C63AEF" w:rsidRDefault="00C63AEF" w:rsidP="00262385">
      <w:pPr>
        <w:spacing w:before="240" w:after="240" w:line="240" w:lineRule="auto"/>
        <w:jc w:val="center"/>
        <w:rPr>
          <w:rFonts w:ascii="Times New Roman" w:hAnsi="Times New Roman" w:cs="Times New Roman"/>
          <w:sz w:val="20"/>
          <w:szCs w:val="20"/>
        </w:rPr>
      </w:pPr>
      <w:r w:rsidRPr="00262385">
        <w:rPr>
          <w:rFonts w:ascii="Times New Roman" w:hAnsi="Times New Roman" w:cs="Times New Roman"/>
          <w:noProof/>
          <w:sz w:val="20"/>
          <w:szCs w:val="20"/>
          <w:bdr w:val="single" w:sz="6" w:space="0" w:color="auto"/>
        </w:rPr>
        <w:drawing>
          <wp:inline distT="0" distB="0" distL="0" distR="0" wp14:anchorId="0D4F6939" wp14:editId="51396211">
            <wp:extent cx="4146647" cy="2224088"/>
            <wp:effectExtent l="0" t="0" r="6350" b="5080"/>
            <wp:docPr id="1640053679" name="Image 1" descr="Une image contenant texte, capture d’écran, Police, Page web&#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053679" name="Image 1" descr="Une image contenant texte, capture d’écran, Police, Page web&#10;&#10;Description générée automatiquement"/>
                    <pic:cNvPicPr/>
                  </pic:nvPicPr>
                  <pic:blipFill>
                    <a:blip r:embed="rId73"/>
                    <a:stretch>
                      <a:fillRect/>
                    </a:stretch>
                  </pic:blipFill>
                  <pic:spPr>
                    <a:xfrm>
                      <a:off x="0" y="0"/>
                      <a:ext cx="4151437" cy="2226657"/>
                    </a:xfrm>
                    <a:prstGeom prst="rect">
                      <a:avLst/>
                    </a:prstGeom>
                  </pic:spPr>
                </pic:pic>
              </a:graphicData>
            </a:graphic>
          </wp:inline>
        </w:drawing>
      </w:r>
    </w:p>
    <w:p w14:paraId="77ECB880" w14:textId="77777777" w:rsidR="00B77CBA" w:rsidRDefault="00763E81" w:rsidP="009B76EB">
      <w:pPr>
        <w:pStyle w:val="Paragraphedeliste"/>
        <w:numPr>
          <w:ilvl w:val="0"/>
          <w:numId w:val="35"/>
        </w:numPr>
        <w:rPr>
          <w:rFonts w:ascii="Times New Roman" w:hAnsi="Times New Roman" w:cs="Times New Roman"/>
          <w:sz w:val="20"/>
          <w:szCs w:val="20"/>
        </w:rPr>
      </w:pPr>
      <w:r w:rsidRPr="00763E81">
        <w:rPr>
          <w:rFonts w:ascii="Times New Roman" w:hAnsi="Times New Roman" w:cs="Times New Roman"/>
          <w:sz w:val="20"/>
          <w:szCs w:val="20"/>
        </w:rPr>
        <w:t>C</w:t>
      </w:r>
      <w:r w:rsidR="00B77CBA">
        <w:rPr>
          <w:rFonts w:ascii="Times New Roman" w:hAnsi="Times New Roman" w:cs="Times New Roman"/>
          <w:sz w:val="20"/>
          <w:szCs w:val="20"/>
        </w:rPr>
        <w:t xml:space="preserve">liquer sur </w:t>
      </w:r>
      <w:r w:rsidR="00B77CBA" w:rsidRPr="00B77CBA">
        <w:rPr>
          <w:rFonts w:ascii="Times New Roman" w:hAnsi="Times New Roman" w:cs="Times New Roman"/>
          <w:b/>
          <w:bCs/>
          <w:color w:val="FFFFFF" w:themeColor="background1"/>
          <w:sz w:val="20"/>
          <w:szCs w:val="20"/>
          <w:bdr w:val="single" w:sz="4" w:space="0" w:color="auto"/>
          <w:shd w:val="clear" w:color="auto" w:fill="FFC000"/>
        </w:rPr>
        <w:t>Terminer</w:t>
      </w:r>
      <w:r w:rsidR="00B77CBA">
        <w:rPr>
          <w:rFonts w:ascii="Times New Roman" w:hAnsi="Times New Roman" w:cs="Times New Roman"/>
          <w:sz w:val="20"/>
          <w:szCs w:val="20"/>
        </w:rPr>
        <w:t xml:space="preserve"> pour terminer la création de la note ou </w:t>
      </w:r>
      <w:r w:rsidR="00B77CBA" w:rsidRPr="00B77CBA">
        <w:rPr>
          <w:rFonts w:ascii="Times New Roman" w:hAnsi="Times New Roman" w:cs="Times New Roman"/>
          <w:b/>
          <w:bCs/>
          <w:color w:val="FFFFFF" w:themeColor="background1"/>
          <w:sz w:val="20"/>
          <w:szCs w:val="20"/>
          <w:bdr w:val="single" w:sz="4" w:space="0" w:color="auto"/>
          <w:shd w:val="clear" w:color="auto" w:fill="FFC000"/>
        </w:rPr>
        <w:t>Annuler</w:t>
      </w:r>
      <w:r w:rsidR="00B77CBA">
        <w:rPr>
          <w:rFonts w:ascii="Times New Roman" w:hAnsi="Times New Roman" w:cs="Times New Roman"/>
          <w:sz w:val="20"/>
          <w:szCs w:val="20"/>
        </w:rPr>
        <w:t xml:space="preserve"> pour effacer les données entrées.</w:t>
      </w:r>
    </w:p>
    <w:p w14:paraId="65C4E8EC" w14:textId="37F3EE9A" w:rsidR="00FA0B3B" w:rsidRDefault="00FA0B3B" w:rsidP="009B76EB">
      <w:pPr>
        <w:pStyle w:val="Paragraphedeliste"/>
        <w:numPr>
          <w:ilvl w:val="0"/>
          <w:numId w:val="35"/>
        </w:numPr>
        <w:rPr>
          <w:rFonts w:ascii="Times New Roman" w:hAnsi="Times New Roman" w:cs="Times New Roman"/>
          <w:sz w:val="20"/>
          <w:szCs w:val="20"/>
        </w:rPr>
      </w:pPr>
      <w:r>
        <w:rPr>
          <w:rFonts w:ascii="Times New Roman" w:hAnsi="Times New Roman" w:cs="Times New Roman"/>
          <w:sz w:val="20"/>
          <w:szCs w:val="20"/>
        </w:rPr>
        <w:t>Une fois la note créée, cliquer sur le formulaire d’analyse pour l’ouvrir.</w:t>
      </w:r>
    </w:p>
    <w:p w14:paraId="61CD5CC5" w14:textId="04671F75" w:rsidR="00FA0B3B" w:rsidRDefault="00FA0B3B" w:rsidP="00FA0B3B">
      <w:pPr>
        <w:ind w:left="360"/>
        <w:jc w:val="center"/>
        <w:rPr>
          <w:rFonts w:ascii="Times New Roman" w:hAnsi="Times New Roman" w:cs="Times New Roman"/>
          <w:sz w:val="20"/>
          <w:szCs w:val="20"/>
        </w:rPr>
      </w:pPr>
      <w:r w:rsidRPr="00FA0B3B">
        <w:rPr>
          <w:rFonts w:ascii="Times New Roman" w:hAnsi="Times New Roman" w:cs="Times New Roman"/>
          <w:noProof/>
          <w:sz w:val="20"/>
          <w:szCs w:val="20"/>
          <w:bdr w:val="single" w:sz="6" w:space="0" w:color="auto"/>
        </w:rPr>
        <w:drawing>
          <wp:inline distT="0" distB="0" distL="0" distR="0" wp14:anchorId="4D6C13B0" wp14:editId="159C1703">
            <wp:extent cx="4318602" cy="1519949"/>
            <wp:effectExtent l="0" t="0" r="6350" b="4445"/>
            <wp:docPr id="864676974"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4380652" cy="1541788"/>
                    </a:xfrm>
                    <a:prstGeom prst="rect">
                      <a:avLst/>
                    </a:prstGeom>
                    <a:noFill/>
                  </pic:spPr>
                </pic:pic>
              </a:graphicData>
            </a:graphic>
          </wp:inline>
        </w:drawing>
      </w:r>
    </w:p>
    <w:p w14:paraId="0BEDE179" w14:textId="6CBC79DD" w:rsidR="00FA0B3B" w:rsidRDefault="00FA0B3B" w:rsidP="00FA0B3B">
      <w:pPr>
        <w:pStyle w:val="Paragraphedeliste"/>
        <w:numPr>
          <w:ilvl w:val="0"/>
          <w:numId w:val="35"/>
        </w:numPr>
        <w:rPr>
          <w:rFonts w:ascii="Times New Roman" w:hAnsi="Times New Roman" w:cs="Times New Roman"/>
          <w:sz w:val="20"/>
          <w:szCs w:val="20"/>
        </w:rPr>
      </w:pPr>
      <w:r>
        <w:rPr>
          <w:rFonts w:ascii="Times New Roman" w:hAnsi="Times New Roman" w:cs="Times New Roman"/>
          <w:sz w:val="20"/>
          <w:szCs w:val="20"/>
        </w:rPr>
        <w:t>Compléter le formulaire d’analyse et le sauvegarder.</w:t>
      </w:r>
    </w:p>
    <w:p w14:paraId="38D66AD1" w14:textId="144ED0F8" w:rsidR="00FA0B3B" w:rsidRPr="00FA0B3B" w:rsidRDefault="002340FA" w:rsidP="002340FA">
      <w:pPr>
        <w:spacing w:before="240" w:after="240" w:line="240" w:lineRule="auto"/>
        <w:ind w:left="357"/>
        <w:jc w:val="center"/>
        <w:rPr>
          <w:rFonts w:ascii="Times New Roman" w:hAnsi="Times New Roman" w:cs="Times New Roman"/>
          <w:sz w:val="20"/>
          <w:szCs w:val="20"/>
        </w:rPr>
      </w:pPr>
      <w:r w:rsidRPr="002340FA">
        <w:rPr>
          <w:rFonts w:ascii="Times New Roman" w:hAnsi="Times New Roman" w:cs="Times New Roman"/>
          <w:noProof/>
          <w:sz w:val="20"/>
          <w:szCs w:val="20"/>
          <w:bdr w:val="single" w:sz="6" w:space="0" w:color="auto"/>
        </w:rPr>
        <w:lastRenderedPageBreak/>
        <w:drawing>
          <wp:inline distT="0" distB="0" distL="0" distR="0" wp14:anchorId="2330B888" wp14:editId="62FE9FA4">
            <wp:extent cx="4187825" cy="1786033"/>
            <wp:effectExtent l="0" t="0" r="3175" b="5080"/>
            <wp:docPr id="962361281"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4196671" cy="1789806"/>
                    </a:xfrm>
                    <a:prstGeom prst="rect">
                      <a:avLst/>
                    </a:prstGeom>
                    <a:noFill/>
                  </pic:spPr>
                </pic:pic>
              </a:graphicData>
            </a:graphic>
          </wp:inline>
        </w:drawing>
      </w:r>
    </w:p>
    <w:p w14:paraId="150C5CEF" w14:textId="73A324FD" w:rsidR="007709ED" w:rsidRDefault="007709ED" w:rsidP="007709ED">
      <w:pPr>
        <w:pStyle w:val="Titre2"/>
        <w:spacing w:line="240" w:lineRule="auto"/>
        <w:rPr>
          <w:rFonts w:ascii="Times New Roman" w:hAnsi="Times New Roman" w:cs="Times New Roman"/>
          <w:b/>
          <w:bCs/>
          <w:sz w:val="24"/>
          <w:szCs w:val="24"/>
        </w:rPr>
      </w:pPr>
      <w:r w:rsidRPr="00D308C2">
        <w:rPr>
          <w:rFonts w:ascii="Times New Roman" w:hAnsi="Times New Roman" w:cs="Times New Roman"/>
          <w:b/>
          <w:bCs/>
          <w:sz w:val="24"/>
          <w:szCs w:val="24"/>
        </w:rPr>
        <w:fldChar w:fldCharType="begin"/>
      </w:r>
      <w:r w:rsidRPr="00D308C2">
        <w:rPr>
          <w:rFonts w:ascii="Times New Roman" w:hAnsi="Times New Roman" w:cs="Times New Roman"/>
          <w:b/>
          <w:bCs/>
          <w:sz w:val="24"/>
          <w:szCs w:val="24"/>
        </w:rPr>
        <w:instrText xml:space="preserve"> AUTONUMLGL  \* Arabic </w:instrText>
      </w:r>
      <w:bookmarkStart w:id="193" w:name="_Toc194383848"/>
      <w:r w:rsidRPr="00D308C2">
        <w:rPr>
          <w:rFonts w:ascii="Times New Roman" w:hAnsi="Times New Roman" w:cs="Times New Roman"/>
          <w:b/>
          <w:bCs/>
          <w:sz w:val="24"/>
          <w:szCs w:val="24"/>
        </w:rPr>
        <w:fldChar w:fldCharType="end"/>
      </w:r>
      <w:r w:rsidRPr="00D308C2">
        <w:rPr>
          <w:rFonts w:ascii="Times New Roman" w:hAnsi="Times New Roman" w:cs="Times New Roman"/>
          <w:b/>
          <w:bCs/>
          <w:sz w:val="24"/>
          <w:szCs w:val="24"/>
        </w:rPr>
        <w:tab/>
      </w:r>
      <w:r>
        <w:rPr>
          <w:rFonts w:ascii="Times New Roman" w:hAnsi="Times New Roman" w:cs="Times New Roman"/>
          <w:b/>
          <w:bCs/>
          <w:sz w:val="24"/>
          <w:szCs w:val="24"/>
        </w:rPr>
        <w:t>Consultation du calendrier</w:t>
      </w:r>
      <w:bookmarkEnd w:id="193"/>
      <w:r w:rsidRPr="00023DF4">
        <w:rPr>
          <w:rFonts w:ascii="Times New Roman" w:hAnsi="Times New Roman" w:cs="Times New Roman"/>
          <w:b/>
          <w:bCs/>
          <w:sz w:val="24"/>
          <w:szCs w:val="24"/>
        </w:rPr>
        <w:fldChar w:fldCharType="begin"/>
      </w:r>
      <w:r w:rsidRPr="00D308C2">
        <w:rPr>
          <w:rFonts w:ascii="Times New Roman" w:hAnsi="Times New Roman" w:cs="Times New Roman"/>
          <w:b/>
          <w:bCs/>
          <w:sz w:val="24"/>
          <w:szCs w:val="24"/>
        </w:rPr>
        <w:instrText xml:space="preserve"> XE "</w:instrText>
      </w:r>
      <w:r w:rsidRPr="00B95A21">
        <w:rPr>
          <w:rFonts w:ascii="Times New Roman" w:hAnsi="Times New Roman" w:cs="Times New Roman"/>
          <w:sz w:val="24"/>
          <w:szCs w:val="24"/>
        </w:rPr>
        <w:instrText>calendrier:</w:instrText>
      </w:r>
      <w:r w:rsidRPr="00B95A21">
        <w:rPr>
          <w:rFonts w:ascii="Times New Roman" w:hAnsi="Times New Roman" w:cs="Times New Roman"/>
          <w:sz w:val="20"/>
          <w:szCs w:val="20"/>
        </w:rPr>
        <w:instrText>consultation</w:instrText>
      </w:r>
      <w:r w:rsidRPr="00D308C2">
        <w:rPr>
          <w:rFonts w:ascii="Times New Roman" w:hAnsi="Times New Roman" w:cs="Times New Roman"/>
          <w:b/>
          <w:bCs/>
          <w:sz w:val="24"/>
          <w:szCs w:val="24"/>
        </w:rPr>
        <w:instrText xml:space="preserve">" </w:instrText>
      </w:r>
      <w:r w:rsidRPr="00023DF4">
        <w:rPr>
          <w:rFonts w:ascii="Times New Roman" w:hAnsi="Times New Roman" w:cs="Times New Roman"/>
          <w:b/>
          <w:bCs/>
          <w:sz w:val="24"/>
          <w:szCs w:val="24"/>
        </w:rPr>
        <w:fldChar w:fldCharType="end"/>
      </w:r>
    </w:p>
    <w:p w14:paraId="65610384" w14:textId="01DCB1EF" w:rsidR="00CD51D0" w:rsidRDefault="00CD51D0" w:rsidP="00CD51D0">
      <w:pPr>
        <w:spacing w:after="120" w:line="240" w:lineRule="auto"/>
        <w:jc w:val="both"/>
        <w:rPr>
          <w:rFonts w:ascii="Times New Roman" w:hAnsi="Times New Roman" w:cs="Times New Roman"/>
          <w:sz w:val="20"/>
          <w:szCs w:val="20"/>
        </w:rPr>
      </w:pPr>
      <w:r w:rsidRPr="00CD51D0">
        <w:rPr>
          <w:rFonts w:ascii="Times New Roman" w:hAnsi="Times New Roman" w:cs="Times New Roman"/>
          <w:sz w:val="20"/>
          <w:szCs w:val="20"/>
        </w:rPr>
        <w:t>On peut consulter son calendrier ou celui d’un autre usager de la plate-forme GoToucan (p. ex. on souhaite voir le calendrier d’un intervenant pour la prise d’un rendez-vous d’évaluation d’une nouvelle demande d’aide alimentaire</w:t>
      </w:r>
      <w:r w:rsidR="00EE54D2">
        <w:rPr>
          <w:rFonts w:ascii="Times New Roman" w:hAnsi="Times New Roman" w:cs="Times New Roman"/>
          <w:sz w:val="20"/>
          <w:szCs w:val="20"/>
        </w:rPr>
        <w:t>)</w:t>
      </w:r>
      <w:r w:rsidRPr="00CD51D0">
        <w:rPr>
          <w:rFonts w:ascii="Times New Roman" w:hAnsi="Times New Roman" w:cs="Times New Roman"/>
          <w:sz w:val="20"/>
          <w:szCs w:val="20"/>
        </w:rPr>
        <w:t>.</w:t>
      </w:r>
    </w:p>
    <w:p w14:paraId="33B03E3F" w14:textId="5873A908" w:rsidR="00CD51D0" w:rsidRPr="00CD51D0" w:rsidRDefault="00C768A8" w:rsidP="00CD51D0">
      <w:pPr>
        <w:spacing w:before="240" w:after="240" w:line="240" w:lineRule="auto"/>
        <w:jc w:val="center"/>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671552" behindDoc="0" locked="0" layoutInCell="1" allowOverlap="1" wp14:anchorId="4C99F99B" wp14:editId="03F23D0A">
                <wp:simplePos x="0" y="0"/>
                <wp:positionH relativeFrom="column">
                  <wp:posOffset>2557462</wp:posOffset>
                </wp:positionH>
                <wp:positionV relativeFrom="paragraph">
                  <wp:posOffset>764223</wp:posOffset>
                </wp:positionV>
                <wp:extent cx="129540" cy="194310"/>
                <wp:effectExtent l="19050" t="0" r="41910" b="34290"/>
                <wp:wrapNone/>
                <wp:docPr id="1165892267" name="Flèche : bas 19"/>
                <wp:cNvGraphicFramePr/>
                <a:graphic xmlns:a="http://schemas.openxmlformats.org/drawingml/2006/main">
                  <a:graphicData uri="http://schemas.microsoft.com/office/word/2010/wordprocessingShape">
                    <wps:wsp>
                      <wps:cNvSpPr/>
                      <wps:spPr>
                        <a:xfrm>
                          <a:off x="0" y="0"/>
                          <a:ext cx="129540" cy="19431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67CEA47" id="Flèche : bas 19" o:spid="_x0000_s1026" type="#_x0000_t67" style="position:absolute;margin-left:201.35pt;margin-top:60.2pt;width:10.2pt;height:15.3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" adj="14400" fillcolor="#156082 [3204]" strokecolor="#030e13 [484]" strokeweight="1pt"/>
            </w:pict>
          </mc:Fallback>
        </mc:AlternateContent>
      </w:r>
      <w:r w:rsidR="00CD51D0">
        <w:rPr>
          <w:rFonts w:ascii="Times New Roman" w:hAnsi="Times New Roman" w:cs="Times New Roman"/>
          <w:noProof/>
          <w:sz w:val="20"/>
          <w:szCs w:val="20"/>
        </w:rPr>
        <mc:AlternateContent>
          <mc:Choice Requires="wps">
            <w:drawing>
              <wp:anchor distT="0" distB="0" distL="114300" distR="114300" simplePos="0" relativeHeight="251661312" behindDoc="0" locked="0" layoutInCell="1" allowOverlap="1" wp14:anchorId="77E71A9B" wp14:editId="1D29436D">
                <wp:simplePos x="0" y="0"/>
                <wp:positionH relativeFrom="column">
                  <wp:posOffset>1252538</wp:posOffset>
                </wp:positionH>
                <wp:positionV relativeFrom="paragraph">
                  <wp:posOffset>802639</wp:posOffset>
                </wp:positionV>
                <wp:extent cx="204787" cy="104775"/>
                <wp:effectExtent l="19050" t="19050" r="24130" b="47625"/>
                <wp:wrapNone/>
                <wp:docPr id="168590005" name="Flèche : gauche 20"/>
                <wp:cNvGraphicFramePr/>
                <a:graphic xmlns:a="http://schemas.openxmlformats.org/drawingml/2006/main">
                  <a:graphicData uri="http://schemas.microsoft.com/office/word/2010/wordprocessingShape">
                    <wps:wsp>
                      <wps:cNvSpPr/>
                      <wps:spPr>
                        <a:xfrm flipV="1">
                          <a:off x="0" y="0"/>
                          <a:ext cx="204787" cy="104775"/>
                        </a:xfrm>
                        <a:prstGeom prst="lef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305F87"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Flèche : gauche 20" o:spid="_x0000_s1026" type="#_x0000_t66" style="position:absolute;margin-left:98.65pt;margin-top:63.2pt;width:16.1pt;height:8.2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" adj="5526" fillcolor="#156082 [3204]" strokecolor="#030e13 [484]" strokeweight="1pt"/>
            </w:pict>
          </mc:Fallback>
        </mc:AlternateContent>
      </w:r>
      <w:r w:rsidR="00CD51D0" w:rsidRPr="00CD51D0">
        <w:rPr>
          <w:rFonts w:ascii="Times New Roman" w:hAnsi="Times New Roman" w:cs="Times New Roman"/>
          <w:noProof/>
          <w:sz w:val="20"/>
          <w:szCs w:val="20"/>
          <w:bdr w:val="single" w:sz="6" w:space="0" w:color="auto"/>
        </w:rPr>
        <w:drawing>
          <wp:inline distT="0" distB="0" distL="0" distR="0" wp14:anchorId="3A06D5C0" wp14:editId="7C545B32">
            <wp:extent cx="4275816" cy="3067050"/>
            <wp:effectExtent l="0" t="0" r="0" b="0"/>
            <wp:docPr id="1826086342" name="Image 18" descr="Une image contenant texte, capture d’écran, nombre, logiciel&#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086342" name="Image 18" descr="Une image contenant texte, capture d’écran, nombre, logiciel&#10;&#10;Le contenu généré par l’IA peut être incorrect."/>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4332646" cy="3107814"/>
                    </a:xfrm>
                    <a:prstGeom prst="rect">
                      <a:avLst/>
                    </a:prstGeom>
                    <a:noFill/>
                  </pic:spPr>
                </pic:pic>
              </a:graphicData>
            </a:graphic>
          </wp:inline>
        </w:drawing>
      </w:r>
    </w:p>
    <w:p w14:paraId="30B1069E" w14:textId="24C34B1D" w:rsidR="007709ED" w:rsidRDefault="007709ED" w:rsidP="007709ED">
      <w:pPr>
        <w:pStyle w:val="Titre2"/>
        <w:spacing w:line="240" w:lineRule="auto"/>
        <w:rPr>
          <w:rFonts w:ascii="Times New Roman" w:hAnsi="Times New Roman" w:cs="Times New Roman"/>
          <w:b/>
          <w:bCs/>
          <w:sz w:val="24"/>
          <w:szCs w:val="24"/>
        </w:rPr>
      </w:pPr>
      <w:r w:rsidRPr="00D308C2">
        <w:rPr>
          <w:rFonts w:ascii="Times New Roman" w:hAnsi="Times New Roman" w:cs="Times New Roman"/>
          <w:b/>
          <w:bCs/>
          <w:sz w:val="24"/>
          <w:szCs w:val="24"/>
        </w:rPr>
        <w:fldChar w:fldCharType="begin"/>
      </w:r>
      <w:r w:rsidRPr="00D308C2">
        <w:rPr>
          <w:rFonts w:ascii="Times New Roman" w:hAnsi="Times New Roman" w:cs="Times New Roman"/>
          <w:b/>
          <w:bCs/>
          <w:sz w:val="24"/>
          <w:szCs w:val="24"/>
        </w:rPr>
        <w:instrText xml:space="preserve"> AUTONUMLGL  \* Arabic </w:instrText>
      </w:r>
      <w:bookmarkStart w:id="194" w:name="_Toc194383849"/>
      <w:r w:rsidRPr="00D308C2">
        <w:rPr>
          <w:rFonts w:ascii="Times New Roman" w:hAnsi="Times New Roman" w:cs="Times New Roman"/>
          <w:b/>
          <w:bCs/>
          <w:sz w:val="24"/>
          <w:szCs w:val="24"/>
        </w:rPr>
        <w:fldChar w:fldCharType="end"/>
      </w:r>
      <w:r w:rsidRPr="00D308C2">
        <w:rPr>
          <w:rFonts w:ascii="Times New Roman" w:hAnsi="Times New Roman" w:cs="Times New Roman"/>
          <w:b/>
          <w:bCs/>
          <w:sz w:val="24"/>
          <w:szCs w:val="24"/>
        </w:rPr>
        <w:tab/>
      </w:r>
      <w:r>
        <w:rPr>
          <w:rFonts w:ascii="Times New Roman" w:hAnsi="Times New Roman" w:cs="Times New Roman"/>
          <w:b/>
          <w:bCs/>
          <w:sz w:val="24"/>
          <w:szCs w:val="24"/>
        </w:rPr>
        <w:t>Rappel des notes (à venir)</w:t>
      </w:r>
      <w:bookmarkEnd w:id="194"/>
      <w:r w:rsidRPr="00023DF4">
        <w:rPr>
          <w:rFonts w:ascii="Times New Roman" w:hAnsi="Times New Roman" w:cs="Times New Roman"/>
          <w:b/>
          <w:bCs/>
          <w:sz w:val="24"/>
          <w:szCs w:val="24"/>
        </w:rPr>
        <w:fldChar w:fldCharType="begin"/>
      </w:r>
      <w:r w:rsidRPr="00D308C2">
        <w:rPr>
          <w:rFonts w:ascii="Times New Roman" w:hAnsi="Times New Roman" w:cs="Times New Roman"/>
          <w:b/>
          <w:bCs/>
          <w:sz w:val="24"/>
          <w:szCs w:val="24"/>
        </w:rPr>
        <w:instrText xml:space="preserve"> XE "</w:instrText>
      </w:r>
      <w:r w:rsidRPr="00B95A21">
        <w:rPr>
          <w:rFonts w:ascii="Times New Roman" w:hAnsi="Times New Roman" w:cs="Times New Roman"/>
          <w:sz w:val="24"/>
          <w:szCs w:val="24"/>
        </w:rPr>
        <w:instrText>notes:rappel</w:instrText>
      </w:r>
      <w:r w:rsidRPr="00D308C2">
        <w:rPr>
          <w:rFonts w:ascii="Times New Roman" w:hAnsi="Times New Roman" w:cs="Times New Roman"/>
          <w:b/>
          <w:bCs/>
          <w:sz w:val="24"/>
          <w:szCs w:val="24"/>
        </w:rPr>
        <w:instrText xml:space="preserve">" </w:instrText>
      </w:r>
      <w:r w:rsidRPr="00023DF4">
        <w:rPr>
          <w:rFonts w:ascii="Times New Roman" w:hAnsi="Times New Roman" w:cs="Times New Roman"/>
          <w:b/>
          <w:bCs/>
          <w:sz w:val="24"/>
          <w:szCs w:val="24"/>
        </w:rPr>
        <w:fldChar w:fldCharType="end"/>
      </w:r>
    </w:p>
    <w:p w14:paraId="1257B22B" w14:textId="6FCC89C1" w:rsidR="007709ED" w:rsidRPr="001C1FF6" w:rsidRDefault="007709ED" w:rsidP="007709ED">
      <w:pPr>
        <w:spacing w:after="120" w:line="240" w:lineRule="auto"/>
        <w:jc w:val="both"/>
        <w:rPr>
          <w:rFonts w:ascii="Times New Roman" w:hAnsi="Times New Roman" w:cs="Times New Roman"/>
          <w:sz w:val="20"/>
          <w:szCs w:val="20"/>
        </w:rPr>
      </w:pPr>
      <w:r w:rsidRPr="007709ED">
        <w:rPr>
          <w:rFonts w:ascii="Times New Roman" w:hAnsi="Times New Roman" w:cs="Times New Roman"/>
          <w:sz w:val="20"/>
          <w:szCs w:val="20"/>
        </w:rPr>
        <w:t>La notion de « rappel » des notes sera ajoutée afin de définir un rappel d'analyse dans 3, 6 ou 12 mois. Une première version de « tâches » a été déployée et sera améliorée, afin d’ajouter une date sur une tâche et ainsi l’afficher dans le calendrier.</w:t>
      </w:r>
    </w:p>
    <w:p w14:paraId="35B47995" w14:textId="349C8629" w:rsidR="00281F5A" w:rsidRDefault="00281F5A" w:rsidP="00D308C2">
      <w:pPr>
        <w:pStyle w:val="Titre2"/>
        <w:spacing w:line="240" w:lineRule="auto"/>
        <w:rPr>
          <w:rFonts w:ascii="Times New Roman" w:hAnsi="Times New Roman" w:cs="Times New Roman"/>
          <w:b/>
          <w:bCs/>
          <w:sz w:val="24"/>
          <w:szCs w:val="24"/>
        </w:rPr>
      </w:pPr>
      <w:r w:rsidRPr="00D308C2">
        <w:rPr>
          <w:rFonts w:ascii="Times New Roman" w:hAnsi="Times New Roman" w:cs="Times New Roman"/>
          <w:b/>
          <w:bCs/>
          <w:sz w:val="24"/>
          <w:szCs w:val="24"/>
        </w:rPr>
        <w:fldChar w:fldCharType="begin"/>
      </w:r>
      <w:r w:rsidRPr="00D308C2">
        <w:rPr>
          <w:rFonts w:ascii="Times New Roman" w:hAnsi="Times New Roman" w:cs="Times New Roman"/>
          <w:b/>
          <w:bCs/>
          <w:sz w:val="24"/>
          <w:szCs w:val="24"/>
        </w:rPr>
        <w:instrText xml:space="preserve"> AUTONUMLGL  \* Arabic </w:instrText>
      </w:r>
      <w:bookmarkStart w:id="195" w:name="_Toc194383850"/>
      <w:r w:rsidRPr="00D308C2">
        <w:rPr>
          <w:rFonts w:ascii="Times New Roman" w:hAnsi="Times New Roman" w:cs="Times New Roman"/>
          <w:b/>
          <w:bCs/>
          <w:sz w:val="24"/>
          <w:szCs w:val="24"/>
        </w:rPr>
        <w:fldChar w:fldCharType="end"/>
      </w:r>
      <w:r w:rsidRPr="00D308C2">
        <w:rPr>
          <w:rFonts w:ascii="Times New Roman" w:hAnsi="Times New Roman" w:cs="Times New Roman"/>
          <w:b/>
          <w:bCs/>
          <w:sz w:val="24"/>
          <w:szCs w:val="24"/>
        </w:rPr>
        <w:tab/>
        <w:t>C</w:t>
      </w:r>
      <w:r w:rsidR="007709ED">
        <w:rPr>
          <w:rFonts w:ascii="Times New Roman" w:hAnsi="Times New Roman" w:cs="Times New Roman"/>
          <w:b/>
          <w:bCs/>
          <w:sz w:val="24"/>
          <w:szCs w:val="24"/>
        </w:rPr>
        <w:t>omment rejoindre les bénéficiaires en cas d’urgence</w:t>
      </w:r>
      <w:bookmarkEnd w:id="195"/>
      <w:r w:rsidRPr="00023DF4">
        <w:rPr>
          <w:rFonts w:ascii="Times New Roman" w:hAnsi="Times New Roman" w:cs="Times New Roman"/>
          <w:b/>
          <w:bCs/>
          <w:sz w:val="24"/>
          <w:szCs w:val="24"/>
        </w:rPr>
        <w:fldChar w:fldCharType="begin"/>
      </w:r>
      <w:r w:rsidRPr="00D308C2">
        <w:rPr>
          <w:rFonts w:ascii="Times New Roman" w:hAnsi="Times New Roman" w:cs="Times New Roman"/>
          <w:b/>
          <w:bCs/>
          <w:sz w:val="24"/>
          <w:szCs w:val="24"/>
        </w:rPr>
        <w:instrText xml:space="preserve"> XE "</w:instrText>
      </w:r>
      <w:r w:rsidRPr="00B95A21">
        <w:rPr>
          <w:rFonts w:ascii="Times New Roman" w:hAnsi="Times New Roman" w:cs="Times New Roman"/>
          <w:sz w:val="24"/>
          <w:szCs w:val="24"/>
        </w:rPr>
        <w:instrText>comment rejoindre l</w:instrText>
      </w:r>
      <w:r w:rsidR="00D308C2" w:rsidRPr="00B95A21">
        <w:rPr>
          <w:rFonts w:ascii="Times New Roman" w:hAnsi="Times New Roman" w:cs="Times New Roman"/>
          <w:sz w:val="24"/>
          <w:szCs w:val="24"/>
        </w:rPr>
        <w:instrText xml:space="preserve">es </w:instrText>
      </w:r>
      <w:r w:rsidR="006838BB" w:rsidRPr="00B95A21">
        <w:rPr>
          <w:rFonts w:ascii="Times New Roman" w:hAnsi="Times New Roman" w:cs="Times New Roman"/>
          <w:sz w:val="24"/>
          <w:szCs w:val="24"/>
        </w:rPr>
        <w:instrText>bénéficiaires</w:instrText>
      </w:r>
      <w:r w:rsidRPr="00B95A21">
        <w:rPr>
          <w:rFonts w:ascii="Times New Roman" w:hAnsi="Times New Roman" w:cs="Times New Roman"/>
          <w:sz w:val="24"/>
          <w:szCs w:val="24"/>
        </w:rPr>
        <w:instrText xml:space="preserve"> en cas d’urgence</w:instrText>
      </w:r>
      <w:r w:rsidRPr="00D308C2">
        <w:rPr>
          <w:rFonts w:ascii="Times New Roman" w:hAnsi="Times New Roman" w:cs="Times New Roman"/>
          <w:b/>
          <w:bCs/>
          <w:sz w:val="24"/>
          <w:szCs w:val="24"/>
        </w:rPr>
        <w:instrText xml:space="preserve">" </w:instrText>
      </w:r>
      <w:r w:rsidRPr="00023DF4">
        <w:rPr>
          <w:rFonts w:ascii="Times New Roman" w:hAnsi="Times New Roman" w:cs="Times New Roman"/>
          <w:b/>
          <w:bCs/>
          <w:sz w:val="24"/>
          <w:szCs w:val="24"/>
        </w:rPr>
        <w:fldChar w:fldCharType="end"/>
      </w:r>
    </w:p>
    <w:p w14:paraId="24D6075B" w14:textId="57ADD9EF" w:rsidR="00D308C2" w:rsidRPr="001C1FF6" w:rsidRDefault="00D308C2" w:rsidP="00D308C2">
      <w:pPr>
        <w:spacing w:after="120" w:line="240" w:lineRule="auto"/>
        <w:jc w:val="both"/>
        <w:rPr>
          <w:rFonts w:ascii="Times New Roman" w:hAnsi="Times New Roman" w:cs="Times New Roman"/>
          <w:sz w:val="20"/>
          <w:szCs w:val="20"/>
        </w:rPr>
      </w:pPr>
      <w:r w:rsidRPr="001C1FF6">
        <w:rPr>
          <w:rFonts w:ascii="Times New Roman" w:hAnsi="Times New Roman" w:cs="Times New Roman"/>
          <w:sz w:val="20"/>
          <w:szCs w:val="20"/>
        </w:rPr>
        <w:t xml:space="preserve">Le numéro de téléphone de nos </w:t>
      </w:r>
      <w:r w:rsidR="00B95A21">
        <w:rPr>
          <w:rFonts w:ascii="Times New Roman" w:hAnsi="Times New Roman" w:cs="Times New Roman"/>
          <w:sz w:val="20"/>
          <w:szCs w:val="20"/>
        </w:rPr>
        <w:t>bénéficiaire</w:t>
      </w:r>
      <w:r w:rsidRPr="001C1FF6">
        <w:rPr>
          <w:rFonts w:ascii="Times New Roman" w:hAnsi="Times New Roman" w:cs="Times New Roman"/>
          <w:sz w:val="20"/>
          <w:szCs w:val="20"/>
        </w:rPr>
        <w:t>s ne sera pas affiché dans les différents rapports générés par GoToucan pour préserver l</w:t>
      </w:r>
      <w:r w:rsidR="00B95A21">
        <w:rPr>
          <w:rFonts w:ascii="Times New Roman" w:hAnsi="Times New Roman" w:cs="Times New Roman"/>
          <w:sz w:val="20"/>
          <w:szCs w:val="20"/>
        </w:rPr>
        <w:t>eur</w:t>
      </w:r>
      <w:r w:rsidRPr="001C1FF6">
        <w:rPr>
          <w:rFonts w:ascii="Times New Roman" w:hAnsi="Times New Roman" w:cs="Times New Roman"/>
          <w:sz w:val="20"/>
          <w:szCs w:val="20"/>
        </w:rPr>
        <w:t xml:space="preserve"> vie privée (Loi 25). Cependant, en cas de </w:t>
      </w:r>
      <w:r w:rsidRPr="001C1FF6">
        <w:rPr>
          <w:rFonts w:ascii="Times New Roman" w:hAnsi="Times New Roman" w:cs="Times New Roman"/>
          <w:sz w:val="20"/>
          <w:szCs w:val="20"/>
          <w:u w:val="single"/>
        </w:rPr>
        <w:t>besoin exceptionnel</w:t>
      </w:r>
      <w:r w:rsidRPr="001C1FF6">
        <w:rPr>
          <w:rFonts w:ascii="Times New Roman" w:hAnsi="Times New Roman" w:cs="Times New Roman"/>
          <w:sz w:val="20"/>
          <w:szCs w:val="20"/>
        </w:rPr>
        <w:t xml:space="preserve"> de contacter </w:t>
      </w:r>
      <w:r w:rsidR="00B95A21">
        <w:rPr>
          <w:rFonts w:ascii="Times New Roman" w:hAnsi="Times New Roman" w:cs="Times New Roman"/>
          <w:sz w:val="20"/>
          <w:szCs w:val="20"/>
        </w:rPr>
        <w:t>les bénéficiaires</w:t>
      </w:r>
      <w:r w:rsidRPr="001C1FF6">
        <w:rPr>
          <w:rFonts w:ascii="Times New Roman" w:hAnsi="Times New Roman" w:cs="Times New Roman"/>
          <w:sz w:val="20"/>
          <w:szCs w:val="20"/>
        </w:rPr>
        <w:t xml:space="preserve"> du Centre Regain de vie, p. ex. lors de l’annulation d’un événement ou lors de la révision du dossier des personnes devant renouveler leur carte de membre, il est possible, dans la fenêtre de l’activité, de cliquer sur la baguette magique. Le dialogue suivant s’affichera</w:t>
      </w:r>
      <w:r w:rsidR="00B95A21">
        <w:rPr>
          <w:rFonts w:ascii="Times New Roman" w:hAnsi="Times New Roman" w:cs="Times New Roman"/>
          <w:sz w:val="20"/>
          <w:szCs w:val="20"/>
        </w:rPr>
        <w:t> :</w:t>
      </w:r>
    </w:p>
    <w:p w14:paraId="41E4EE1F" w14:textId="109E532F" w:rsidR="00D308C2" w:rsidRPr="001C1FF6" w:rsidRDefault="006838BB" w:rsidP="00D308C2">
      <w:pPr>
        <w:spacing w:before="240" w:after="240" w:line="240" w:lineRule="auto"/>
        <w:jc w:val="center"/>
        <w:rPr>
          <w:rFonts w:ascii="Times New Roman" w:hAnsi="Times New Roman" w:cs="Times New Roman"/>
          <w:sz w:val="20"/>
          <w:szCs w:val="20"/>
        </w:rPr>
      </w:pPr>
      <w:r w:rsidRPr="006838BB">
        <w:rPr>
          <w:rFonts w:ascii="Times New Roman" w:hAnsi="Times New Roman" w:cs="Times New Roman"/>
          <w:noProof/>
          <w:sz w:val="20"/>
          <w:szCs w:val="20"/>
          <w:bdr w:val="single" w:sz="6" w:space="0" w:color="auto"/>
        </w:rPr>
        <w:lastRenderedPageBreak/>
        <w:drawing>
          <wp:inline distT="0" distB="0" distL="0" distR="0" wp14:anchorId="166C09F4" wp14:editId="7A47B27A">
            <wp:extent cx="4130675" cy="2422198"/>
            <wp:effectExtent l="0" t="0" r="3175" b="0"/>
            <wp:docPr id="1126380431"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4149806" cy="2433416"/>
                    </a:xfrm>
                    <a:prstGeom prst="rect">
                      <a:avLst/>
                    </a:prstGeom>
                    <a:noFill/>
                  </pic:spPr>
                </pic:pic>
              </a:graphicData>
            </a:graphic>
          </wp:inline>
        </w:drawing>
      </w:r>
    </w:p>
    <w:p w14:paraId="069000B8" w14:textId="4ED859C9" w:rsidR="00D308C2" w:rsidRPr="001C1FF6" w:rsidRDefault="00D308C2" w:rsidP="00D308C2">
      <w:pPr>
        <w:spacing w:after="120" w:line="240" w:lineRule="auto"/>
        <w:jc w:val="both"/>
        <w:rPr>
          <w:rFonts w:ascii="Times New Roman" w:hAnsi="Times New Roman" w:cs="Times New Roman"/>
          <w:sz w:val="20"/>
          <w:szCs w:val="20"/>
        </w:rPr>
      </w:pPr>
      <w:r w:rsidRPr="001C1FF6">
        <w:rPr>
          <w:rFonts w:ascii="Times New Roman" w:hAnsi="Times New Roman" w:cs="Times New Roman"/>
          <w:sz w:val="20"/>
          <w:szCs w:val="20"/>
        </w:rPr>
        <w:t xml:space="preserve">Cliquer sur </w:t>
      </w:r>
      <w:r w:rsidRPr="001C1FF6">
        <w:rPr>
          <w:rFonts w:ascii="Times New Roman" w:hAnsi="Times New Roman" w:cs="Times New Roman"/>
          <w:b/>
          <w:bCs/>
          <w:sz w:val="20"/>
          <w:szCs w:val="20"/>
        </w:rPr>
        <w:t>Imprimer</w:t>
      </w:r>
      <w:r w:rsidRPr="001C1FF6">
        <w:rPr>
          <w:rFonts w:ascii="Times New Roman" w:hAnsi="Times New Roman" w:cs="Times New Roman"/>
          <w:sz w:val="20"/>
          <w:szCs w:val="20"/>
        </w:rPr>
        <w:t xml:space="preserve"> et le document pdf suivant contenant les informations de contact principal apparaîtr</w:t>
      </w:r>
      <w:r w:rsidR="006838BB">
        <w:rPr>
          <w:rFonts w:ascii="Times New Roman" w:hAnsi="Times New Roman" w:cs="Times New Roman"/>
          <w:sz w:val="20"/>
          <w:szCs w:val="20"/>
        </w:rPr>
        <w:t>a</w:t>
      </w:r>
      <w:r w:rsidRPr="001C1FF6">
        <w:rPr>
          <w:rFonts w:ascii="Times New Roman" w:hAnsi="Times New Roman" w:cs="Times New Roman"/>
          <w:sz w:val="20"/>
          <w:szCs w:val="20"/>
        </w:rPr>
        <w:t xml:space="preserve"> alors dans votre navigateur.</w:t>
      </w:r>
    </w:p>
    <w:p w14:paraId="5D784412" w14:textId="2879F0B2" w:rsidR="00D308C2" w:rsidRPr="001C1FF6" w:rsidRDefault="006838BB" w:rsidP="006838BB">
      <w:pPr>
        <w:spacing w:before="240" w:after="240" w:line="240" w:lineRule="auto"/>
        <w:jc w:val="center"/>
        <w:rPr>
          <w:rFonts w:ascii="Times New Roman" w:hAnsi="Times New Roman" w:cs="Times New Roman"/>
          <w:sz w:val="20"/>
          <w:szCs w:val="20"/>
        </w:rPr>
      </w:pPr>
      <w:r w:rsidRPr="006838BB">
        <w:rPr>
          <w:rFonts w:ascii="Times New Roman" w:hAnsi="Times New Roman" w:cs="Times New Roman"/>
          <w:noProof/>
          <w:sz w:val="20"/>
          <w:szCs w:val="20"/>
          <w:bdr w:val="single" w:sz="6" w:space="0" w:color="auto"/>
        </w:rPr>
        <w:drawing>
          <wp:inline distT="0" distB="0" distL="0" distR="0" wp14:anchorId="69139C20" wp14:editId="738AAE9F">
            <wp:extent cx="4346042" cy="3025140"/>
            <wp:effectExtent l="0" t="0" r="0" b="3810"/>
            <wp:docPr id="240388360" name="Image 24" descr="Une image contenant texte, capture d’écran, Polic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388360" name="Image 24" descr="Une image contenant texte, capture d’écran, Police, nombre&#10;&#10;Le contenu généré par l’IA peut être incorrect."/>
                    <pic:cNvPicPr/>
                  </pic:nvPicPr>
                  <pic:blipFill>
                    <a:blip r:embed="rId78" cstate="print">
                      <a:extLst>
                        <a:ext uri="{28A0092B-C50C-407E-A947-70E740481C1C}">
                          <a14:useLocalDpi xmlns:a14="http://schemas.microsoft.com/office/drawing/2010/main" val="0"/>
                        </a:ext>
                      </a:extLst>
                    </a:blip>
                    <a:stretch>
                      <a:fillRect/>
                    </a:stretch>
                  </pic:blipFill>
                  <pic:spPr>
                    <a:xfrm>
                      <a:off x="0" y="0"/>
                      <a:ext cx="4350249" cy="3028068"/>
                    </a:xfrm>
                    <a:prstGeom prst="rect">
                      <a:avLst/>
                    </a:prstGeom>
                  </pic:spPr>
                </pic:pic>
              </a:graphicData>
            </a:graphic>
          </wp:inline>
        </w:drawing>
      </w:r>
    </w:p>
    <w:p w14:paraId="69D84D57" w14:textId="77777777" w:rsidR="00D308C2" w:rsidRDefault="00D308C2" w:rsidP="00D308C2">
      <w:pPr>
        <w:spacing w:after="120" w:line="240" w:lineRule="auto"/>
        <w:jc w:val="both"/>
        <w:rPr>
          <w:rFonts w:ascii="Times New Roman" w:hAnsi="Times New Roman" w:cs="Times New Roman"/>
          <w:sz w:val="20"/>
          <w:szCs w:val="20"/>
        </w:rPr>
      </w:pPr>
      <w:r w:rsidRPr="001C1FF6">
        <w:rPr>
          <w:rFonts w:ascii="Times New Roman" w:hAnsi="Times New Roman" w:cs="Times New Roman"/>
          <w:sz w:val="20"/>
          <w:szCs w:val="20"/>
        </w:rPr>
        <w:t xml:space="preserve">Vous pourrez au besoin les faire imprimer. </w:t>
      </w:r>
      <w:r w:rsidRPr="001C1FF6">
        <w:rPr>
          <w:rFonts w:ascii="Times New Roman" w:hAnsi="Times New Roman" w:cs="Times New Roman"/>
          <w:b/>
          <w:bCs/>
          <w:sz w:val="20"/>
          <w:szCs w:val="20"/>
          <w:u w:val="single"/>
        </w:rPr>
        <w:t>Il faudra cependant s’assurer de détruire de façon sécuritaire cette liste après utilisation</w:t>
      </w:r>
      <w:r w:rsidRPr="001C1FF6">
        <w:rPr>
          <w:rFonts w:ascii="Times New Roman" w:hAnsi="Times New Roman" w:cs="Times New Roman"/>
          <w:sz w:val="20"/>
          <w:szCs w:val="20"/>
        </w:rPr>
        <w:t>.</w:t>
      </w:r>
    </w:p>
    <w:p w14:paraId="24F4DA8B" w14:textId="11161F33" w:rsidR="007709ED" w:rsidRPr="00BF6252" w:rsidRDefault="007709ED" w:rsidP="007709ED">
      <w:pPr>
        <w:pStyle w:val="Titre1"/>
        <w:ind w:left="567" w:hanging="567"/>
        <w:jc w:val="both"/>
        <w:rPr>
          <w:rFonts w:ascii="Times New Roman" w:hAnsi="Times New Roman" w:cs="Times New Roman"/>
          <w:b/>
          <w:bCs/>
          <w:sz w:val="28"/>
          <w:szCs w:val="28"/>
        </w:rPr>
      </w:pPr>
      <w:r w:rsidRPr="008F1AD4">
        <w:rPr>
          <w:rFonts w:ascii="Times New Roman" w:hAnsi="Times New Roman" w:cs="Times New Roman"/>
          <w:b/>
          <w:bCs/>
          <w:sz w:val="28"/>
          <w:szCs w:val="28"/>
        </w:rPr>
        <w:fldChar w:fldCharType="begin"/>
      </w:r>
      <w:r w:rsidRPr="008F1AD4">
        <w:rPr>
          <w:rFonts w:ascii="Times New Roman" w:hAnsi="Times New Roman" w:cs="Times New Roman"/>
          <w:b/>
          <w:bCs/>
          <w:sz w:val="28"/>
          <w:szCs w:val="28"/>
        </w:rPr>
        <w:instrText xml:space="preserve"> AUTONUMLGL  \* Arabic </w:instrText>
      </w:r>
      <w:bookmarkStart w:id="196" w:name="_Toc194383851"/>
      <w:r w:rsidRPr="008F1AD4">
        <w:rPr>
          <w:rFonts w:ascii="Times New Roman" w:hAnsi="Times New Roman" w:cs="Times New Roman"/>
          <w:b/>
          <w:bCs/>
          <w:sz w:val="28"/>
          <w:szCs w:val="28"/>
        </w:rPr>
        <w:fldChar w:fldCharType="end"/>
      </w:r>
      <w:r w:rsidRPr="008F1AD4">
        <w:rPr>
          <w:rFonts w:ascii="Times New Roman" w:hAnsi="Times New Roman" w:cs="Times New Roman"/>
          <w:b/>
          <w:bCs/>
          <w:sz w:val="28"/>
          <w:szCs w:val="28"/>
        </w:rPr>
        <w:tab/>
      </w:r>
      <w:r>
        <w:rPr>
          <w:rFonts w:ascii="Times New Roman" w:hAnsi="Times New Roman" w:cs="Times New Roman"/>
          <w:b/>
          <w:bCs/>
          <w:sz w:val="28"/>
          <w:szCs w:val="28"/>
        </w:rPr>
        <w:t>C</w:t>
      </w:r>
      <w:r w:rsidR="00A87D1C">
        <w:rPr>
          <w:rFonts w:ascii="Times New Roman" w:hAnsi="Times New Roman" w:cs="Times New Roman"/>
          <w:b/>
          <w:bCs/>
          <w:sz w:val="28"/>
          <w:szCs w:val="28"/>
        </w:rPr>
        <w:t>ONFORMITÉ À LA LOI 25</w:t>
      </w:r>
      <w:bookmarkEnd w:id="196"/>
      <w:r w:rsidRPr="00023DF4">
        <w:rPr>
          <w:rFonts w:ascii="Times New Roman" w:hAnsi="Times New Roman" w:cs="Times New Roman"/>
          <w:b/>
          <w:bCs/>
          <w:sz w:val="24"/>
          <w:szCs w:val="24"/>
        </w:rPr>
        <w:fldChar w:fldCharType="begin"/>
      </w:r>
      <w:r w:rsidRPr="00023DF4">
        <w:rPr>
          <w:rFonts w:ascii="Times New Roman" w:hAnsi="Times New Roman" w:cs="Times New Roman"/>
          <w:sz w:val="24"/>
          <w:szCs w:val="24"/>
        </w:rPr>
        <w:instrText xml:space="preserve"> XE "</w:instrText>
      </w:r>
      <w:r>
        <w:rPr>
          <w:rFonts w:ascii="Times New Roman" w:hAnsi="Times New Roman" w:cs="Times New Roman"/>
          <w:sz w:val="24"/>
          <w:szCs w:val="24"/>
        </w:rPr>
        <w:instrText>loi 25:</w:instrText>
      </w:r>
      <w:r>
        <w:rPr>
          <w:rFonts w:ascii="Times New Roman" w:hAnsi="Times New Roman" w:cs="Times New Roman"/>
          <w:sz w:val="20"/>
          <w:szCs w:val="20"/>
        </w:rPr>
        <w:instrText>conformité</w:instrText>
      </w:r>
      <w:r w:rsidRPr="00023DF4">
        <w:rPr>
          <w:rFonts w:ascii="Times New Roman" w:hAnsi="Times New Roman" w:cs="Times New Roman"/>
          <w:sz w:val="24"/>
          <w:szCs w:val="24"/>
        </w:rPr>
        <w:instrText xml:space="preserve">" </w:instrText>
      </w:r>
      <w:r w:rsidRPr="00023DF4">
        <w:rPr>
          <w:rFonts w:ascii="Times New Roman" w:hAnsi="Times New Roman" w:cs="Times New Roman"/>
          <w:b/>
          <w:bCs/>
          <w:sz w:val="24"/>
          <w:szCs w:val="24"/>
        </w:rPr>
        <w:fldChar w:fldCharType="end"/>
      </w:r>
    </w:p>
    <w:p w14:paraId="33BB7AC8" w14:textId="6F5CD0BC" w:rsidR="00850900" w:rsidRPr="007709ED" w:rsidRDefault="00850900" w:rsidP="007709ED">
      <w:pPr>
        <w:pStyle w:val="Titre2"/>
        <w:spacing w:line="240" w:lineRule="auto"/>
        <w:rPr>
          <w:rFonts w:ascii="Times New Roman" w:hAnsi="Times New Roman" w:cs="Times New Roman"/>
          <w:b/>
          <w:bCs/>
          <w:sz w:val="24"/>
          <w:szCs w:val="24"/>
        </w:rPr>
      </w:pPr>
      <w:r w:rsidRPr="007709ED">
        <w:rPr>
          <w:rFonts w:ascii="Times New Roman" w:hAnsi="Times New Roman" w:cs="Times New Roman"/>
          <w:b/>
          <w:bCs/>
          <w:sz w:val="24"/>
          <w:szCs w:val="24"/>
        </w:rPr>
        <w:fldChar w:fldCharType="begin"/>
      </w:r>
      <w:r w:rsidRPr="007709ED">
        <w:rPr>
          <w:rFonts w:ascii="Times New Roman" w:hAnsi="Times New Roman" w:cs="Times New Roman"/>
          <w:b/>
          <w:bCs/>
          <w:sz w:val="24"/>
          <w:szCs w:val="24"/>
        </w:rPr>
        <w:instrText xml:space="preserve"> AUTONUMLGL  \* Arabic </w:instrText>
      </w:r>
      <w:bookmarkStart w:id="197" w:name="_Toc194383852"/>
      <w:r w:rsidRPr="007709ED">
        <w:rPr>
          <w:rFonts w:ascii="Times New Roman" w:hAnsi="Times New Roman" w:cs="Times New Roman"/>
          <w:b/>
          <w:bCs/>
          <w:sz w:val="24"/>
          <w:szCs w:val="24"/>
        </w:rPr>
        <w:fldChar w:fldCharType="end"/>
      </w:r>
      <w:r w:rsidRPr="007709ED">
        <w:rPr>
          <w:rFonts w:ascii="Times New Roman" w:hAnsi="Times New Roman" w:cs="Times New Roman"/>
          <w:b/>
          <w:bCs/>
          <w:sz w:val="24"/>
          <w:szCs w:val="24"/>
        </w:rPr>
        <w:tab/>
      </w:r>
      <w:r w:rsidR="00856C6A">
        <w:rPr>
          <w:rFonts w:ascii="Times New Roman" w:hAnsi="Times New Roman" w:cs="Times New Roman"/>
          <w:b/>
          <w:bCs/>
          <w:sz w:val="24"/>
          <w:szCs w:val="24"/>
        </w:rPr>
        <w:t>Qu’est-ce que l’a</w:t>
      </w:r>
      <w:r w:rsidR="007709ED">
        <w:rPr>
          <w:rFonts w:ascii="Times New Roman" w:hAnsi="Times New Roman" w:cs="Times New Roman"/>
          <w:b/>
          <w:bCs/>
          <w:sz w:val="24"/>
          <w:szCs w:val="24"/>
        </w:rPr>
        <w:t>nonymisation</w:t>
      </w:r>
      <w:bookmarkEnd w:id="197"/>
      <w:r w:rsidRPr="00023DF4">
        <w:rPr>
          <w:rFonts w:ascii="Times New Roman" w:hAnsi="Times New Roman" w:cs="Times New Roman"/>
          <w:b/>
          <w:bCs/>
          <w:sz w:val="24"/>
          <w:szCs w:val="24"/>
        </w:rPr>
        <w:fldChar w:fldCharType="begin"/>
      </w:r>
      <w:r w:rsidRPr="007709ED">
        <w:rPr>
          <w:rFonts w:ascii="Times New Roman" w:hAnsi="Times New Roman" w:cs="Times New Roman"/>
          <w:b/>
          <w:bCs/>
          <w:sz w:val="24"/>
          <w:szCs w:val="24"/>
        </w:rPr>
        <w:instrText xml:space="preserve"> XE "</w:instrText>
      </w:r>
      <w:r w:rsidR="009027F7" w:rsidRPr="00B95A21">
        <w:rPr>
          <w:rFonts w:ascii="Times New Roman" w:hAnsi="Times New Roman" w:cs="Times New Roman"/>
          <w:sz w:val="24"/>
          <w:szCs w:val="24"/>
        </w:rPr>
        <w:instrText>loi 25:</w:instrText>
      </w:r>
      <w:r w:rsidRPr="00B95A21">
        <w:rPr>
          <w:rFonts w:ascii="Times New Roman" w:hAnsi="Times New Roman" w:cs="Times New Roman"/>
          <w:sz w:val="24"/>
          <w:szCs w:val="24"/>
        </w:rPr>
        <w:instrText>anonymisation</w:instrText>
      </w:r>
      <w:r w:rsidRPr="007709ED">
        <w:rPr>
          <w:rFonts w:ascii="Times New Roman" w:hAnsi="Times New Roman" w:cs="Times New Roman"/>
          <w:b/>
          <w:bCs/>
          <w:sz w:val="24"/>
          <w:szCs w:val="24"/>
        </w:rPr>
        <w:instrText xml:space="preserve">" </w:instrText>
      </w:r>
      <w:r w:rsidRPr="00023DF4">
        <w:rPr>
          <w:rFonts w:ascii="Times New Roman" w:hAnsi="Times New Roman" w:cs="Times New Roman"/>
          <w:b/>
          <w:bCs/>
          <w:sz w:val="24"/>
          <w:szCs w:val="24"/>
        </w:rPr>
        <w:fldChar w:fldCharType="end"/>
      </w:r>
    </w:p>
    <w:p w14:paraId="6AB0DED0" w14:textId="77777777" w:rsidR="00A8281C" w:rsidRPr="00A8281C" w:rsidRDefault="00A8281C" w:rsidP="00A8281C">
      <w:pPr>
        <w:pStyle w:val="Default"/>
        <w:spacing w:before="120"/>
        <w:jc w:val="both"/>
        <w:rPr>
          <w:rFonts w:ascii="Times New Roman" w:hAnsi="Times New Roman" w:cs="Times New Roman"/>
          <w:sz w:val="20"/>
          <w:szCs w:val="20"/>
        </w:rPr>
      </w:pPr>
      <w:r w:rsidRPr="00A8281C">
        <w:rPr>
          <w:rFonts w:ascii="Times New Roman" w:hAnsi="Times New Roman" w:cs="Times New Roman"/>
          <w:sz w:val="20"/>
          <w:szCs w:val="20"/>
        </w:rPr>
        <w:t>L’anonymisation est un traitement qui consiste à utiliser un ensemble de techniques de manière à rendre impossible, en pratique, toute identification de la personne par quelque moyen que ce soit et ce de manière irréversible.</w:t>
      </w:r>
    </w:p>
    <w:p w14:paraId="3A622A7D" w14:textId="12C564C1" w:rsidR="00850900" w:rsidRPr="003F3AAF" w:rsidRDefault="00A8281C" w:rsidP="00A8281C">
      <w:pPr>
        <w:pStyle w:val="Default"/>
        <w:spacing w:before="120" w:after="120"/>
        <w:jc w:val="both"/>
        <w:rPr>
          <w:rFonts w:ascii="Times New Roman" w:hAnsi="Times New Roman" w:cs="Times New Roman"/>
          <w:sz w:val="20"/>
          <w:szCs w:val="20"/>
          <w:u w:val="single"/>
        </w:rPr>
      </w:pPr>
      <w:r w:rsidRPr="00A8281C">
        <w:rPr>
          <w:rFonts w:ascii="Times New Roman" w:hAnsi="Times New Roman" w:cs="Times New Roman"/>
          <w:sz w:val="20"/>
          <w:szCs w:val="20"/>
        </w:rPr>
        <w:lastRenderedPageBreak/>
        <w:t xml:space="preserve">Lorsque l’anonymisation est effective, </w:t>
      </w:r>
      <w:r>
        <w:rPr>
          <w:rFonts w:ascii="Times New Roman" w:hAnsi="Times New Roman" w:cs="Times New Roman"/>
          <w:sz w:val="20"/>
          <w:szCs w:val="20"/>
        </w:rPr>
        <w:t>la Loi 25</w:t>
      </w:r>
      <w:r w:rsidRPr="00A8281C">
        <w:rPr>
          <w:rFonts w:ascii="Times New Roman" w:hAnsi="Times New Roman" w:cs="Times New Roman"/>
          <w:sz w:val="20"/>
          <w:szCs w:val="20"/>
        </w:rPr>
        <w:t xml:space="preserve"> ne s’applique plus aux données ainsi anonymisées, celles-ci n’étant dès lors plus à caractère personnel.</w:t>
      </w:r>
      <w:r w:rsidR="003F3AAF" w:rsidRPr="003F3AAF">
        <w:rPr>
          <w:rFonts w:ascii="Times New Roman" w:hAnsi="Times New Roman" w:cs="Times New Roman"/>
          <w:sz w:val="20"/>
          <w:szCs w:val="20"/>
          <w:u w:val="single"/>
        </w:rPr>
        <w:t xml:space="preserve"> Le Centre Regain de vie a décidé d’anonymiser les ménages/personnes inactif depuis 1 an.</w:t>
      </w:r>
    </w:p>
    <w:p w14:paraId="544D46F8" w14:textId="40BA7697" w:rsidR="00856C6A" w:rsidRPr="007709ED" w:rsidRDefault="00856C6A" w:rsidP="00856C6A">
      <w:pPr>
        <w:pStyle w:val="Titre2"/>
        <w:spacing w:line="240" w:lineRule="auto"/>
        <w:rPr>
          <w:rFonts w:ascii="Times New Roman" w:hAnsi="Times New Roman" w:cs="Times New Roman"/>
          <w:b/>
          <w:bCs/>
          <w:sz w:val="24"/>
          <w:szCs w:val="24"/>
        </w:rPr>
      </w:pPr>
      <w:r w:rsidRPr="007709ED">
        <w:rPr>
          <w:rFonts w:ascii="Times New Roman" w:hAnsi="Times New Roman" w:cs="Times New Roman"/>
          <w:b/>
          <w:bCs/>
          <w:sz w:val="24"/>
          <w:szCs w:val="24"/>
        </w:rPr>
        <w:fldChar w:fldCharType="begin"/>
      </w:r>
      <w:r w:rsidRPr="007709ED">
        <w:rPr>
          <w:rFonts w:ascii="Times New Roman" w:hAnsi="Times New Roman" w:cs="Times New Roman"/>
          <w:b/>
          <w:bCs/>
          <w:sz w:val="24"/>
          <w:szCs w:val="24"/>
        </w:rPr>
        <w:instrText xml:space="preserve"> AUTONUMLGL  \* Arabic </w:instrText>
      </w:r>
      <w:bookmarkStart w:id="198" w:name="_Toc194383853"/>
      <w:r w:rsidRPr="007709ED">
        <w:rPr>
          <w:rFonts w:ascii="Times New Roman" w:hAnsi="Times New Roman" w:cs="Times New Roman"/>
          <w:b/>
          <w:bCs/>
          <w:sz w:val="24"/>
          <w:szCs w:val="24"/>
        </w:rPr>
        <w:fldChar w:fldCharType="end"/>
      </w:r>
      <w:r w:rsidRPr="007709ED">
        <w:rPr>
          <w:rFonts w:ascii="Times New Roman" w:hAnsi="Times New Roman" w:cs="Times New Roman"/>
          <w:b/>
          <w:bCs/>
          <w:sz w:val="24"/>
          <w:szCs w:val="24"/>
        </w:rPr>
        <w:tab/>
      </w:r>
      <w:r>
        <w:rPr>
          <w:rFonts w:ascii="Times New Roman" w:hAnsi="Times New Roman" w:cs="Times New Roman"/>
          <w:b/>
          <w:bCs/>
          <w:sz w:val="24"/>
          <w:szCs w:val="24"/>
        </w:rPr>
        <w:t>Comment anonymiser les profils ménages/personnes</w:t>
      </w:r>
      <w:bookmarkEnd w:id="198"/>
      <w:r w:rsidRPr="00B95A21">
        <w:rPr>
          <w:rFonts w:ascii="Times New Roman" w:hAnsi="Times New Roman" w:cs="Times New Roman"/>
          <w:sz w:val="24"/>
          <w:szCs w:val="24"/>
        </w:rPr>
        <w:fldChar w:fldCharType="begin"/>
      </w:r>
      <w:r w:rsidRPr="00B95A21">
        <w:rPr>
          <w:rFonts w:ascii="Times New Roman" w:hAnsi="Times New Roman" w:cs="Times New Roman"/>
          <w:sz w:val="24"/>
          <w:szCs w:val="24"/>
        </w:rPr>
        <w:instrText xml:space="preserve"> XE "loi 25:</w:instrText>
      </w:r>
      <w:r>
        <w:rPr>
          <w:rFonts w:ascii="Times New Roman" w:hAnsi="Times New Roman" w:cs="Times New Roman"/>
          <w:sz w:val="24"/>
          <w:szCs w:val="24"/>
        </w:rPr>
        <w:instrText>comment anonymiser les profils ménages/personnes</w:instrText>
      </w:r>
      <w:r w:rsidRPr="00B95A21">
        <w:rPr>
          <w:rFonts w:ascii="Times New Roman" w:hAnsi="Times New Roman" w:cs="Times New Roman"/>
          <w:sz w:val="24"/>
          <w:szCs w:val="24"/>
        </w:rPr>
        <w:instrText xml:space="preserve">" </w:instrText>
      </w:r>
      <w:r w:rsidRPr="00B95A21">
        <w:rPr>
          <w:rFonts w:ascii="Times New Roman" w:hAnsi="Times New Roman" w:cs="Times New Roman"/>
          <w:sz w:val="24"/>
          <w:szCs w:val="24"/>
        </w:rPr>
        <w:fldChar w:fldCharType="end"/>
      </w:r>
    </w:p>
    <w:p w14:paraId="02C994C8" w14:textId="77777777" w:rsidR="00856C6A" w:rsidRDefault="00856C6A" w:rsidP="00856C6A">
      <w:pPr>
        <w:spacing w:after="120" w:line="240" w:lineRule="auto"/>
        <w:jc w:val="both"/>
        <w:rPr>
          <w:rFonts w:ascii="Times New Roman" w:hAnsi="Times New Roman" w:cs="Times New Roman"/>
          <w:color w:val="000000"/>
          <w:kern w:val="0"/>
          <w:sz w:val="20"/>
          <w:szCs w:val="20"/>
          <w14:ligatures w14:val="none"/>
        </w:rPr>
      </w:pPr>
      <w:r>
        <w:rPr>
          <w:rFonts w:ascii="Times New Roman" w:hAnsi="Times New Roman" w:cs="Times New Roman"/>
          <w:color w:val="000000"/>
          <w:kern w:val="0"/>
          <w:sz w:val="20"/>
          <w:szCs w:val="20"/>
          <w14:ligatures w14:val="none"/>
        </w:rPr>
        <w:t>GoToucan</w:t>
      </w:r>
      <w:r w:rsidRPr="00A8281C">
        <w:rPr>
          <w:rFonts w:ascii="Times New Roman" w:hAnsi="Times New Roman" w:cs="Times New Roman"/>
          <w:color w:val="000000"/>
          <w:kern w:val="0"/>
          <w:sz w:val="20"/>
          <w:szCs w:val="20"/>
          <w14:ligatures w14:val="none"/>
        </w:rPr>
        <w:t xml:space="preserve"> étudi</w:t>
      </w:r>
      <w:r>
        <w:rPr>
          <w:rFonts w:ascii="Times New Roman" w:hAnsi="Times New Roman" w:cs="Times New Roman"/>
          <w:color w:val="000000"/>
          <w:kern w:val="0"/>
          <w:sz w:val="20"/>
          <w:szCs w:val="20"/>
          <w14:ligatures w14:val="none"/>
        </w:rPr>
        <w:t>e</w:t>
      </w:r>
      <w:r w:rsidRPr="00A8281C">
        <w:rPr>
          <w:rFonts w:ascii="Times New Roman" w:hAnsi="Times New Roman" w:cs="Times New Roman"/>
          <w:color w:val="000000"/>
          <w:kern w:val="0"/>
          <w:sz w:val="20"/>
          <w:szCs w:val="20"/>
          <w14:ligatures w14:val="none"/>
        </w:rPr>
        <w:t xml:space="preserve"> la possibilité, dans les développements futurs de la plateforme, d’avoir un processus d’anonymisation permanente et automatique après un certain temps en inactif. </w:t>
      </w:r>
    </w:p>
    <w:p w14:paraId="0A5D747B" w14:textId="4F3D2192" w:rsidR="00856C6A" w:rsidRDefault="00856C6A" w:rsidP="00856C6A">
      <w:pPr>
        <w:spacing w:after="120" w:line="240" w:lineRule="auto"/>
        <w:jc w:val="both"/>
        <w:rPr>
          <w:rFonts w:ascii="Times New Roman" w:hAnsi="Times New Roman" w:cs="Times New Roman"/>
          <w:sz w:val="20"/>
          <w:szCs w:val="20"/>
        </w:rPr>
      </w:pPr>
      <w:r w:rsidRPr="00A8281C">
        <w:rPr>
          <w:rFonts w:ascii="Times New Roman" w:hAnsi="Times New Roman" w:cs="Times New Roman"/>
          <w:color w:val="000000"/>
          <w:kern w:val="0"/>
          <w:sz w:val="20"/>
          <w:szCs w:val="20"/>
          <w14:ligatures w14:val="none"/>
        </w:rPr>
        <w:t xml:space="preserve">En ce moment, </w:t>
      </w:r>
      <w:r>
        <w:rPr>
          <w:rFonts w:ascii="Times New Roman" w:hAnsi="Times New Roman" w:cs="Times New Roman"/>
          <w:color w:val="000000"/>
          <w:kern w:val="0"/>
          <w:sz w:val="20"/>
          <w:szCs w:val="20"/>
          <w14:ligatures w14:val="none"/>
        </w:rPr>
        <w:t xml:space="preserve">il faut </w:t>
      </w:r>
      <w:r w:rsidRPr="00A8281C">
        <w:rPr>
          <w:rFonts w:ascii="Times New Roman" w:hAnsi="Times New Roman" w:cs="Times New Roman"/>
          <w:color w:val="000000"/>
          <w:kern w:val="0"/>
          <w:sz w:val="20"/>
          <w:szCs w:val="20"/>
          <w14:ligatures w14:val="none"/>
        </w:rPr>
        <w:t>le faire manuellement. Par exemple, un bénéficiaire décède, mais vous voulez conserver les informations relatives aux données de distribution. Vous pouvez alors vous-même anonymiser le profil</w:t>
      </w:r>
      <w:r>
        <w:rPr>
          <w:rFonts w:ascii="Times New Roman" w:hAnsi="Times New Roman" w:cs="Times New Roman"/>
          <w:color w:val="000000"/>
          <w:kern w:val="0"/>
          <w:sz w:val="20"/>
          <w:szCs w:val="20"/>
          <w14:ligatures w14:val="none"/>
        </w:rPr>
        <w:t>,</w:t>
      </w:r>
      <w:r w:rsidRPr="001642B4">
        <w:rPr>
          <w:rFonts w:ascii="Times New Roman" w:hAnsi="Times New Roman" w:cs="Times New Roman"/>
          <w:sz w:val="20"/>
          <w:szCs w:val="20"/>
        </w:rPr>
        <w:t xml:space="preserve"> en retirant les coordonnées (sauf les 3 premiers caractères du code postal) et en remplaçant les noms par des valeurs factices.</w:t>
      </w:r>
      <w:r>
        <w:rPr>
          <w:rFonts w:ascii="Times New Roman" w:hAnsi="Times New Roman" w:cs="Times New Roman"/>
          <w:sz w:val="20"/>
          <w:szCs w:val="20"/>
        </w:rPr>
        <w:t xml:space="preserve"> </w:t>
      </w:r>
      <w:r w:rsidRPr="00B77CBA">
        <w:rPr>
          <w:rFonts w:ascii="Times New Roman" w:hAnsi="Times New Roman" w:cs="Times New Roman"/>
          <w:sz w:val="20"/>
          <w:szCs w:val="20"/>
          <w:u w:val="single"/>
        </w:rPr>
        <w:t>Il faudra aussi détruire les documents téléchargés</w:t>
      </w:r>
      <w:r>
        <w:rPr>
          <w:rFonts w:ascii="Times New Roman" w:hAnsi="Times New Roman" w:cs="Times New Roman"/>
          <w:sz w:val="20"/>
          <w:szCs w:val="20"/>
        </w:rPr>
        <w:t>.</w:t>
      </w:r>
    </w:p>
    <w:p w14:paraId="505D444F" w14:textId="43DE15D5" w:rsidR="00856C6A" w:rsidRPr="00ED3605" w:rsidRDefault="00B81480" w:rsidP="00856C6A">
      <w:pPr>
        <w:spacing w:after="120" w:line="240" w:lineRule="auto"/>
        <w:jc w:val="both"/>
        <w:rPr>
          <w:rFonts w:ascii="Times New Roman" w:hAnsi="Times New Roman" w:cs="Times New Roman"/>
          <w:sz w:val="20"/>
          <w:szCs w:val="20"/>
          <w:u w:val="single"/>
        </w:rPr>
      </w:pPr>
      <w:r w:rsidRPr="00ED3605">
        <w:rPr>
          <w:rFonts w:ascii="Times New Roman" w:hAnsi="Times New Roman" w:cs="Times New Roman"/>
          <w:sz w:val="20"/>
          <w:szCs w:val="20"/>
          <w:u w:val="single"/>
        </w:rPr>
        <w:t>Pour faciliter le travail d’anonymisation, suivre les règles suivantes :</w:t>
      </w:r>
    </w:p>
    <w:p w14:paraId="0AFD326E" w14:textId="3F20C428" w:rsidR="00B81480" w:rsidRPr="00B81480" w:rsidRDefault="00B81480" w:rsidP="00B81480">
      <w:pPr>
        <w:pStyle w:val="Paragraphedeliste"/>
        <w:numPr>
          <w:ilvl w:val="0"/>
          <w:numId w:val="32"/>
        </w:numPr>
        <w:spacing w:after="120" w:line="240" w:lineRule="auto"/>
        <w:jc w:val="both"/>
        <w:rPr>
          <w:rFonts w:ascii="Times New Roman" w:hAnsi="Times New Roman" w:cs="Times New Roman"/>
          <w:sz w:val="20"/>
          <w:szCs w:val="20"/>
        </w:rPr>
      </w:pPr>
      <w:r w:rsidRPr="00B81480">
        <w:rPr>
          <w:rFonts w:ascii="Times New Roman" w:hAnsi="Times New Roman" w:cs="Times New Roman"/>
          <w:sz w:val="20"/>
          <w:szCs w:val="20"/>
        </w:rPr>
        <w:t xml:space="preserve">Remplacer le </w:t>
      </w:r>
      <w:r w:rsidRPr="00B81480">
        <w:rPr>
          <w:rFonts w:ascii="Times New Roman" w:hAnsi="Times New Roman" w:cs="Times New Roman"/>
          <w:b/>
          <w:bCs/>
          <w:sz w:val="20"/>
          <w:szCs w:val="20"/>
        </w:rPr>
        <w:t>Nom du ménage</w:t>
      </w:r>
      <w:r w:rsidRPr="00B81480">
        <w:rPr>
          <w:rFonts w:ascii="Times New Roman" w:hAnsi="Times New Roman" w:cs="Times New Roman"/>
          <w:sz w:val="20"/>
          <w:szCs w:val="20"/>
        </w:rPr>
        <w:t xml:space="preserve"> par </w:t>
      </w:r>
      <w:r w:rsidRPr="00B81480">
        <w:rPr>
          <w:rFonts w:ascii="Times New Roman" w:hAnsi="Times New Roman" w:cs="Times New Roman"/>
          <w:b/>
          <w:bCs/>
          <w:sz w:val="20"/>
          <w:szCs w:val="20"/>
        </w:rPr>
        <w:t>Ménage Nomx Prénomx</w:t>
      </w:r>
      <w:r w:rsidRPr="00B81480">
        <w:rPr>
          <w:rFonts w:ascii="Times New Roman" w:hAnsi="Times New Roman" w:cs="Times New Roman"/>
          <w:sz w:val="20"/>
          <w:szCs w:val="20"/>
        </w:rPr>
        <w:t xml:space="preserve"> où x sera un numéro séquentiel.</w:t>
      </w:r>
    </w:p>
    <w:p w14:paraId="38C23D95" w14:textId="6AB6915B" w:rsidR="00B81480" w:rsidRDefault="00B81480" w:rsidP="00B81480">
      <w:pPr>
        <w:pStyle w:val="Paragraphedeliste"/>
        <w:numPr>
          <w:ilvl w:val="0"/>
          <w:numId w:val="32"/>
        </w:numPr>
        <w:spacing w:after="120" w:line="240" w:lineRule="auto"/>
        <w:jc w:val="both"/>
        <w:rPr>
          <w:rFonts w:ascii="Times New Roman" w:hAnsi="Times New Roman" w:cs="Times New Roman"/>
          <w:sz w:val="20"/>
          <w:szCs w:val="20"/>
        </w:rPr>
      </w:pPr>
      <w:r w:rsidRPr="00B81480">
        <w:rPr>
          <w:rFonts w:ascii="Times New Roman" w:hAnsi="Times New Roman" w:cs="Times New Roman"/>
          <w:sz w:val="20"/>
          <w:szCs w:val="20"/>
        </w:rPr>
        <w:t xml:space="preserve">Remplacer les </w:t>
      </w:r>
      <w:r w:rsidRPr="00B81480">
        <w:rPr>
          <w:rFonts w:ascii="Times New Roman" w:hAnsi="Times New Roman" w:cs="Times New Roman"/>
          <w:b/>
          <w:bCs/>
          <w:sz w:val="20"/>
          <w:szCs w:val="20"/>
        </w:rPr>
        <w:t>Nom</w:t>
      </w:r>
      <w:r w:rsidRPr="00B81480">
        <w:rPr>
          <w:rFonts w:ascii="Times New Roman" w:hAnsi="Times New Roman" w:cs="Times New Roman"/>
          <w:sz w:val="20"/>
          <w:szCs w:val="20"/>
        </w:rPr>
        <w:t xml:space="preserve"> et </w:t>
      </w:r>
      <w:r w:rsidRPr="00B81480">
        <w:rPr>
          <w:rFonts w:ascii="Times New Roman" w:hAnsi="Times New Roman" w:cs="Times New Roman"/>
          <w:b/>
          <w:bCs/>
          <w:sz w:val="20"/>
          <w:szCs w:val="20"/>
        </w:rPr>
        <w:t>Prénom</w:t>
      </w:r>
      <w:r w:rsidRPr="00B81480">
        <w:rPr>
          <w:rFonts w:ascii="Times New Roman" w:hAnsi="Times New Roman" w:cs="Times New Roman"/>
          <w:sz w:val="20"/>
          <w:szCs w:val="20"/>
        </w:rPr>
        <w:t xml:space="preserve"> de la personne principale par </w:t>
      </w:r>
      <w:r w:rsidRPr="00B81480">
        <w:rPr>
          <w:rFonts w:ascii="Times New Roman" w:hAnsi="Times New Roman" w:cs="Times New Roman"/>
          <w:b/>
          <w:bCs/>
          <w:sz w:val="20"/>
          <w:szCs w:val="20"/>
        </w:rPr>
        <w:t>Nomx</w:t>
      </w:r>
      <w:r w:rsidRPr="00B81480">
        <w:rPr>
          <w:rFonts w:ascii="Times New Roman" w:hAnsi="Times New Roman" w:cs="Times New Roman"/>
          <w:sz w:val="20"/>
          <w:szCs w:val="20"/>
        </w:rPr>
        <w:t xml:space="preserve"> et </w:t>
      </w:r>
      <w:r w:rsidRPr="00B81480">
        <w:rPr>
          <w:rFonts w:ascii="Times New Roman" w:hAnsi="Times New Roman" w:cs="Times New Roman"/>
          <w:b/>
          <w:bCs/>
          <w:sz w:val="20"/>
          <w:szCs w:val="20"/>
        </w:rPr>
        <w:t>Prénomx</w:t>
      </w:r>
      <w:r>
        <w:rPr>
          <w:rFonts w:ascii="Times New Roman" w:hAnsi="Times New Roman" w:cs="Times New Roman"/>
          <w:sz w:val="20"/>
          <w:szCs w:val="20"/>
        </w:rPr>
        <w:t>.</w:t>
      </w:r>
    </w:p>
    <w:p w14:paraId="2DC6DA17" w14:textId="77777777" w:rsidR="00B81480" w:rsidRDefault="00B81480" w:rsidP="00B81480">
      <w:pPr>
        <w:pStyle w:val="Paragraphedeliste"/>
        <w:numPr>
          <w:ilvl w:val="0"/>
          <w:numId w:val="32"/>
        </w:numPr>
        <w:spacing w:after="120" w:line="240" w:lineRule="auto"/>
        <w:jc w:val="both"/>
        <w:rPr>
          <w:rFonts w:ascii="Times New Roman" w:hAnsi="Times New Roman" w:cs="Times New Roman"/>
          <w:sz w:val="20"/>
          <w:szCs w:val="20"/>
        </w:rPr>
      </w:pPr>
      <w:r>
        <w:rPr>
          <w:rFonts w:ascii="Times New Roman" w:hAnsi="Times New Roman" w:cs="Times New Roman"/>
          <w:sz w:val="20"/>
          <w:szCs w:val="20"/>
        </w:rPr>
        <w:t>Supprimer l’adresse du ménage et ne conserver que les 3 premiers caractères du code postal.</w:t>
      </w:r>
    </w:p>
    <w:p w14:paraId="29A2C8C8" w14:textId="688D7CAC" w:rsidR="00B81480" w:rsidRDefault="00660EF9" w:rsidP="00B81480">
      <w:pPr>
        <w:pStyle w:val="Paragraphedeliste"/>
        <w:numPr>
          <w:ilvl w:val="0"/>
          <w:numId w:val="32"/>
        </w:numPr>
        <w:spacing w:after="120" w:line="240" w:lineRule="auto"/>
        <w:jc w:val="both"/>
        <w:rPr>
          <w:rFonts w:ascii="Times New Roman" w:hAnsi="Times New Roman" w:cs="Times New Roman"/>
          <w:sz w:val="20"/>
          <w:szCs w:val="20"/>
        </w:rPr>
      </w:pPr>
      <w:r>
        <w:rPr>
          <w:rFonts w:ascii="Times New Roman" w:hAnsi="Times New Roman" w:cs="Times New Roman"/>
          <w:sz w:val="20"/>
          <w:szCs w:val="20"/>
        </w:rPr>
        <w:t>Supprimer les numéros de téléphone et les adresses courriel du ménage et de la personne responsable.</w:t>
      </w:r>
      <w:r w:rsidR="00B81480">
        <w:rPr>
          <w:rFonts w:ascii="Times New Roman" w:hAnsi="Times New Roman" w:cs="Times New Roman"/>
          <w:sz w:val="20"/>
          <w:szCs w:val="20"/>
        </w:rPr>
        <w:t xml:space="preserve"> </w:t>
      </w:r>
    </w:p>
    <w:p w14:paraId="6209E446" w14:textId="79B4FFC9" w:rsidR="00660EF9" w:rsidRDefault="00660EF9" w:rsidP="00660EF9">
      <w:pPr>
        <w:pStyle w:val="Paragraphedeliste"/>
        <w:numPr>
          <w:ilvl w:val="0"/>
          <w:numId w:val="32"/>
        </w:numPr>
        <w:spacing w:after="120" w:line="240" w:lineRule="auto"/>
        <w:jc w:val="both"/>
        <w:rPr>
          <w:rFonts w:ascii="Times New Roman" w:hAnsi="Times New Roman" w:cs="Times New Roman"/>
          <w:sz w:val="20"/>
          <w:szCs w:val="20"/>
        </w:rPr>
      </w:pPr>
      <w:r w:rsidRPr="00B81480">
        <w:rPr>
          <w:rFonts w:ascii="Times New Roman" w:hAnsi="Times New Roman" w:cs="Times New Roman"/>
          <w:sz w:val="20"/>
          <w:szCs w:val="20"/>
        </w:rPr>
        <w:t xml:space="preserve">Remplacer les </w:t>
      </w:r>
      <w:r w:rsidRPr="00B81480">
        <w:rPr>
          <w:rFonts w:ascii="Times New Roman" w:hAnsi="Times New Roman" w:cs="Times New Roman"/>
          <w:b/>
          <w:bCs/>
          <w:sz w:val="20"/>
          <w:szCs w:val="20"/>
        </w:rPr>
        <w:t>Nom</w:t>
      </w:r>
      <w:r w:rsidRPr="00B81480">
        <w:rPr>
          <w:rFonts w:ascii="Times New Roman" w:hAnsi="Times New Roman" w:cs="Times New Roman"/>
          <w:sz w:val="20"/>
          <w:szCs w:val="20"/>
        </w:rPr>
        <w:t xml:space="preserve"> et </w:t>
      </w:r>
      <w:r w:rsidRPr="00B81480">
        <w:rPr>
          <w:rFonts w:ascii="Times New Roman" w:hAnsi="Times New Roman" w:cs="Times New Roman"/>
          <w:b/>
          <w:bCs/>
          <w:sz w:val="20"/>
          <w:szCs w:val="20"/>
        </w:rPr>
        <w:t>Prénom</w:t>
      </w:r>
      <w:r w:rsidRPr="00B81480">
        <w:rPr>
          <w:rFonts w:ascii="Times New Roman" w:hAnsi="Times New Roman" w:cs="Times New Roman"/>
          <w:sz w:val="20"/>
          <w:szCs w:val="20"/>
        </w:rPr>
        <w:t xml:space="preserve"> d</w:t>
      </w:r>
      <w:r>
        <w:rPr>
          <w:rFonts w:ascii="Times New Roman" w:hAnsi="Times New Roman" w:cs="Times New Roman"/>
          <w:sz w:val="20"/>
          <w:szCs w:val="20"/>
        </w:rPr>
        <w:t>u conjoint du ménage par</w:t>
      </w:r>
      <w:r w:rsidRPr="00B81480">
        <w:rPr>
          <w:rFonts w:ascii="Times New Roman" w:hAnsi="Times New Roman" w:cs="Times New Roman"/>
          <w:sz w:val="20"/>
          <w:szCs w:val="20"/>
        </w:rPr>
        <w:t xml:space="preserve"> </w:t>
      </w:r>
      <w:r w:rsidRPr="00660EF9">
        <w:rPr>
          <w:rFonts w:ascii="Times New Roman" w:hAnsi="Times New Roman" w:cs="Times New Roman"/>
          <w:b/>
          <w:bCs/>
          <w:sz w:val="20"/>
          <w:szCs w:val="20"/>
        </w:rPr>
        <w:t>Anonyme</w:t>
      </w:r>
      <w:r>
        <w:rPr>
          <w:rFonts w:ascii="Times New Roman" w:hAnsi="Times New Roman" w:cs="Times New Roman"/>
          <w:sz w:val="20"/>
          <w:szCs w:val="20"/>
        </w:rPr>
        <w:t xml:space="preserve"> </w:t>
      </w:r>
      <w:r>
        <w:rPr>
          <w:rFonts w:ascii="Times New Roman" w:hAnsi="Times New Roman" w:cs="Times New Roman"/>
          <w:b/>
          <w:bCs/>
          <w:sz w:val="20"/>
          <w:szCs w:val="20"/>
        </w:rPr>
        <w:t>Conjoint</w:t>
      </w:r>
      <w:r w:rsidRPr="00B81480">
        <w:rPr>
          <w:rFonts w:ascii="Times New Roman" w:hAnsi="Times New Roman" w:cs="Times New Roman"/>
          <w:b/>
          <w:bCs/>
          <w:sz w:val="20"/>
          <w:szCs w:val="20"/>
        </w:rPr>
        <w:t>x</w:t>
      </w:r>
      <w:r w:rsidRPr="00B81480">
        <w:rPr>
          <w:rFonts w:ascii="Times New Roman" w:hAnsi="Times New Roman" w:cs="Times New Roman"/>
          <w:sz w:val="20"/>
          <w:szCs w:val="20"/>
        </w:rPr>
        <w:t xml:space="preserve"> où x sera un numéro séquentiel</w:t>
      </w:r>
      <w:r>
        <w:rPr>
          <w:rFonts w:ascii="Times New Roman" w:hAnsi="Times New Roman" w:cs="Times New Roman"/>
          <w:sz w:val="20"/>
          <w:szCs w:val="20"/>
        </w:rPr>
        <w:t>.</w:t>
      </w:r>
    </w:p>
    <w:p w14:paraId="4EC3B953" w14:textId="2665EA34" w:rsidR="00660EF9" w:rsidRDefault="00660EF9" w:rsidP="00660EF9">
      <w:pPr>
        <w:pStyle w:val="Paragraphedeliste"/>
        <w:numPr>
          <w:ilvl w:val="0"/>
          <w:numId w:val="32"/>
        </w:numPr>
        <w:spacing w:after="120" w:line="240" w:lineRule="auto"/>
        <w:jc w:val="both"/>
        <w:rPr>
          <w:rFonts w:ascii="Times New Roman" w:hAnsi="Times New Roman" w:cs="Times New Roman"/>
          <w:sz w:val="20"/>
          <w:szCs w:val="20"/>
        </w:rPr>
      </w:pPr>
      <w:r w:rsidRPr="00B81480">
        <w:rPr>
          <w:rFonts w:ascii="Times New Roman" w:hAnsi="Times New Roman" w:cs="Times New Roman"/>
          <w:sz w:val="20"/>
          <w:szCs w:val="20"/>
        </w:rPr>
        <w:t xml:space="preserve">Remplacer les </w:t>
      </w:r>
      <w:r w:rsidRPr="00B81480">
        <w:rPr>
          <w:rFonts w:ascii="Times New Roman" w:hAnsi="Times New Roman" w:cs="Times New Roman"/>
          <w:b/>
          <w:bCs/>
          <w:sz w:val="20"/>
          <w:szCs w:val="20"/>
        </w:rPr>
        <w:t>Nom</w:t>
      </w:r>
      <w:r w:rsidRPr="00B81480">
        <w:rPr>
          <w:rFonts w:ascii="Times New Roman" w:hAnsi="Times New Roman" w:cs="Times New Roman"/>
          <w:sz w:val="20"/>
          <w:szCs w:val="20"/>
        </w:rPr>
        <w:t xml:space="preserve"> et </w:t>
      </w:r>
      <w:r w:rsidRPr="00B81480">
        <w:rPr>
          <w:rFonts w:ascii="Times New Roman" w:hAnsi="Times New Roman" w:cs="Times New Roman"/>
          <w:b/>
          <w:bCs/>
          <w:sz w:val="20"/>
          <w:szCs w:val="20"/>
        </w:rPr>
        <w:t>Prénom</w:t>
      </w:r>
      <w:r w:rsidRPr="00B81480">
        <w:rPr>
          <w:rFonts w:ascii="Times New Roman" w:hAnsi="Times New Roman" w:cs="Times New Roman"/>
          <w:sz w:val="20"/>
          <w:szCs w:val="20"/>
        </w:rPr>
        <w:t xml:space="preserve"> d</w:t>
      </w:r>
      <w:r>
        <w:rPr>
          <w:rFonts w:ascii="Times New Roman" w:hAnsi="Times New Roman" w:cs="Times New Roman"/>
          <w:sz w:val="20"/>
          <w:szCs w:val="20"/>
        </w:rPr>
        <w:t>e chacun des enfants du ménage par</w:t>
      </w:r>
      <w:r w:rsidRPr="00B81480">
        <w:rPr>
          <w:rFonts w:ascii="Times New Roman" w:hAnsi="Times New Roman" w:cs="Times New Roman"/>
          <w:sz w:val="20"/>
          <w:szCs w:val="20"/>
        </w:rPr>
        <w:t xml:space="preserve"> </w:t>
      </w:r>
      <w:r w:rsidRPr="00660EF9">
        <w:rPr>
          <w:rFonts w:ascii="Times New Roman" w:hAnsi="Times New Roman" w:cs="Times New Roman"/>
          <w:b/>
          <w:bCs/>
          <w:sz w:val="20"/>
          <w:szCs w:val="20"/>
        </w:rPr>
        <w:t>Anonyme Enfantx</w:t>
      </w:r>
      <w:r>
        <w:rPr>
          <w:rFonts w:ascii="Times New Roman" w:hAnsi="Times New Roman" w:cs="Times New Roman"/>
          <w:sz w:val="20"/>
          <w:szCs w:val="20"/>
        </w:rPr>
        <w:t xml:space="preserve"> </w:t>
      </w:r>
      <w:r w:rsidRPr="00B81480">
        <w:rPr>
          <w:rFonts w:ascii="Times New Roman" w:hAnsi="Times New Roman" w:cs="Times New Roman"/>
          <w:sz w:val="20"/>
          <w:szCs w:val="20"/>
        </w:rPr>
        <w:t>où x sera un numéro séquentiel</w:t>
      </w:r>
      <w:r>
        <w:rPr>
          <w:rFonts w:ascii="Times New Roman" w:hAnsi="Times New Roman" w:cs="Times New Roman"/>
          <w:sz w:val="20"/>
          <w:szCs w:val="20"/>
        </w:rPr>
        <w:t>.</w:t>
      </w:r>
    </w:p>
    <w:p w14:paraId="33CDE237" w14:textId="3AB91644" w:rsidR="00ED3605" w:rsidRDefault="00ED3605" w:rsidP="00660EF9">
      <w:pPr>
        <w:pStyle w:val="Paragraphedeliste"/>
        <w:numPr>
          <w:ilvl w:val="0"/>
          <w:numId w:val="32"/>
        </w:numPr>
        <w:spacing w:after="120" w:line="240" w:lineRule="auto"/>
        <w:jc w:val="both"/>
        <w:rPr>
          <w:rFonts w:ascii="Times New Roman" w:hAnsi="Times New Roman" w:cs="Times New Roman"/>
          <w:sz w:val="20"/>
          <w:szCs w:val="20"/>
        </w:rPr>
      </w:pPr>
      <w:r>
        <w:rPr>
          <w:rFonts w:ascii="Times New Roman" w:hAnsi="Times New Roman" w:cs="Times New Roman"/>
          <w:sz w:val="20"/>
          <w:szCs w:val="20"/>
        </w:rPr>
        <w:t>Détruire tous les documents téléchargés dans le profil du ménage et des personnes.</w:t>
      </w:r>
    </w:p>
    <w:p w14:paraId="7529B153" w14:textId="4C3283CE" w:rsidR="007709ED" w:rsidRPr="007709ED" w:rsidRDefault="007709ED" w:rsidP="007709ED">
      <w:pPr>
        <w:pStyle w:val="Titre2"/>
        <w:spacing w:line="240" w:lineRule="auto"/>
        <w:rPr>
          <w:rFonts w:ascii="Times New Roman" w:hAnsi="Times New Roman" w:cs="Times New Roman"/>
          <w:b/>
          <w:bCs/>
          <w:sz w:val="24"/>
          <w:szCs w:val="24"/>
        </w:rPr>
      </w:pPr>
      <w:r w:rsidRPr="007709ED">
        <w:rPr>
          <w:rFonts w:ascii="Times New Roman" w:hAnsi="Times New Roman" w:cs="Times New Roman"/>
          <w:b/>
          <w:bCs/>
          <w:sz w:val="24"/>
          <w:szCs w:val="24"/>
        </w:rPr>
        <w:fldChar w:fldCharType="begin"/>
      </w:r>
      <w:r w:rsidRPr="007709ED">
        <w:rPr>
          <w:rFonts w:ascii="Times New Roman" w:hAnsi="Times New Roman" w:cs="Times New Roman"/>
          <w:b/>
          <w:bCs/>
          <w:sz w:val="24"/>
          <w:szCs w:val="24"/>
        </w:rPr>
        <w:instrText xml:space="preserve"> AUTONUMLGL  \* Arabic </w:instrText>
      </w:r>
      <w:bookmarkStart w:id="199" w:name="_Toc194383854"/>
      <w:r w:rsidRPr="007709ED">
        <w:rPr>
          <w:rFonts w:ascii="Times New Roman" w:hAnsi="Times New Roman" w:cs="Times New Roman"/>
          <w:b/>
          <w:bCs/>
          <w:sz w:val="24"/>
          <w:szCs w:val="24"/>
        </w:rPr>
        <w:fldChar w:fldCharType="end"/>
      </w:r>
      <w:r w:rsidRPr="007709ED">
        <w:rPr>
          <w:rFonts w:ascii="Times New Roman" w:hAnsi="Times New Roman" w:cs="Times New Roman"/>
          <w:b/>
          <w:bCs/>
          <w:sz w:val="24"/>
          <w:szCs w:val="24"/>
        </w:rPr>
        <w:tab/>
      </w:r>
      <w:r>
        <w:rPr>
          <w:rFonts w:ascii="Times New Roman" w:hAnsi="Times New Roman" w:cs="Times New Roman"/>
          <w:b/>
          <w:bCs/>
          <w:sz w:val="24"/>
          <w:szCs w:val="24"/>
        </w:rPr>
        <w:t>Destruction sécuritaire des dossiers numérisés</w:t>
      </w:r>
      <w:bookmarkEnd w:id="199"/>
      <w:r w:rsidRPr="00B95A21">
        <w:rPr>
          <w:rFonts w:ascii="Times New Roman" w:hAnsi="Times New Roman" w:cs="Times New Roman"/>
          <w:sz w:val="24"/>
          <w:szCs w:val="24"/>
        </w:rPr>
        <w:fldChar w:fldCharType="begin"/>
      </w:r>
      <w:r w:rsidRPr="00B95A21">
        <w:rPr>
          <w:rFonts w:ascii="Times New Roman" w:hAnsi="Times New Roman" w:cs="Times New Roman"/>
          <w:sz w:val="24"/>
          <w:szCs w:val="24"/>
        </w:rPr>
        <w:instrText xml:space="preserve"> XE "loi 25:destruction sécuritaire des dossiers numérisés" </w:instrText>
      </w:r>
      <w:r w:rsidRPr="00B95A21">
        <w:rPr>
          <w:rFonts w:ascii="Times New Roman" w:hAnsi="Times New Roman" w:cs="Times New Roman"/>
          <w:sz w:val="24"/>
          <w:szCs w:val="24"/>
        </w:rPr>
        <w:fldChar w:fldCharType="end"/>
      </w:r>
    </w:p>
    <w:p w14:paraId="5B84BB2E" w14:textId="7AAB9DF3" w:rsidR="007709ED" w:rsidRDefault="006838BB" w:rsidP="007709ED">
      <w:pPr>
        <w:spacing w:after="120" w:line="240" w:lineRule="auto"/>
        <w:jc w:val="both"/>
        <w:rPr>
          <w:rFonts w:ascii="Times New Roman" w:hAnsi="Times New Roman" w:cs="Times New Roman"/>
          <w:color w:val="000000"/>
          <w:kern w:val="0"/>
          <w:sz w:val="20"/>
          <w:szCs w:val="20"/>
          <w14:ligatures w14:val="none"/>
        </w:rPr>
      </w:pPr>
      <w:r>
        <w:rPr>
          <w:rFonts w:ascii="Times New Roman" w:hAnsi="Times New Roman" w:cs="Times New Roman"/>
          <w:color w:val="000000"/>
          <w:kern w:val="0"/>
          <w:sz w:val="20"/>
          <w:szCs w:val="20"/>
          <w14:ligatures w14:val="none"/>
        </w:rPr>
        <w:t xml:space="preserve">Lorsque les différents documents numérisés ont été téléchargés dans GoToucan, les détruire dans le répertoire, </w:t>
      </w:r>
      <w:r w:rsidRPr="006838BB">
        <w:rPr>
          <w:rFonts w:ascii="Times New Roman" w:hAnsi="Times New Roman" w:cs="Times New Roman"/>
          <w:color w:val="000000"/>
          <w:kern w:val="0"/>
          <w:sz w:val="20"/>
          <w:szCs w:val="20"/>
          <w:u w:val="single"/>
          <w14:ligatures w14:val="none"/>
        </w:rPr>
        <w:t>puis les détruire dans la poubelle de votre ordinateur</w:t>
      </w:r>
      <w:r>
        <w:rPr>
          <w:rFonts w:ascii="Times New Roman" w:hAnsi="Times New Roman" w:cs="Times New Roman"/>
          <w:color w:val="000000"/>
          <w:kern w:val="0"/>
          <w:sz w:val="20"/>
          <w:szCs w:val="20"/>
          <w14:ligatures w14:val="none"/>
        </w:rPr>
        <w:t>.</w:t>
      </w:r>
    </w:p>
    <w:p w14:paraId="5D7C6C11" w14:textId="77777777" w:rsidR="00004129" w:rsidRDefault="00004129" w:rsidP="007709ED">
      <w:pPr>
        <w:spacing w:after="120" w:line="240" w:lineRule="auto"/>
        <w:jc w:val="both"/>
        <w:rPr>
          <w:rFonts w:ascii="Times New Roman" w:hAnsi="Times New Roman" w:cs="Times New Roman"/>
          <w:color w:val="000000"/>
          <w:kern w:val="0"/>
          <w:sz w:val="20"/>
          <w:szCs w:val="20"/>
          <w14:ligatures w14:val="none"/>
        </w:rPr>
      </w:pPr>
      <w:r>
        <w:rPr>
          <w:rFonts w:ascii="Times New Roman" w:hAnsi="Times New Roman" w:cs="Times New Roman"/>
          <w:color w:val="000000"/>
          <w:kern w:val="0"/>
          <w:sz w:val="20"/>
          <w:szCs w:val="20"/>
          <w14:ligatures w14:val="none"/>
        </w:rPr>
        <w:t>Les données sur papier doivent être :</w:t>
      </w:r>
    </w:p>
    <w:p w14:paraId="0224F440" w14:textId="38D0F8C5" w:rsidR="00004129" w:rsidRDefault="00F50D40" w:rsidP="00004129">
      <w:pPr>
        <w:pStyle w:val="Paragraphedeliste"/>
        <w:numPr>
          <w:ilvl w:val="0"/>
          <w:numId w:val="70"/>
        </w:numPr>
        <w:spacing w:after="120" w:line="240" w:lineRule="auto"/>
        <w:jc w:val="both"/>
        <w:rPr>
          <w:rFonts w:ascii="Times New Roman" w:hAnsi="Times New Roman" w:cs="Times New Roman"/>
          <w:color w:val="000000"/>
          <w:kern w:val="0"/>
          <w:sz w:val="20"/>
          <w:szCs w:val="20"/>
          <w14:ligatures w14:val="none"/>
        </w:rPr>
      </w:pPr>
      <w:r w:rsidRPr="00004129">
        <w:rPr>
          <w:rFonts w:ascii="Times New Roman" w:hAnsi="Times New Roman" w:cs="Times New Roman"/>
          <w:color w:val="000000"/>
          <w:kern w:val="0"/>
          <w:sz w:val="20"/>
          <w:szCs w:val="20"/>
          <w14:ligatures w14:val="none"/>
        </w:rPr>
        <w:t>Le</w:t>
      </w:r>
      <w:r w:rsidR="00004129" w:rsidRPr="00004129">
        <w:rPr>
          <w:rFonts w:ascii="Times New Roman" w:hAnsi="Times New Roman" w:cs="Times New Roman"/>
          <w:color w:val="000000"/>
          <w:kern w:val="0"/>
          <w:sz w:val="20"/>
          <w:szCs w:val="20"/>
          <w14:ligatures w14:val="none"/>
        </w:rPr>
        <w:t xml:space="preserve"> plus temporaire possible et conservées sous clés,</w:t>
      </w:r>
    </w:p>
    <w:p w14:paraId="32014DD4" w14:textId="747B0F13" w:rsidR="00004129" w:rsidRPr="00004129" w:rsidRDefault="00F50D40" w:rsidP="00004129">
      <w:pPr>
        <w:pStyle w:val="Paragraphedeliste"/>
        <w:numPr>
          <w:ilvl w:val="0"/>
          <w:numId w:val="70"/>
        </w:numPr>
        <w:spacing w:after="120" w:line="240" w:lineRule="auto"/>
        <w:jc w:val="both"/>
        <w:rPr>
          <w:rFonts w:ascii="Times New Roman" w:hAnsi="Times New Roman" w:cs="Times New Roman"/>
          <w:color w:val="000000"/>
          <w:kern w:val="0"/>
          <w:sz w:val="20"/>
          <w:szCs w:val="20"/>
          <w14:ligatures w14:val="none"/>
        </w:rPr>
      </w:pPr>
      <w:r>
        <w:rPr>
          <w:rFonts w:ascii="Times New Roman" w:hAnsi="Times New Roman" w:cs="Times New Roman"/>
          <w:color w:val="000000"/>
          <w:kern w:val="0"/>
          <w:sz w:val="20"/>
          <w:szCs w:val="20"/>
          <w14:ligatures w14:val="none"/>
        </w:rPr>
        <w:t>Détruit</w:t>
      </w:r>
      <w:r w:rsidR="00D01EB6">
        <w:rPr>
          <w:rFonts w:ascii="Times New Roman" w:hAnsi="Times New Roman" w:cs="Times New Roman"/>
          <w:color w:val="000000"/>
          <w:kern w:val="0"/>
          <w:sz w:val="20"/>
          <w:szCs w:val="20"/>
          <w14:ligatures w14:val="none"/>
        </w:rPr>
        <w:t>e</w:t>
      </w:r>
      <w:r>
        <w:rPr>
          <w:rFonts w:ascii="Times New Roman" w:hAnsi="Times New Roman" w:cs="Times New Roman"/>
          <w:color w:val="000000"/>
          <w:kern w:val="0"/>
          <w:sz w:val="20"/>
          <w:szCs w:val="20"/>
          <w14:ligatures w14:val="none"/>
        </w:rPr>
        <w:t>s</w:t>
      </w:r>
      <w:r w:rsidR="00004129">
        <w:rPr>
          <w:rFonts w:ascii="Times New Roman" w:hAnsi="Times New Roman" w:cs="Times New Roman"/>
          <w:color w:val="000000"/>
          <w:kern w:val="0"/>
          <w:sz w:val="20"/>
          <w:szCs w:val="20"/>
          <w14:ligatures w14:val="none"/>
        </w:rPr>
        <w:t xml:space="preserve"> dès que possible selon la technique approuvée et documentée par le Centre Regain de vie et pour laquelle les personnes qui l’utilisent y ont été formées.</w:t>
      </w:r>
    </w:p>
    <w:p w14:paraId="63EE7143" w14:textId="1B5B7EBA" w:rsidR="00C25296" w:rsidRPr="00BF6252" w:rsidRDefault="00C25296" w:rsidP="00C25296">
      <w:pPr>
        <w:pStyle w:val="Titre1"/>
        <w:ind w:left="567" w:hanging="567"/>
        <w:jc w:val="both"/>
        <w:rPr>
          <w:rFonts w:ascii="Times New Roman" w:hAnsi="Times New Roman" w:cs="Times New Roman"/>
          <w:b/>
          <w:bCs/>
          <w:sz w:val="28"/>
          <w:szCs w:val="28"/>
        </w:rPr>
      </w:pPr>
      <w:r w:rsidRPr="008F1AD4">
        <w:rPr>
          <w:rFonts w:ascii="Times New Roman" w:hAnsi="Times New Roman" w:cs="Times New Roman"/>
          <w:b/>
          <w:bCs/>
          <w:sz w:val="28"/>
          <w:szCs w:val="28"/>
        </w:rPr>
        <w:fldChar w:fldCharType="begin"/>
      </w:r>
      <w:r w:rsidRPr="008F1AD4">
        <w:rPr>
          <w:rFonts w:ascii="Times New Roman" w:hAnsi="Times New Roman" w:cs="Times New Roman"/>
          <w:b/>
          <w:bCs/>
          <w:sz w:val="28"/>
          <w:szCs w:val="28"/>
        </w:rPr>
        <w:instrText xml:space="preserve"> AUTONUMLGL  \* Arabic </w:instrText>
      </w:r>
      <w:bookmarkStart w:id="200" w:name="_Toc189645515"/>
      <w:bookmarkStart w:id="201" w:name="_Toc189717438"/>
      <w:bookmarkStart w:id="202" w:name="_Toc194383855"/>
      <w:r w:rsidRPr="008F1AD4">
        <w:rPr>
          <w:rFonts w:ascii="Times New Roman" w:hAnsi="Times New Roman" w:cs="Times New Roman"/>
          <w:b/>
          <w:bCs/>
          <w:sz w:val="28"/>
          <w:szCs w:val="28"/>
        </w:rPr>
        <w:fldChar w:fldCharType="end"/>
      </w:r>
      <w:r w:rsidRPr="008F1AD4">
        <w:rPr>
          <w:rFonts w:ascii="Times New Roman" w:hAnsi="Times New Roman" w:cs="Times New Roman"/>
          <w:b/>
          <w:bCs/>
          <w:sz w:val="28"/>
          <w:szCs w:val="28"/>
        </w:rPr>
        <w:tab/>
      </w:r>
      <w:r>
        <w:rPr>
          <w:rFonts w:ascii="Times New Roman" w:hAnsi="Times New Roman" w:cs="Times New Roman"/>
          <w:b/>
          <w:bCs/>
          <w:sz w:val="28"/>
          <w:szCs w:val="28"/>
        </w:rPr>
        <w:t>R</w:t>
      </w:r>
      <w:r w:rsidR="003E3439">
        <w:rPr>
          <w:rFonts w:ascii="Times New Roman" w:hAnsi="Times New Roman" w:cs="Times New Roman"/>
          <w:b/>
          <w:bCs/>
          <w:sz w:val="28"/>
          <w:szCs w:val="28"/>
        </w:rPr>
        <w:t>APPORTS</w:t>
      </w:r>
      <w:bookmarkEnd w:id="200"/>
      <w:bookmarkEnd w:id="201"/>
      <w:bookmarkEnd w:id="202"/>
      <w:r w:rsidR="00667699">
        <w:rPr>
          <w:rFonts w:ascii="Times New Roman" w:hAnsi="Times New Roman" w:cs="Times New Roman"/>
          <w:b/>
          <w:bCs/>
          <w:sz w:val="28"/>
          <w:szCs w:val="28"/>
        </w:rPr>
        <w:fldChar w:fldCharType="begin"/>
      </w:r>
      <w:r w:rsidR="00667699">
        <w:instrText xml:space="preserve"> XE "</w:instrText>
      </w:r>
      <w:r w:rsidR="00667699" w:rsidRPr="00667699">
        <w:rPr>
          <w:rFonts w:ascii="Times New Roman" w:hAnsi="Times New Roman" w:cs="Times New Roman"/>
          <w:sz w:val="28"/>
          <w:szCs w:val="28"/>
        </w:rPr>
        <w:instrText>rapports</w:instrText>
      </w:r>
      <w:r w:rsidR="00667699">
        <w:instrText xml:space="preserve">" </w:instrText>
      </w:r>
      <w:r w:rsidR="00667699">
        <w:rPr>
          <w:rFonts w:ascii="Times New Roman" w:hAnsi="Times New Roman" w:cs="Times New Roman"/>
          <w:b/>
          <w:bCs/>
          <w:sz w:val="28"/>
          <w:szCs w:val="28"/>
        </w:rPr>
        <w:fldChar w:fldCharType="end"/>
      </w:r>
    </w:p>
    <w:p w14:paraId="2C65355A" w14:textId="59C4467D" w:rsidR="00C25296" w:rsidRDefault="001978E8" w:rsidP="00C25296">
      <w:pPr>
        <w:pStyle w:val="Default"/>
        <w:spacing w:before="120"/>
        <w:jc w:val="both"/>
        <w:rPr>
          <w:rFonts w:ascii="Times New Roman" w:hAnsi="Times New Roman" w:cs="Times New Roman"/>
          <w:sz w:val="20"/>
          <w:szCs w:val="20"/>
        </w:rPr>
      </w:pPr>
      <w:r>
        <w:rPr>
          <w:rFonts w:ascii="Times New Roman" w:hAnsi="Times New Roman" w:cs="Times New Roman"/>
          <w:sz w:val="20"/>
          <w:szCs w:val="20"/>
        </w:rPr>
        <w:t>Pour les</w:t>
      </w:r>
      <w:r w:rsidR="00C25296">
        <w:rPr>
          <w:rFonts w:ascii="Times New Roman" w:hAnsi="Times New Roman" w:cs="Times New Roman"/>
          <w:sz w:val="20"/>
          <w:szCs w:val="20"/>
        </w:rPr>
        <w:t xml:space="preserve"> rapports</w:t>
      </w:r>
      <w:r>
        <w:rPr>
          <w:rFonts w:ascii="Times New Roman" w:hAnsi="Times New Roman" w:cs="Times New Roman"/>
          <w:sz w:val="20"/>
          <w:szCs w:val="20"/>
        </w:rPr>
        <w:t>, SVP se référer au « Guide de génération des rapports GoToucan</w:t>
      </w:r>
      <w:r w:rsidR="00004129">
        <w:rPr>
          <w:rFonts w:ascii="Times New Roman" w:hAnsi="Times New Roman" w:cs="Times New Roman"/>
          <w:sz w:val="20"/>
          <w:szCs w:val="20"/>
        </w:rPr>
        <w:t xml:space="preserve"> et du tableau de bord du Centre Regain de vie »</w:t>
      </w:r>
      <w:r>
        <w:rPr>
          <w:rFonts w:ascii="Times New Roman" w:hAnsi="Times New Roman" w:cs="Times New Roman"/>
          <w:sz w:val="20"/>
          <w:szCs w:val="20"/>
        </w:rPr>
        <w:t>.</w:t>
      </w:r>
      <w:r w:rsidR="00B77CBA">
        <w:rPr>
          <w:rFonts w:ascii="Times New Roman" w:hAnsi="Times New Roman" w:cs="Times New Roman"/>
          <w:sz w:val="20"/>
          <w:szCs w:val="20"/>
        </w:rPr>
        <w:t xml:space="preserve"> </w:t>
      </w:r>
    </w:p>
    <w:p w14:paraId="2733611B" w14:textId="3C2865C4" w:rsidR="00B73E3A" w:rsidRPr="00B73E3A" w:rsidRDefault="00BD7513" w:rsidP="00B73E3A">
      <w:pPr>
        <w:pStyle w:val="Titre1"/>
        <w:ind w:left="567" w:hanging="567"/>
        <w:jc w:val="both"/>
        <w:rPr>
          <w:rFonts w:ascii="Times New Roman" w:hAnsi="Times New Roman" w:cs="Times New Roman"/>
          <w:b/>
          <w:bCs/>
          <w:sz w:val="28"/>
          <w:szCs w:val="28"/>
        </w:rPr>
      </w:pPr>
      <w:r w:rsidRPr="008F1AD4">
        <w:rPr>
          <w:rFonts w:ascii="Times New Roman" w:hAnsi="Times New Roman" w:cs="Times New Roman"/>
          <w:b/>
          <w:bCs/>
          <w:sz w:val="28"/>
          <w:szCs w:val="28"/>
        </w:rPr>
        <w:fldChar w:fldCharType="begin"/>
      </w:r>
      <w:r w:rsidRPr="008F1AD4">
        <w:rPr>
          <w:rFonts w:ascii="Times New Roman" w:hAnsi="Times New Roman" w:cs="Times New Roman"/>
          <w:b/>
          <w:bCs/>
          <w:sz w:val="28"/>
          <w:szCs w:val="28"/>
        </w:rPr>
        <w:instrText xml:space="preserve"> AUTONUMLGL  \* Arabic </w:instrText>
      </w:r>
      <w:bookmarkStart w:id="203" w:name="_Toc189645516"/>
      <w:bookmarkStart w:id="204" w:name="_Toc189717439"/>
      <w:bookmarkStart w:id="205" w:name="_Toc194383856"/>
      <w:r w:rsidRPr="008F1AD4">
        <w:rPr>
          <w:rFonts w:ascii="Times New Roman" w:hAnsi="Times New Roman" w:cs="Times New Roman"/>
          <w:b/>
          <w:bCs/>
          <w:sz w:val="28"/>
          <w:szCs w:val="28"/>
        </w:rPr>
        <w:fldChar w:fldCharType="end"/>
      </w:r>
      <w:r w:rsidRPr="008F1AD4">
        <w:rPr>
          <w:rFonts w:ascii="Times New Roman" w:hAnsi="Times New Roman" w:cs="Times New Roman"/>
          <w:b/>
          <w:bCs/>
          <w:sz w:val="28"/>
          <w:szCs w:val="28"/>
        </w:rPr>
        <w:tab/>
      </w:r>
      <w:r>
        <w:rPr>
          <w:rFonts w:ascii="Times New Roman" w:hAnsi="Times New Roman" w:cs="Times New Roman"/>
          <w:b/>
          <w:bCs/>
          <w:sz w:val="28"/>
          <w:szCs w:val="28"/>
        </w:rPr>
        <w:t>Q</w:t>
      </w:r>
      <w:r w:rsidR="003E3439">
        <w:rPr>
          <w:rFonts w:ascii="Times New Roman" w:hAnsi="Times New Roman" w:cs="Times New Roman"/>
          <w:b/>
          <w:bCs/>
          <w:sz w:val="28"/>
          <w:szCs w:val="28"/>
        </w:rPr>
        <w:t>UESTIONS FRÉQUEMMENT POSÉES</w:t>
      </w:r>
      <w:bookmarkEnd w:id="203"/>
      <w:bookmarkEnd w:id="204"/>
      <w:bookmarkEnd w:id="205"/>
      <w:r w:rsidR="00667699">
        <w:rPr>
          <w:rFonts w:ascii="Times New Roman" w:hAnsi="Times New Roman" w:cs="Times New Roman"/>
          <w:b/>
          <w:bCs/>
          <w:sz w:val="28"/>
          <w:szCs w:val="28"/>
        </w:rPr>
        <w:fldChar w:fldCharType="begin"/>
      </w:r>
      <w:r w:rsidR="00667699">
        <w:instrText xml:space="preserve"> XE "</w:instrText>
      </w:r>
      <w:r w:rsidR="00667699" w:rsidRPr="00667699">
        <w:rPr>
          <w:rFonts w:ascii="Times New Roman" w:hAnsi="Times New Roman" w:cs="Times New Roman"/>
          <w:sz w:val="24"/>
          <w:szCs w:val="24"/>
        </w:rPr>
        <w:instrText>questions fréquemment posées</w:instrText>
      </w:r>
      <w:r w:rsidR="00667699">
        <w:instrText xml:space="preserve">" </w:instrText>
      </w:r>
      <w:r w:rsidR="00667699">
        <w:rPr>
          <w:rFonts w:ascii="Times New Roman" w:hAnsi="Times New Roman" w:cs="Times New Roman"/>
          <w:b/>
          <w:bCs/>
          <w:sz w:val="28"/>
          <w:szCs w:val="28"/>
        </w:rPr>
        <w:fldChar w:fldCharType="end"/>
      </w:r>
    </w:p>
    <w:p w14:paraId="79210E90" w14:textId="00FFF40F" w:rsidR="00B73E3A" w:rsidRPr="001642B4" w:rsidRDefault="00B73E3A" w:rsidP="00262385">
      <w:pPr>
        <w:pBdr>
          <w:top w:val="single" w:sz="2" w:space="1" w:color="auto"/>
          <w:left w:val="single" w:sz="2" w:space="4" w:color="auto"/>
          <w:bottom w:val="single" w:sz="2" w:space="1" w:color="auto"/>
          <w:right w:val="single" w:sz="2" w:space="4" w:color="auto"/>
        </w:pBdr>
        <w:shd w:val="clear" w:color="auto" w:fill="C1E4F5" w:themeFill="accent1" w:themeFillTint="33"/>
        <w:spacing w:after="120" w:line="240" w:lineRule="auto"/>
        <w:jc w:val="both"/>
        <w:rPr>
          <w:rFonts w:ascii="Times New Roman" w:hAnsi="Times New Roman" w:cs="Times New Roman"/>
          <w:sz w:val="20"/>
          <w:szCs w:val="20"/>
        </w:rPr>
      </w:pPr>
      <w:r w:rsidRPr="000C5570">
        <w:rPr>
          <w:rFonts w:ascii="Times New Roman" w:hAnsi="Times New Roman" w:cs="Times New Roman"/>
          <w:b/>
          <w:bCs/>
          <w:sz w:val="20"/>
          <w:szCs w:val="20"/>
        </w:rPr>
        <w:t>Question :</w:t>
      </w:r>
      <w:r>
        <w:rPr>
          <w:rFonts w:ascii="Times New Roman" w:hAnsi="Times New Roman" w:cs="Times New Roman"/>
          <w:sz w:val="20"/>
          <w:szCs w:val="20"/>
        </w:rPr>
        <w:t xml:space="preserve"> </w:t>
      </w:r>
      <w:r w:rsidRPr="001642B4">
        <w:rPr>
          <w:rFonts w:ascii="Times New Roman" w:hAnsi="Times New Roman" w:cs="Times New Roman"/>
          <w:sz w:val="20"/>
          <w:szCs w:val="20"/>
        </w:rPr>
        <w:t xml:space="preserve"> Y a-t-il une date butoir pour que les activités relatives au </w:t>
      </w:r>
      <w:r w:rsidR="002212DD" w:rsidRPr="002212DD">
        <w:rPr>
          <w:rFonts w:ascii="Times New Roman" w:hAnsi="Times New Roman" w:cs="Times New Roman"/>
          <w:b/>
          <w:bCs/>
          <w:sz w:val="20"/>
          <w:szCs w:val="20"/>
        </w:rPr>
        <w:t>b</w:t>
      </w:r>
      <w:r w:rsidRPr="002212DD">
        <w:rPr>
          <w:rFonts w:ascii="Times New Roman" w:hAnsi="Times New Roman" w:cs="Times New Roman"/>
          <w:b/>
          <w:bCs/>
          <w:sz w:val="20"/>
          <w:szCs w:val="20"/>
        </w:rPr>
        <w:t>ilan-Faim</w:t>
      </w:r>
      <w:r w:rsidRPr="001642B4">
        <w:rPr>
          <w:rFonts w:ascii="Times New Roman" w:hAnsi="Times New Roman" w:cs="Times New Roman"/>
          <w:sz w:val="20"/>
          <w:szCs w:val="20"/>
        </w:rPr>
        <w:t xml:space="preserve"> soient complétées dans GoToucan ?</w:t>
      </w:r>
      <w:r w:rsidR="002212DD" w:rsidRPr="002212DD">
        <w:rPr>
          <w:rFonts w:ascii="Times New Roman" w:hAnsi="Times New Roman" w:cs="Times New Roman"/>
          <w:b/>
          <w:bCs/>
        </w:rPr>
        <w:t xml:space="preserve"> </w:t>
      </w:r>
      <w:r w:rsidR="002212DD">
        <w:rPr>
          <w:rFonts w:ascii="Times New Roman" w:hAnsi="Times New Roman" w:cs="Times New Roman"/>
          <w:b/>
          <w:bCs/>
        </w:rPr>
        <w:fldChar w:fldCharType="begin"/>
      </w:r>
      <w:r w:rsidR="002212DD">
        <w:instrText xml:space="preserve"> XE "</w:instrText>
      </w:r>
      <w:r w:rsidR="002212DD">
        <w:rPr>
          <w:rFonts w:ascii="Times New Roman" w:hAnsi="Times New Roman" w:cs="Times New Roman"/>
        </w:rPr>
        <w:instrText>bilan-Faim:</w:instrText>
      </w:r>
      <w:r w:rsidR="002212DD" w:rsidRPr="002212DD">
        <w:rPr>
          <w:rFonts w:ascii="Times New Roman" w:hAnsi="Times New Roman" w:cs="Times New Roman"/>
          <w:sz w:val="20"/>
          <w:szCs w:val="20"/>
        </w:rPr>
        <w:instrText>date butoir</w:instrText>
      </w:r>
      <w:r w:rsidR="002212DD">
        <w:instrText xml:space="preserve">" </w:instrText>
      </w:r>
      <w:r w:rsidR="002212DD">
        <w:rPr>
          <w:rFonts w:ascii="Times New Roman" w:hAnsi="Times New Roman" w:cs="Times New Roman"/>
          <w:b/>
          <w:bCs/>
        </w:rPr>
        <w:fldChar w:fldCharType="end"/>
      </w:r>
    </w:p>
    <w:p w14:paraId="0438AEA4" w14:textId="29507F5F" w:rsidR="00B73E3A" w:rsidRPr="001642B4" w:rsidRDefault="00B73E3A" w:rsidP="00B73E3A">
      <w:pPr>
        <w:spacing w:after="120" w:line="240" w:lineRule="auto"/>
        <w:jc w:val="both"/>
        <w:rPr>
          <w:rFonts w:ascii="Times New Roman" w:hAnsi="Times New Roman" w:cs="Times New Roman"/>
          <w:sz w:val="20"/>
          <w:szCs w:val="20"/>
        </w:rPr>
      </w:pPr>
      <w:r w:rsidRPr="000C5570">
        <w:rPr>
          <w:rFonts w:ascii="Times New Roman" w:hAnsi="Times New Roman" w:cs="Times New Roman"/>
          <w:b/>
          <w:bCs/>
          <w:sz w:val="20"/>
          <w:szCs w:val="20"/>
        </w:rPr>
        <w:t>Réponse :</w:t>
      </w:r>
      <w:r>
        <w:rPr>
          <w:rFonts w:ascii="Times New Roman" w:hAnsi="Times New Roman" w:cs="Times New Roman"/>
          <w:sz w:val="20"/>
          <w:szCs w:val="20"/>
        </w:rPr>
        <w:t xml:space="preserve"> </w:t>
      </w:r>
      <w:r w:rsidRPr="001642B4">
        <w:rPr>
          <w:rFonts w:ascii="Times New Roman" w:hAnsi="Times New Roman" w:cs="Times New Roman"/>
          <w:sz w:val="20"/>
          <w:szCs w:val="20"/>
        </w:rPr>
        <w:t xml:space="preserve">Non, pas pour le moment. Le prochain </w:t>
      </w:r>
      <w:r w:rsidR="00BD0300">
        <w:rPr>
          <w:rFonts w:ascii="Times New Roman" w:hAnsi="Times New Roman" w:cs="Times New Roman"/>
          <w:b/>
          <w:bCs/>
          <w:sz w:val="20"/>
          <w:szCs w:val="20"/>
        </w:rPr>
        <w:t>bilan Faim</w:t>
      </w:r>
      <w:r w:rsidRPr="001642B4">
        <w:rPr>
          <w:rFonts w:ascii="Times New Roman" w:hAnsi="Times New Roman" w:cs="Times New Roman"/>
          <w:sz w:val="20"/>
          <w:szCs w:val="20"/>
        </w:rPr>
        <w:t xml:space="preserve"> (2025), sera sous la même forme que les années passées soit un lien vers un sondage à compléter. La seule différence cette fois-ci c’est que les organismes qui auront bien utilisé GoToucan tout le mois de mars pourront extraire un rapport en avril et se servir de celui-ci pour obtenir les données à mettre dans le </w:t>
      </w:r>
      <w:r w:rsidR="00BD0300">
        <w:rPr>
          <w:rFonts w:ascii="Times New Roman" w:hAnsi="Times New Roman" w:cs="Times New Roman"/>
          <w:b/>
          <w:bCs/>
          <w:sz w:val="20"/>
          <w:szCs w:val="20"/>
        </w:rPr>
        <w:t>bilan Faim</w:t>
      </w:r>
      <w:r w:rsidRPr="001642B4">
        <w:rPr>
          <w:rFonts w:ascii="Times New Roman" w:hAnsi="Times New Roman" w:cs="Times New Roman"/>
          <w:sz w:val="20"/>
          <w:szCs w:val="20"/>
        </w:rPr>
        <w:t>.</w:t>
      </w:r>
    </w:p>
    <w:p w14:paraId="0D9074AA" w14:textId="73123A5D" w:rsidR="00B73E3A" w:rsidRPr="001642B4" w:rsidRDefault="00B73E3A" w:rsidP="00262385">
      <w:pPr>
        <w:pBdr>
          <w:top w:val="single" w:sz="2" w:space="1" w:color="auto"/>
          <w:left w:val="single" w:sz="2" w:space="4" w:color="auto"/>
          <w:bottom w:val="single" w:sz="2" w:space="1" w:color="auto"/>
          <w:right w:val="single" w:sz="2" w:space="4" w:color="auto"/>
        </w:pBdr>
        <w:shd w:val="clear" w:color="auto" w:fill="C1E4F5" w:themeFill="accent1" w:themeFillTint="33"/>
        <w:spacing w:after="120" w:line="240" w:lineRule="auto"/>
        <w:jc w:val="both"/>
        <w:rPr>
          <w:rFonts w:ascii="Times New Roman" w:hAnsi="Times New Roman" w:cs="Times New Roman"/>
          <w:sz w:val="20"/>
          <w:szCs w:val="20"/>
        </w:rPr>
      </w:pPr>
      <w:r w:rsidRPr="000C5570">
        <w:rPr>
          <w:rFonts w:ascii="Times New Roman" w:hAnsi="Times New Roman" w:cs="Times New Roman"/>
          <w:b/>
          <w:bCs/>
          <w:sz w:val="20"/>
          <w:szCs w:val="20"/>
        </w:rPr>
        <w:t>Question :</w:t>
      </w:r>
      <w:r>
        <w:rPr>
          <w:rFonts w:ascii="Times New Roman" w:hAnsi="Times New Roman" w:cs="Times New Roman"/>
          <w:sz w:val="20"/>
          <w:szCs w:val="20"/>
        </w:rPr>
        <w:t xml:space="preserve"> </w:t>
      </w:r>
      <w:r w:rsidRPr="001642B4">
        <w:rPr>
          <w:rFonts w:ascii="Times New Roman" w:hAnsi="Times New Roman" w:cs="Times New Roman"/>
          <w:sz w:val="20"/>
          <w:szCs w:val="20"/>
        </w:rPr>
        <w:t xml:space="preserve"> Loi 25. Où sont stockés les données de </w:t>
      </w:r>
      <w:r w:rsidR="002212DD" w:rsidRPr="001642B4">
        <w:rPr>
          <w:rFonts w:ascii="Times New Roman" w:hAnsi="Times New Roman" w:cs="Times New Roman"/>
          <w:sz w:val="20"/>
          <w:szCs w:val="20"/>
        </w:rPr>
        <w:t>GoToucan</w:t>
      </w:r>
      <w:r w:rsidRPr="001642B4">
        <w:rPr>
          <w:rFonts w:ascii="Times New Roman" w:hAnsi="Times New Roman" w:cs="Times New Roman"/>
          <w:sz w:val="20"/>
          <w:szCs w:val="20"/>
        </w:rPr>
        <w:t xml:space="preserve">, comment sont-elles protégées contre les virus, le vol, les logiciels de rançon? Fréquence des sauvegardes. </w:t>
      </w:r>
      <w:r w:rsidR="009027F7">
        <w:rPr>
          <w:rFonts w:ascii="Times New Roman" w:hAnsi="Times New Roman" w:cs="Times New Roman"/>
          <w:b/>
          <w:bCs/>
        </w:rPr>
        <w:fldChar w:fldCharType="begin"/>
      </w:r>
      <w:r w:rsidR="009027F7">
        <w:instrText xml:space="preserve"> XE "</w:instrText>
      </w:r>
      <w:r w:rsidR="009027F7">
        <w:rPr>
          <w:rFonts w:ascii="Times New Roman" w:hAnsi="Times New Roman" w:cs="Times New Roman"/>
        </w:rPr>
        <w:instrText>loi 25</w:instrText>
      </w:r>
      <w:r w:rsidR="009027F7">
        <w:instrText xml:space="preserve">" </w:instrText>
      </w:r>
      <w:r w:rsidR="009027F7">
        <w:rPr>
          <w:rFonts w:ascii="Times New Roman" w:hAnsi="Times New Roman" w:cs="Times New Roman"/>
          <w:b/>
          <w:bCs/>
        </w:rPr>
        <w:fldChar w:fldCharType="end"/>
      </w:r>
    </w:p>
    <w:p w14:paraId="79D8623D" w14:textId="3638D7ED" w:rsidR="00B73E3A" w:rsidRPr="001642B4" w:rsidRDefault="00B73E3A" w:rsidP="00B24FEE">
      <w:pPr>
        <w:spacing w:after="120" w:line="240" w:lineRule="auto"/>
        <w:jc w:val="both"/>
        <w:rPr>
          <w:rStyle w:val="Lienhypertexte"/>
          <w:rFonts w:ascii="Times New Roman" w:hAnsi="Times New Roman" w:cs="Times New Roman"/>
          <w:sz w:val="20"/>
          <w:szCs w:val="20"/>
        </w:rPr>
      </w:pPr>
      <w:r w:rsidRPr="000C5570">
        <w:rPr>
          <w:rFonts w:ascii="Times New Roman" w:hAnsi="Times New Roman" w:cs="Times New Roman"/>
          <w:b/>
          <w:bCs/>
          <w:sz w:val="20"/>
          <w:szCs w:val="20"/>
        </w:rPr>
        <w:t>Réponse :</w:t>
      </w:r>
      <w:r>
        <w:rPr>
          <w:rFonts w:ascii="Times New Roman" w:hAnsi="Times New Roman" w:cs="Times New Roman"/>
          <w:sz w:val="20"/>
          <w:szCs w:val="20"/>
        </w:rPr>
        <w:t xml:space="preserve"> </w:t>
      </w:r>
      <w:r w:rsidRPr="001642B4">
        <w:rPr>
          <w:rFonts w:ascii="Times New Roman" w:hAnsi="Times New Roman" w:cs="Times New Roman"/>
          <w:sz w:val="20"/>
          <w:szCs w:val="20"/>
        </w:rPr>
        <w:t xml:space="preserve">Les données sont stockées au Canada avec les plus hauts standards de sécurité. Pour plus d’information : </w:t>
      </w:r>
      <w:r>
        <w:rPr>
          <w:rFonts w:ascii="Times New Roman" w:hAnsi="Times New Roman" w:cs="Times New Roman"/>
          <w:sz w:val="20"/>
          <w:szCs w:val="20"/>
        </w:rPr>
        <w:fldChar w:fldCharType="begin"/>
      </w:r>
      <w:r>
        <w:rPr>
          <w:rFonts w:ascii="Times New Roman" w:hAnsi="Times New Roman" w:cs="Times New Roman"/>
          <w:sz w:val="20"/>
          <w:szCs w:val="20"/>
        </w:rPr>
        <w:instrText>HYPERLINK "https://www.toucansolutions.ca/securite/" \t "_blank"</w:instrText>
      </w:r>
      <w:r>
        <w:rPr>
          <w:rFonts w:ascii="Times New Roman" w:hAnsi="Times New Roman" w:cs="Times New Roman"/>
          <w:sz w:val="20"/>
          <w:szCs w:val="20"/>
        </w:rPr>
      </w:r>
      <w:r>
        <w:rPr>
          <w:rFonts w:ascii="Times New Roman" w:hAnsi="Times New Roman" w:cs="Times New Roman"/>
          <w:sz w:val="20"/>
          <w:szCs w:val="20"/>
        </w:rPr>
        <w:fldChar w:fldCharType="separate"/>
      </w:r>
      <w:r w:rsidRPr="001642B4">
        <w:rPr>
          <w:rStyle w:val="Lienhypertexte"/>
          <w:rFonts w:ascii="Times New Roman" w:hAnsi="Times New Roman" w:cs="Times New Roman"/>
          <w:sz w:val="20"/>
          <w:szCs w:val="20"/>
        </w:rPr>
        <w:t>https://www.toucansolutions.ca/securite/</w:t>
      </w:r>
    </w:p>
    <w:p w14:paraId="7D3DBF1C" w14:textId="35E3348D" w:rsidR="00B73E3A" w:rsidRPr="001642B4" w:rsidRDefault="00B73E3A" w:rsidP="00B24FEE">
      <w:pPr>
        <w:pBdr>
          <w:top w:val="single" w:sz="2" w:space="1" w:color="auto"/>
          <w:left w:val="single" w:sz="2" w:space="4" w:color="auto"/>
          <w:bottom w:val="single" w:sz="2" w:space="1" w:color="auto"/>
          <w:right w:val="single" w:sz="2" w:space="4" w:color="auto"/>
        </w:pBdr>
        <w:shd w:val="clear" w:color="auto" w:fill="C1E4F5" w:themeFill="accent1" w:themeFillTint="33"/>
        <w:spacing w:after="120" w:line="240" w:lineRule="auto"/>
        <w:jc w:val="both"/>
        <w:rPr>
          <w:rFonts w:ascii="Times New Roman" w:hAnsi="Times New Roman" w:cs="Times New Roman"/>
          <w:sz w:val="20"/>
          <w:szCs w:val="20"/>
        </w:rPr>
      </w:pPr>
      <w:r>
        <w:rPr>
          <w:rFonts w:ascii="Times New Roman" w:hAnsi="Times New Roman" w:cs="Times New Roman"/>
          <w:sz w:val="20"/>
          <w:szCs w:val="20"/>
        </w:rPr>
        <w:lastRenderedPageBreak/>
        <w:fldChar w:fldCharType="end"/>
      </w:r>
      <w:r w:rsidRPr="000C5570">
        <w:rPr>
          <w:rFonts w:ascii="Times New Roman" w:hAnsi="Times New Roman" w:cs="Times New Roman"/>
          <w:b/>
          <w:bCs/>
          <w:sz w:val="20"/>
          <w:szCs w:val="20"/>
        </w:rPr>
        <w:t>Question :</w:t>
      </w:r>
      <w:r>
        <w:rPr>
          <w:rFonts w:ascii="Times New Roman" w:hAnsi="Times New Roman" w:cs="Times New Roman"/>
          <w:sz w:val="20"/>
          <w:szCs w:val="20"/>
        </w:rPr>
        <w:t xml:space="preserve"> </w:t>
      </w:r>
      <w:r w:rsidRPr="001642B4">
        <w:rPr>
          <w:rFonts w:ascii="Times New Roman" w:hAnsi="Times New Roman" w:cs="Times New Roman"/>
          <w:sz w:val="20"/>
          <w:szCs w:val="20"/>
        </w:rPr>
        <w:t>Loi 25. Qui peut consulter les données anonymisés agrégées ? MOISSON LAURENTIDES, BAQ, autres</w:t>
      </w:r>
      <w:r>
        <w:rPr>
          <w:rFonts w:ascii="Times New Roman" w:hAnsi="Times New Roman" w:cs="Times New Roman"/>
          <w:sz w:val="20"/>
          <w:szCs w:val="20"/>
        </w:rPr>
        <w:t>.</w:t>
      </w:r>
      <w:r w:rsidR="009027F7" w:rsidRPr="009027F7">
        <w:rPr>
          <w:rFonts w:ascii="Times New Roman" w:hAnsi="Times New Roman" w:cs="Times New Roman"/>
          <w:b/>
          <w:bCs/>
        </w:rPr>
        <w:t xml:space="preserve"> </w:t>
      </w:r>
      <w:r w:rsidR="009027F7">
        <w:rPr>
          <w:rFonts w:ascii="Times New Roman" w:hAnsi="Times New Roman" w:cs="Times New Roman"/>
          <w:b/>
          <w:bCs/>
        </w:rPr>
        <w:fldChar w:fldCharType="begin"/>
      </w:r>
      <w:r w:rsidR="009027F7">
        <w:instrText xml:space="preserve"> XE "</w:instrText>
      </w:r>
      <w:r w:rsidR="009027F7">
        <w:rPr>
          <w:rFonts w:ascii="Times New Roman" w:hAnsi="Times New Roman" w:cs="Times New Roman"/>
        </w:rPr>
        <w:instrText>loi 25</w:instrText>
      </w:r>
      <w:r w:rsidR="009027F7">
        <w:instrText xml:space="preserve">" </w:instrText>
      </w:r>
      <w:r w:rsidR="009027F7">
        <w:rPr>
          <w:rFonts w:ascii="Times New Roman" w:hAnsi="Times New Roman" w:cs="Times New Roman"/>
          <w:b/>
          <w:bCs/>
        </w:rPr>
        <w:fldChar w:fldCharType="end"/>
      </w:r>
    </w:p>
    <w:p w14:paraId="44D9863D" w14:textId="77777777" w:rsidR="00B73E3A" w:rsidRPr="001642B4" w:rsidRDefault="00B73E3A" w:rsidP="00B73E3A">
      <w:pPr>
        <w:spacing w:after="120" w:line="240" w:lineRule="auto"/>
        <w:jc w:val="both"/>
        <w:rPr>
          <w:rFonts w:ascii="Times New Roman" w:hAnsi="Times New Roman" w:cs="Times New Roman"/>
          <w:sz w:val="20"/>
          <w:szCs w:val="20"/>
        </w:rPr>
      </w:pPr>
      <w:r w:rsidRPr="000C5570">
        <w:rPr>
          <w:rFonts w:ascii="Times New Roman" w:hAnsi="Times New Roman" w:cs="Times New Roman"/>
          <w:b/>
          <w:bCs/>
          <w:sz w:val="20"/>
          <w:szCs w:val="20"/>
        </w:rPr>
        <w:t>Réponse :</w:t>
      </w:r>
      <w:r>
        <w:rPr>
          <w:rFonts w:ascii="Times New Roman" w:hAnsi="Times New Roman" w:cs="Times New Roman"/>
          <w:sz w:val="20"/>
          <w:szCs w:val="20"/>
        </w:rPr>
        <w:t xml:space="preserve"> </w:t>
      </w:r>
      <w:r w:rsidRPr="001642B4">
        <w:rPr>
          <w:rFonts w:ascii="Times New Roman" w:hAnsi="Times New Roman" w:cs="Times New Roman"/>
          <w:sz w:val="20"/>
          <w:szCs w:val="20"/>
        </w:rPr>
        <w:t xml:space="preserve">Les données anonymisées, agrégées sont disponibles pour la Moisson de l’organisme, Banques alimentaires du Québec et Banques alimentaires Canada. </w:t>
      </w:r>
    </w:p>
    <w:p w14:paraId="67FFAFBE" w14:textId="5782FC3D" w:rsidR="00B73E3A" w:rsidRPr="001642B4" w:rsidRDefault="00B73E3A" w:rsidP="00262385">
      <w:pPr>
        <w:pBdr>
          <w:top w:val="single" w:sz="2" w:space="1" w:color="auto"/>
          <w:left w:val="single" w:sz="2" w:space="4" w:color="auto"/>
          <w:bottom w:val="single" w:sz="2" w:space="1" w:color="auto"/>
          <w:right w:val="single" w:sz="2" w:space="4" w:color="auto"/>
        </w:pBdr>
        <w:shd w:val="clear" w:color="auto" w:fill="C1E4F5" w:themeFill="accent1" w:themeFillTint="33"/>
        <w:spacing w:after="120" w:line="240" w:lineRule="auto"/>
        <w:jc w:val="both"/>
        <w:rPr>
          <w:rFonts w:ascii="Times New Roman" w:hAnsi="Times New Roman" w:cs="Times New Roman"/>
          <w:sz w:val="20"/>
          <w:szCs w:val="20"/>
        </w:rPr>
      </w:pPr>
      <w:r w:rsidRPr="000C5570">
        <w:rPr>
          <w:rFonts w:ascii="Times New Roman" w:hAnsi="Times New Roman" w:cs="Times New Roman"/>
          <w:b/>
          <w:bCs/>
          <w:sz w:val="20"/>
          <w:szCs w:val="20"/>
        </w:rPr>
        <w:t>Question :</w:t>
      </w:r>
      <w:r>
        <w:rPr>
          <w:rFonts w:ascii="Times New Roman" w:hAnsi="Times New Roman" w:cs="Times New Roman"/>
          <w:sz w:val="20"/>
          <w:szCs w:val="20"/>
        </w:rPr>
        <w:t xml:space="preserve"> </w:t>
      </w:r>
      <w:r w:rsidRPr="001642B4">
        <w:rPr>
          <w:rFonts w:ascii="Times New Roman" w:hAnsi="Times New Roman" w:cs="Times New Roman"/>
          <w:sz w:val="20"/>
          <w:szCs w:val="20"/>
        </w:rPr>
        <w:t xml:space="preserve"> Loi 25. Ces données sont-elles vendues à des tiers ?</w:t>
      </w:r>
      <w:r w:rsidR="009027F7" w:rsidRPr="009027F7">
        <w:rPr>
          <w:rFonts w:ascii="Times New Roman" w:hAnsi="Times New Roman" w:cs="Times New Roman"/>
          <w:b/>
          <w:bCs/>
        </w:rPr>
        <w:t xml:space="preserve"> </w:t>
      </w:r>
      <w:r w:rsidR="009027F7">
        <w:rPr>
          <w:rFonts w:ascii="Times New Roman" w:hAnsi="Times New Roman" w:cs="Times New Roman"/>
          <w:b/>
          <w:bCs/>
        </w:rPr>
        <w:fldChar w:fldCharType="begin"/>
      </w:r>
      <w:r w:rsidR="009027F7">
        <w:instrText xml:space="preserve"> XE "</w:instrText>
      </w:r>
      <w:r w:rsidR="009027F7">
        <w:rPr>
          <w:rFonts w:ascii="Times New Roman" w:hAnsi="Times New Roman" w:cs="Times New Roman"/>
        </w:rPr>
        <w:instrText>loi 25</w:instrText>
      </w:r>
      <w:r w:rsidR="009027F7">
        <w:instrText xml:space="preserve">" </w:instrText>
      </w:r>
      <w:r w:rsidR="009027F7">
        <w:rPr>
          <w:rFonts w:ascii="Times New Roman" w:hAnsi="Times New Roman" w:cs="Times New Roman"/>
          <w:b/>
          <w:bCs/>
        </w:rPr>
        <w:fldChar w:fldCharType="end"/>
      </w:r>
      <w:r w:rsidRPr="001642B4">
        <w:rPr>
          <w:rFonts w:ascii="Times New Roman" w:hAnsi="Times New Roman" w:cs="Times New Roman"/>
          <w:sz w:val="20"/>
          <w:szCs w:val="20"/>
        </w:rPr>
        <w:t xml:space="preserve"> </w:t>
      </w:r>
    </w:p>
    <w:p w14:paraId="57060734" w14:textId="77777777" w:rsidR="00B73E3A" w:rsidRPr="001642B4" w:rsidRDefault="00B73E3A" w:rsidP="00B73E3A">
      <w:pPr>
        <w:spacing w:after="120" w:line="240" w:lineRule="auto"/>
        <w:jc w:val="both"/>
        <w:rPr>
          <w:rFonts w:ascii="Times New Roman" w:hAnsi="Times New Roman" w:cs="Times New Roman"/>
          <w:sz w:val="20"/>
          <w:szCs w:val="20"/>
        </w:rPr>
      </w:pPr>
      <w:r w:rsidRPr="000C5570">
        <w:rPr>
          <w:rFonts w:ascii="Times New Roman" w:hAnsi="Times New Roman" w:cs="Times New Roman"/>
          <w:b/>
          <w:bCs/>
          <w:sz w:val="20"/>
          <w:szCs w:val="20"/>
        </w:rPr>
        <w:t>Réponse :</w:t>
      </w:r>
      <w:r>
        <w:rPr>
          <w:rFonts w:ascii="Times New Roman" w:hAnsi="Times New Roman" w:cs="Times New Roman"/>
          <w:sz w:val="20"/>
          <w:szCs w:val="20"/>
        </w:rPr>
        <w:t xml:space="preserve"> </w:t>
      </w:r>
      <w:r w:rsidRPr="001642B4">
        <w:rPr>
          <w:rFonts w:ascii="Times New Roman" w:hAnsi="Times New Roman" w:cs="Times New Roman"/>
          <w:sz w:val="20"/>
          <w:szCs w:val="20"/>
        </w:rPr>
        <w:t>Non.</w:t>
      </w:r>
    </w:p>
    <w:p w14:paraId="1D4F4769" w14:textId="23C751FE" w:rsidR="00B73E3A" w:rsidRPr="001642B4" w:rsidRDefault="00B73E3A" w:rsidP="00262385">
      <w:pPr>
        <w:pBdr>
          <w:top w:val="single" w:sz="2" w:space="1" w:color="auto"/>
          <w:left w:val="single" w:sz="2" w:space="4" w:color="auto"/>
          <w:bottom w:val="single" w:sz="2" w:space="1" w:color="auto"/>
          <w:right w:val="single" w:sz="2" w:space="4" w:color="auto"/>
        </w:pBdr>
        <w:shd w:val="clear" w:color="auto" w:fill="C1E4F5" w:themeFill="accent1" w:themeFillTint="33"/>
        <w:spacing w:after="120" w:line="240" w:lineRule="auto"/>
        <w:jc w:val="both"/>
        <w:rPr>
          <w:rFonts w:ascii="Times New Roman" w:hAnsi="Times New Roman" w:cs="Times New Roman"/>
          <w:sz w:val="20"/>
          <w:szCs w:val="20"/>
        </w:rPr>
      </w:pPr>
      <w:r w:rsidRPr="000C5570">
        <w:rPr>
          <w:rFonts w:ascii="Times New Roman" w:hAnsi="Times New Roman" w:cs="Times New Roman"/>
          <w:b/>
          <w:bCs/>
          <w:sz w:val="20"/>
          <w:szCs w:val="20"/>
        </w:rPr>
        <w:t>Question :</w:t>
      </w:r>
      <w:r>
        <w:rPr>
          <w:rFonts w:ascii="Times New Roman" w:hAnsi="Times New Roman" w:cs="Times New Roman"/>
          <w:sz w:val="20"/>
          <w:szCs w:val="20"/>
        </w:rPr>
        <w:t xml:space="preserve"> </w:t>
      </w:r>
      <w:r w:rsidRPr="001642B4">
        <w:rPr>
          <w:rFonts w:ascii="Times New Roman" w:hAnsi="Times New Roman" w:cs="Times New Roman"/>
          <w:sz w:val="20"/>
          <w:szCs w:val="20"/>
        </w:rPr>
        <w:t xml:space="preserve"> Loi 25. Y a-t-il possibilité d’ajout d’un filagramme confidentiel sur les rapports imprimés contenant des renseignements personnels.</w:t>
      </w:r>
      <w:r w:rsidR="009027F7" w:rsidRPr="009027F7">
        <w:rPr>
          <w:rFonts w:ascii="Times New Roman" w:hAnsi="Times New Roman" w:cs="Times New Roman"/>
          <w:b/>
          <w:bCs/>
        </w:rPr>
        <w:t xml:space="preserve"> </w:t>
      </w:r>
      <w:r w:rsidR="009027F7">
        <w:rPr>
          <w:rFonts w:ascii="Times New Roman" w:hAnsi="Times New Roman" w:cs="Times New Roman"/>
          <w:b/>
          <w:bCs/>
        </w:rPr>
        <w:fldChar w:fldCharType="begin"/>
      </w:r>
      <w:r w:rsidR="009027F7">
        <w:instrText xml:space="preserve"> XE "</w:instrText>
      </w:r>
      <w:r w:rsidR="009027F7">
        <w:rPr>
          <w:rFonts w:ascii="Times New Roman" w:hAnsi="Times New Roman" w:cs="Times New Roman"/>
        </w:rPr>
        <w:instrText>loi 25</w:instrText>
      </w:r>
      <w:r w:rsidR="009027F7">
        <w:instrText xml:space="preserve">" </w:instrText>
      </w:r>
      <w:r w:rsidR="009027F7">
        <w:rPr>
          <w:rFonts w:ascii="Times New Roman" w:hAnsi="Times New Roman" w:cs="Times New Roman"/>
          <w:b/>
          <w:bCs/>
        </w:rPr>
        <w:fldChar w:fldCharType="end"/>
      </w:r>
    </w:p>
    <w:p w14:paraId="057341BE" w14:textId="77777777" w:rsidR="00B73E3A" w:rsidRPr="001642B4" w:rsidRDefault="00B73E3A" w:rsidP="00B73E3A">
      <w:pPr>
        <w:spacing w:after="120" w:line="240" w:lineRule="auto"/>
        <w:jc w:val="both"/>
        <w:rPr>
          <w:rFonts w:ascii="Times New Roman" w:hAnsi="Times New Roman" w:cs="Times New Roman"/>
          <w:sz w:val="20"/>
          <w:szCs w:val="20"/>
        </w:rPr>
      </w:pPr>
      <w:r w:rsidRPr="000C5570">
        <w:rPr>
          <w:rFonts w:ascii="Times New Roman" w:hAnsi="Times New Roman" w:cs="Times New Roman"/>
          <w:b/>
          <w:bCs/>
          <w:sz w:val="20"/>
          <w:szCs w:val="20"/>
        </w:rPr>
        <w:t>Réponse :</w:t>
      </w:r>
      <w:r>
        <w:rPr>
          <w:rFonts w:ascii="Times New Roman" w:hAnsi="Times New Roman" w:cs="Times New Roman"/>
          <w:sz w:val="20"/>
          <w:szCs w:val="20"/>
        </w:rPr>
        <w:t xml:space="preserve"> </w:t>
      </w:r>
      <w:r w:rsidRPr="001642B4">
        <w:rPr>
          <w:rFonts w:ascii="Times New Roman" w:hAnsi="Times New Roman" w:cs="Times New Roman"/>
          <w:sz w:val="20"/>
          <w:szCs w:val="20"/>
        </w:rPr>
        <w:t xml:space="preserve">Les rapports sont générés en format Excel, ce n’est donc pas possible. </w:t>
      </w:r>
    </w:p>
    <w:p w14:paraId="31ADCB26" w14:textId="4CFC1CCA" w:rsidR="00B73E3A" w:rsidRPr="001642B4" w:rsidRDefault="00B73E3A" w:rsidP="00262385">
      <w:pPr>
        <w:pBdr>
          <w:top w:val="single" w:sz="2" w:space="1" w:color="auto"/>
          <w:left w:val="single" w:sz="2" w:space="4" w:color="auto"/>
          <w:bottom w:val="single" w:sz="2" w:space="1" w:color="auto"/>
          <w:right w:val="single" w:sz="2" w:space="4" w:color="auto"/>
        </w:pBdr>
        <w:shd w:val="clear" w:color="auto" w:fill="C1E4F5" w:themeFill="accent1" w:themeFillTint="33"/>
        <w:spacing w:after="120" w:line="240" w:lineRule="auto"/>
        <w:jc w:val="both"/>
        <w:rPr>
          <w:rFonts w:ascii="Times New Roman" w:hAnsi="Times New Roman" w:cs="Times New Roman"/>
          <w:sz w:val="20"/>
          <w:szCs w:val="20"/>
        </w:rPr>
      </w:pPr>
      <w:r w:rsidRPr="000C5570">
        <w:rPr>
          <w:rFonts w:ascii="Times New Roman" w:hAnsi="Times New Roman" w:cs="Times New Roman"/>
          <w:b/>
          <w:bCs/>
          <w:sz w:val="20"/>
          <w:szCs w:val="20"/>
        </w:rPr>
        <w:t>Question :</w:t>
      </w:r>
      <w:r>
        <w:rPr>
          <w:rFonts w:ascii="Times New Roman" w:hAnsi="Times New Roman" w:cs="Times New Roman"/>
          <w:sz w:val="20"/>
          <w:szCs w:val="20"/>
        </w:rPr>
        <w:t xml:space="preserve"> </w:t>
      </w:r>
      <w:r w:rsidRPr="001642B4">
        <w:rPr>
          <w:rFonts w:ascii="Times New Roman" w:hAnsi="Times New Roman" w:cs="Times New Roman"/>
          <w:sz w:val="20"/>
          <w:szCs w:val="20"/>
        </w:rPr>
        <w:t xml:space="preserve"> Loi 25. </w:t>
      </w:r>
      <w:r w:rsidR="009027F7" w:rsidRPr="001642B4">
        <w:rPr>
          <w:rFonts w:ascii="Times New Roman" w:hAnsi="Times New Roman" w:cs="Times New Roman"/>
          <w:sz w:val="20"/>
          <w:szCs w:val="20"/>
        </w:rPr>
        <w:t>Peut-on</w:t>
      </w:r>
      <w:r w:rsidRPr="001642B4">
        <w:rPr>
          <w:rFonts w:ascii="Times New Roman" w:hAnsi="Times New Roman" w:cs="Times New Roman"/>
          <w:sz w:val="20"/>
          <w:szCs w:val="20"/>
        </w:rPr>
        <w:t xml:space="preserve"> entrer une date de fin de consentement et générer un rapport indiquant les usagers dont le consentement se termine bientôt ou est arrivé à échéance</w:t>
      </w:r>
      <w:r w:rsidR="005B3D23">
        <w:rPr>
          <w:rFonts w:ascii="Times New Roman" w:hAnsi="Times New Roman" w:cs="Times New Roman"/>
          <w:sz w:val="20"/>
          <w:szCs w:val="20"/>
        </w:rPr>
        <w:t xml:space="preserve"> </w:t>
      </w:r>
      <w:r w:rsidRPr="001642B4">
        <w:rPr>
          <w:rFonts w:ascii="Times New Roman" w:hAnsi="Times New Roman" w:cs="Times New Roman"/>
          <w:sz w:val="20"/>
          <w:szCs w:val="20"/>
        </w:rPr>
        <w:t>? Ou seule la gestion manuelle par des tags est possible</w:t>
      </w:r>
      <w:r w:rsidR="005B3D23">
        <w:rPr>
          <w:rFonts w:ascii="Times New Roman" w:hAnsi="Times New Roman" w:cs="Times New Roman"/>
          <w:sz w:val="20"/>
          <w:szCs w:val="20"/>
        </w:rPr>
        <w:t xml:space="preserve"> </w:t>
      </w:r>
      <w:r w:rsidRPr="001642B4">
        <w:rPr>
          <w:rFonts w:ascii="Times New Roman" w:hAnsi="Times New Roman" w:cs="Times New Roman"/>
          <w:sz w:val="20"/>
          <w:szCs w:val="20"/>
        </w:rPr>
        <w:t>?</w:t>
      </w:r>
      <w:r w:rsidR="009027F7" w:rsidRPr="009027F7">
        <w:rPr>
          <w:rFonts w:ascii="Times New Roman" w:hAnsi="Times New Roman" w:cs="Times New Roman"/>
          <w:b/>
          <w:bCs/>
        </w:rPr>
        <w:t xml:space="preserve"> </w:t>
      </w:r>
      <w:r w:rsidR="009027F7">
        <w:rPr>
          <w:rFonts w:ascii="Times New Roman" w:hAnsi="Times New Roman" w:cs="Times New Roman"/>
          <w:b/>
          <w:bCs/>
        </w:rPr>
        <w:fldChar w:fldCharType="begin"/>
      </w:r>
      <w:r w:rsidR="009027F7">
        <w:instrText xml:space="preserve"> XE "</w:instrText>
      </w:r>
      <w:r w:rsidR="009027F7">
        <w:rPr>
          <w:rFonts w:ascii="Times New Roman" w:hAnsi="Times New Roman" w:cs="Times New Roman"/>
        </w:rPr>
        <w:instrText>loi 25</w:instrText>
      </w:r>
      <w:r w:rsidR="009027F7">
        <w:instrText xml:space="preserve">" </w:instrText>
      </w:r>
      <w:r w:rsidR="009027F7">
        <w:rPr>
          <w:rFonts w:ascii="Times New Roman" w:hAnsi="Times New Roman" w:cs="Times New Roman"/>
          <w:b/>
          <w:bCs/>
        </w:rPr>
        <w:fldChar w:fldCharType="end"/>
      </w:r>
    </w:p>
    <w:p w14:paraId="73574253" w14:textId="77777777" w:rsidR="00B73E3A" w:rsidRPr="001642B4" w:rsidRDefault="00B73E3A" w:rsidP="00B73E3A">
      <w:pPr>
        <w:spacing w:after="120" w:line="240" w:lineRule="auto"/>
        <w:jc w:val="both"/>
        <w:rPr>
          <w:rFonts w:ascii="Times New Roman" w:hAnsi="Times New Roman" w:cs="Times New Roman"/>
          <w:sz w:val="20"/>
          <w:szCs w:val="20"/>
        </w:rPr>
      </w:pPr>
      <w:r w:rsidRPr="000C5570">
        <w:rPr>
          <w:rFonts w:ascii="Times New Roman" w:hAnsi="Times New Roman" w:cs="Times New Roman"/>
          <w:b/>
          <w:bCs/>
          <w:sz w:val="20"/>
          <w:szCs w:val="20"/>
        </w:rPr>
        <w:t>Réponse :</w:t>
      </w:r>
      <w:r>
        <w:rPr>
          <w:rFonts w:ascii="Times New Roman" w:hAnsi="Times New Roman" w:cs="Times New Roman"/>
          <w:sz w:val="20"/>
          <w:szCs w:val="20"/>
        </w:rPr>
        <w:t xml:space="preserve"> </w:t>
      </w:r>
      <w:r w:rsidRPr="001642B4">
        <w:rPr>
          <w:rFonts w:ascii="Times New Roman" w:hAnsi="Times New Roman" w:cs="Times New Roman"/>
          <w:sz w:val="20"/>
          <w:szCs w:val="20"/>
        </w:rPr>
        <w:t>Il n’y a pas de fonction de gestion fine des consentements de prévue, seulement une case à cocher. Vous pouvez en effet utiliser des tags pour le suivi ou utiliser les notes dans les dossiers pour vous mettre des rappels.</w:t>
      </w:r>
    </w:p>
    <w:p w14:paraId="4629A808" w14:textId="77777777" w:rsidR="00B73E3A" w:rsidRPr="001642B4" w:rsidRDefault="00B73E3A" w:rsidP="00262385">
      <w:pPr>
        <w:pBdr>
          <w:top w:val="single" w:sz="2" w:space="1" w:color="auto"/>
          <w:left w:val="single" w:sz="2" w:space="4" w:color="auto"/>
          <w:bottom w:val="single" w:sz="2" w:space="1" w:color="auto"/>
          <w:right w:val="single" w:sz="2" w:space="4" w:color="auto"/>
        </w:pBdr>
        <w:shd w:val="clear" w:color="auto" w:fill="C1E4F5" w:themeFill="accent1" w:themeFillTint="33"/>
        <w:spacing w:after="120" w:line="240" w:lineRule="auto"/>
        <w:jc w:val="both"/>
        <w:rPr>
          <w:rFonts w:ascii="Times New Roman" w:hAnsi="Times New Roman" w:cs="Times New Roman"/>
          <w:sz w:val="20"/>
          <w:szCs w:val="20"/>
        </w:rPr>
      </w:pPr>
      <w:r w:rsidRPr="000C5570">
        <w:rPr>
          <w:rFonts w:ascii="Times New Roman" w:hAnsi="Times New Roman" w:cs="Times New Roman"/>
          <w:b/>
          <w:bCs/>
          <w:sz w:val="20"/>
          <w:szCs w:val="20"/>
        </w:rPr>
        <w:t>Question :</w:t>
      </w:r>
      <w:r>
        <w:rPr>
          <w:rFonts w:ascii="Times New Roman" w:hAnsi="Times New Roman" w:cs="Times New Roman"/>
          <w:sz w:val="20"/>
          <w:szCs w:val="20"/>
        </w:rPr>
        <w:t xml:space="preserve"> </w:t>
      </w:r>
      <w:r w:rsidRPr="001642B4">
        <w:rPr>
          <w:rFonts w:ascii="Times New Roman" w:hAnsi="Times New Roman" w:cs="Times New Roman"/>
          <w:sz w:val="20"/>
          <w:szCs w:val="20"/>
        </w:rPr>
        <w:t xml:space="preserve"> Est-ce que plusieurs personnes peuvent travailler simultanément sur une même activité (p. ex. une distribution alimentaire)?</w:t>
      </w:r>
    </w:p>
    <w:p w14:paraId="472004EF" w14:textId="77777777" w:rsidR="00B73E3A" w:rsidRPr="001642B4" w:rsidRDefault="00B73E3A" w:rsidP="00B73E3A">
      <w:pPr>
        <w:spacing w:after="120" w:line="240" w:lineRule="auto"/>
        <w:jc w:val="both"/>
        <w:rPr>
          <w:rFonts w:ascii="Times New Roman" w:hAnsi="Times New Roman" w:cs="Times New Roman"/>
          <w:sz w:val="20"/>
          <w:szCs w:val="20"/>
        </w:rPr>
      </w:pPr>
      <w:r w:rsidRPr="000C5570">
        <w:rPr>
          <w:rFonts w:ascii="Times New Roman" w:hAnsi="Times New Roman" w:cs="Times New Roman"/>
          <w:b/>
          <w:bCs/>
          <w:sz w:val="20"/>
          <w:szCs w:val="20"/>
        </w:rPr>
        <w:t>Réponse :</w:t>
      </w:r>
      <w:r>
        <w:rPr>
          <w:rFonts w:ascii="Times New Roman" w:hAnsi="Times New Roman" w:cs="Times New Roman"/>
          <w:sz w:val="20"/>
          <w:szCs w:val="20"/>
        </w:rPr>
        <w:t xml:space="preserve"> </w:t>
      </w:r>
      <w:r w:rsidRPr="001642B4">
        <w:rPr>
          <w:rFonts w:ascii="Times New Roman" w:hAnsi="Times New Roman" w:cs="Times New Roman"/>
          <w:sz w:val="20"/>
          <w:szCs w:val="20"/>
        </w:rPr>
        <w:t>Oui, vous pouvez attitrer plus d’un employé ou bénévole à une activité et ils peuvent s’y connecter avec leurs logins respectifs en même temps.</w:t>
      </w:r>
    </w:p>
    <w:p w14:paraId="326A3059" w14:textId="77777777" w:rsidR="00B73E3A" w:rsidRPr="001642B4" w:rsidRDefault="00B73E3A" w:rsidP="00262385">
      <w:pPr>
        <w:pBdr>
          <w:top w:val="single" w:sz="2" w:space="1" w:color="auto"/>
          <w:left w:val="single" w:sz="2" w:space="4" w:color="auto"/>
          <w:bottom w:val="single" w:sz="2" w:space="1" w:color="auto"/>
          <w:right w:val="single" w:sz="2" w:space="4" w:color="auto"/>
        </w:pBdr>
        <w:shd w:val="clear" w:color="auto" w:fill="C1E4F5" w:themeFill="accent1" w:themeFillTint="33"/>
        <w:spacing w:after="120" w:line="240" w:lineRule="auto"/>
        <w:jc w:val="both"/>
        <w:rPr>
          <w:rFonts w:ascii="Times New Roman" w:hAnsi="Times New Roman" w:cs="Times New Roman"/>
          <w:sz w:val="20"/>
          <w:szCs w:val="20"/>
        </w:rPr>
      </w:pPr>
      <w:r w:rsidRPr="000C5570">
        <w:rPr>
          <w:rFonts w:ascii="Times New Roman" w:hAnsi="Times New Roman" w:cs="Times New Roman"/>
          <w:b/>
          <w:bCs/>
          <w:sz w:val="20"/>
          <w:szCs w:val="20"/>
        </w:rPr>
        <w:t>Question :</w:t>
      </w:r>
      <w:r>
        <w:rPr>
          <w:rFonts w:ascii="Times New Roman" w:hAnsi="Times New Roman" w:cs="Times New Roman"/>
          <w:sz w:val="20"/>
          <w:szCs w:val="20"/>
        </w:rPr>
        <w:t xml:space="preserve"> </w:t>
      </w:r>
      <w:r w:rsidRPr="001642B4">
        <w:rPr>
          <w:rFonts w:ascii="Times New Roman" w:hAnsi="Times New Roman" w:cs="Times New Roman"/>
          <w:sz w:val="20"/>
          <w:szCs w:val="20"/>
        </w:rPr>
        <w:t xml:space="preserve"> Je n’ai pas vu de notion de données obligatoires dans les différents volets d’entrée de données. Est-ce que cette notion existe, sinon pourquoi n’y a-t-il pas de validation minimale du contenu</w:t>
      </w:r>
      <w:r>
        <w:rPr>
          <w:rFonts w:ascii="Times New Roman" w:hAnsi="Times New Roman" w:cs="Times New Roman"/>
          <w:sz w:val="20"/>
          <w:szCs w:val="20"/>
        </w:rPr>
        <w:t> </w:t>
      </w:r>
      <w:r w:rsidRPr="001642B4">
        <w:rPr>
          <w:rFonts w:ascii="Times New Roman" w:hAnsi="Times New Roman" w:cs="Times New Roman"/>
          <w:sz w:val="20"/>
          <w:szCs w:val="20"/>
        </w:rPr>
        <w:t>?</w:t>
      </w:r>
    </w:p>
    <w:p w14:paraId="2ECD92E9" w14:textId="77777777" w:rsidR="00B73E3A" w:rsidRPr="001642B4" w:rsidRDefault="00B73E3A" w:rsidP="00B73E3A">
      <w:pPr>
        <w:spacing w:after="120" w:line="240" w:lineRule="auto"/>
        <w:jc w:val="both"/>
        <w:rPr>
          <w:rFonts w:ascii="Times New Roman" w:hAnsi="Times New Roman" w:cs="Times New Roman"/>
          <w:sz w:val="20"/>
          <w:szCs w:val="20"/>
        </w:rPr>
      </w:pPr>
      <w:r w:rsidRPr="000C5570">
        <w:rPr>
          <w:rFonts w:ascii="Times New Roman" w:hAnsi="Times New Roman" w:cs="Times New Roman"/>
          <w:b/>
          <w:bCs/>
          <w:sz w:val="20"/>
          <w:szCs w:val="20"/>
        </w:rPr>
        <w:t>Réponse :</w:t>
      </w:r>
      <w:r>
        <w:rPr>
          <w:rFonts w:ascii="Times New Roman" w:hAnsi="Times New Roman" w:cs="Times New Roman"/>
          <w:sz w:val="20"/>
          <w:szCs w:val="20"/>
        </w:rPr>
        <w:t xml:space="preserve"> </w:t>
      </w:r>
      <w:r w:rsidRPr="001642B4">
        <w:rPr>
          <w:rFonts w:ascii="Times New Roman" w:hAnsi="Times New Roman" w:cs="Times New Roman"/>
          <w:sz w:val="20"/>
          <w:szCs w:val="20"/>
        </w:rPr>
        <w:t>Nous n’avons pas mis de champs obligatoires pour permettre aux organismes de saisir les informations à leur rythme, selon la logique de leurs processus. Nous voulions rendre le processus le plus fluide possible, sans qu’il y ait de blocage. De plus, il n’est pas encouragé de refuser de remettre de l’aide alimentaire à une personne qui refuserait de vous donner toutes ou certaines de ses informations.</w:t>
      </w:r>
    </w:p>
    <w:p w14:paraId="1F89C08D" w14:textId="55EC4768" w:rsidR="00B73E3A" w:rsidRPr="001642B4" w:rsidRDefault="00B73E3A" w:rsidP="00262385">
      <w:pPr>
        <w:pBdr>
          <w:top w:val="single" w:sz="2" w:space="1" w:color="auto"/>
          <w:left w:val="single" w:sz="2" w:space="4" w:color="auto"/>
          <w:bottom w:val="single" w:sz="2" w:space="1" w:color="auto"/>
          <w:right w:val="single" w:sz="2" w:space="4" w:color="auto"/>
        </w:pBdr>
        <w:shd w:val="clear" w:color="auto" w:fill="C1E4F5" w:themeFill="accent1" w:themeFillTint="33"/>
        <w:spacing w:after="120" w:line="240" w:lineRule="auto"/>
        <w:jc w:val="both"/>
        <w:rPr>
          <w:rFonts w:ascii="Times New Roman" w:hAnsi="Times New Roman" w:cs="Times New Roman"/>
          <w:sz w:val="20"/>
          <w:szCs w:val="20"/>
        </w:rPr>
      </w:pPr>
      <w:r w:rsidRPr="000C5570">
        <w:rPr>
          <w:rFonts w:ascii="Times New Roman" w:hAnsi="Times New Roman" w:cs="Times New Roman"/>
          <w:b/>
          <w:bCs/>
          <w:sz w:val="20"/>
          <w:szCs w:val="20"/>
        </w:rPr>
        <w:t>Question :</w:t>
      </w:r>
      <w:r>
        <w:rPr>
          <w:rFonts w:ascii="Times New Roman" w:hAnsi="Times New Roman" w:cs="Times New Roman"/>
          <w:sz w:val="20"/>
          <w:szCs w:val="20"/>
        </w:rPr>
        <w:t xml:space="preserve"> </w:t>
      </w:r>
      <w:r w:rsidRPr="001642B4">
        <w:rPr>
          <w:rFonts w:ascii="Times New Roman" w:hAnsi="Times New Roman" w:cs="Times New Roman"/>
          <w:sz w:val="20"/>
          <w:szCs w:val="20"/>
        </w:rPr>
        <w:t xml:space="preserve"> Le statut d’un usager peut passer d’actif à inactif ou vice-versa, mais ne peut pas être détruit si j’ai bien compris. Dans le cas d’un décès, d’un déménagement, etc. il peut être souhaitable après un changement d’année financière d’éliminer cette information de la base de données. Existe-t-il des outils d’entretien de cette base de données pour éviter sa pollution?</w:t>
      </w:r>
      <w:r w:rsidR="009027F7" w:rsidRPr="009027F7">
        <w:rPr>
          <w:rFonts w:ascii="Times New Roman" w:hAnsi="Times New Roman" w:cs="Times New Roman"/>
          <w:b/>
          <w:bCs/>
        </w:rPr>
        <w:t xml:space="preserve"> </w:t>
      </w:r>
      <w:r w:rsidR="009027F7">
        <w:rPr>
          <w:rFonts w:ascii="Times New Roman" w:hAnsi="Times New Roman" w:cs="Times New Roman"/>
          <w:b/>
          <w:bCs/>
        </w:rPr>
        <w:fldChar w:fldCharType="begin"/>
      </w:r>
      <w:r w:rsidR="009027F7">
        <w:instrText xml:space="preserve"> XE "</w:instrText>
      </w:r>
      <w:r w:rsidR="009027F7">
        <w:rPr>
          <w:rFonts w:ascii="Times New Roman" w:hAnsi="Times New Roman" w:cs="Times New Roman"/>
        </w:rPr>
        <w:instrText>loi 25</w:instrText>
      </w:r>
      <w:r w:rsidR="009027F7">
        <w:instrText xml:space="preserve">" </w:instrText>
      </w:r>
      <w:r w:rsidR="009027F7">
        <w:rPr>
          <w:rFonts w:ascii="Times New Roman" w:hAnsi="Times New Roman" w:cs="Times New Roman"/>
          <w:b/>
          <w:bCs/>
        </w:rPr>
        <w:fldChar w:fldCharType="end"/>
      </w:r>
    </w:p>
    <w:p w14:paraId="02AC94C7" w14:textId="77777777" w:rsidR="00B73E3A" w:rsidRPr="001642B4" w:rsidRDefault="00B73E3A" w:rsidP="00B73E3A">
      <w:pPr>
        <w:spacing w:after="120" w:line="240" w:lineRule="auto"/>
        <w:jc w:val="both"/>
        <w:rPr>
          <w:rFonts w:ascii="Times New Roman" w:hAnsi="Times New Roman" w:cs="Times New Roman"/>
          <w:sz w:val="20"/>
          <w:szCs w:val="20"/>
        </w:rPr>
      </w:pPr>
      <w:r w:rsidRPr="000C5570">
        <w:rPr>
          <w:rFonts w:ascii="Times New Roman" w:hAnsi="Times New Roman" w:cs="Times New Roman"/>
          <w:b/>
          <w:bCs/>
          <w:sz w:val="20"/>
          <w:szCs w:val="20"/>
        </w:rPr>
        <w:t>Réponse :</w:t>
      </w:r>
      <w:r>
        <w:rPr>
          <w:rFonts w:ascii="Times New Roman" w:hAnsi="Times New Roman" w:cs="Times New Roman"/>
          <w:sz w:val="20"/>
          <w:szCs w:val="20"/>
        </w:rPr>
        <w:t xml:space="preserve"> </w:t>
      </w:r>
      <w:r w:rsidRPr="001642B4">
        <w:rPr>
          <w:rFonts w:ascii="Times New Roman" w:hAnsi="Times New Roman" w:cs="Times New Roman"/>
          <w:sz w:val="20"/>
          <w:szCs w:val="20"/>
        </w:rPr>
        <w:t xml:space="preserve">Lorsqu’un profil est mis en inactif, il n’apparait pas dans vos recherches et vos listes sauf si l'extraction ne porte pas de filtre de statut. </w:t>
      </w:r>
      <w:r w:rsidRPr="001E36A9">
        <w:rPr>
          <w:rFonts w:ascii="Times New Roman" w:hAnsi="Times New Roman" w:cs="Times New Roman"/>
          <w:sz w:val="20"/>
          <w:szCs w:val="20"/>
          <w:u w:val="single"/>
        </w:rPr>
        <w:t>Nous déconseillons fortement la suppression des Personnes et Ménages ayant reçu des dons ou participé à des événements</w:t>
      </w:r>
      <w:r w:rsidRPr="001642B4">
        <w:rPr>
          <w:rFonts w:ascii="Times New Roman" w:hAnsi="Times New Roman" w:cs="Times New Roman"/>
          <w:sz w:val="20"/>
          <w:szCs w:val="20"/>
        </w:rPr>
        <w:t>. La suppression entraîne la perte des activités. Elle fausse donc les statistiques et peut générer des erreurs dans le système.</w:t>
      </w:r>
    </w:p>
    <w:p w14:paraId="088542B3" w14:textId="1F5FD54F" w:rsidR="00B73E3A" w:rsidRPr="00B73E3A" w:rsidRDefault="00B73E3A" w:rsidP="00B73E3A">
      <w:pPr>
        <w:spacing w:after="120" w:line="240" w:lineRule="auto"/>
        <w:jc w:val="both"/>
        <w:rPr>
          <w:rFonts w:ascii="Times New Roman" w:hAnsi="Times New Roman" w:cs="Times New Roman"/>
          <w:sz w:val="20"/>
          <w:szCs w:val="20"/>
        </w:rPr>
      </w:pPr>
      <w:r w:rsidRPr="001642B4">
        <w:rPr>
          <w:rFonts w:ascii="Times New Roman" w:hAnsi="Times New Roman" w:cs="Times New Roman"/>
          <w:sz w:val="20"/>
          <w:szCs w:val="20"/>
        </w:rPr>
        <w:t>Nous étudions la possibilité, dans les développements futurs de la plateforme, d’avoir un processus d’anonymisation permanente et automatique après un certain temps en inactif. En ce moment, vous pouvez le faire manuellement. Par exemple, un bénéficiaire décède, mais vous voulez conserver les informations relatives aux données de distribution. Vous pouvez alors vous-même anonymiser le profil</w:t>
      </w:r>
      <w:r w:rsidR="005B3D23">
        <w:rPr>
          <w:rFonts w:ascii="Times New Roman" w:hAnsi="Times New Roman" w:cs="Times New Roman"/>
          <w:sz w:val="20"/>
          <w:szCs w:val="20"/>
        </w:rPr>
        <w:t>.</w:t>
      </w:r>
      <w:r w:rsidRPr="001642B4">
        <w:rPr>
          <w:rFonts w:ascii="Times New Roman" w:hAnsi="Times New Roman" w:cs="Times New Roman"/>
          <w:sz w:val="20"/>
          <w:szCs w:val="20"/>
        </w:rPr>
        <w:t xml:space="preserve"> en retirant les coordonnées (sauf les 3 premiers caractères du code postal) et en remplaçant les noms par des valeurs factices.</w:t>
      </w:r>
    </w:p>
    <w:p w14:paraId="027B2828" w14:textId="7ACF949D" w:rsidR="00BD7513" w:rsidRPr="00BD7513" w:rsidRDefault="00BD7513" w:rsidP="0026238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1E4F5" w:themeFill="accent1" w:themeFillTint="33"/>
        <w:jc w:val="both"/>
        <w:rPr>
          <w:rFonts w:ascii="Times New Roman" w:hAnsi="Times New Roman" w:cs="Times New Roman"/>
          <w:bCs/>
          <w:sz w:val="20"/>
          <w:szCs w:val="20"/>
        </w:rPr>
      </w:pPr>
      <w:r w:rsidRPr="00BD7513">
        <w:rPr>
          <w:rFonts w:ascii="Times New Roman" w:hAnsi="Times New Roman" w:cs="Times New Roman"/>
          <w:b/>
          <w:sz w:val="20"/>
          <w:szCs w:val="20"/>
        </w:rPr>
        <w:t xml:space="preserve">Question : </w:t>
      </w:r>
      <w:r w:rsidRPr="00BD7513">
        <w:rPr>
          <w:rFonts w:ascii="Times New Roman" w:hAnsi="Times New Roman" w:cs="Times New Roman"/>
          <w:bCs/>
          <w:sz w:val="20"/>
          <w:szCs w:val="20"/>
        </w:rPr>
        <w:t>Comment consigner dans Toucan une aide pour 2-3 jour à une personne en situation d’itinérance?</w:t>
      </w:r>
    </w:p>
    <w:p w14:paraId="49C02D45" w14:textId="77777777" w:rsidR="00BD7513" w:rsidRPr="00BD7513" w:rsidRDefault="00BD7513" w:rsidP="00BD7513">
      <w:pPr>
        <w:pStyle w:val="Default"/>
        <w:jc w:val="both"/>
        <w:rPr>
          <w:rFonts w:ascii="Times New Roman" w:hAnsi="Times New Roman" w:cs="Times New Roman"/>
          <w:b/>
          <w:bCs/>
          <w:sz w:val="20"/>
          <w:szCs w:val="20"/>
        </w:rPr>
      </w:pPr>
      <w:r w:rsidRPr="00BD7513">
        <w:rPr>
          <w:rFonts w:ascii="Times New Roman" w:hAnsi="Times New Roman" w:cs="Times New Roman"/>
          <w:b/>
          <w:bCs/>
          <w:sz w:val="20"/>
          <w:szCs w:val="20"/>
        </w:rPr>
        <w:t>Réponse de BAQ :</w:t>
      </w:r>
    </w:p>
    <w:p w14:paraId="6C958662" w14:textId="77777777" w:rsidR="00BD7513" w:rsidRPr="00B73E3A" w:rsidRDefault="00BD7513" w:rsidP="009B76EB">
      <w:pPr>
        <w:pStyle w:val="NormalWeb"/>
        <w:numPr>
          <w:ilvl w:val="0"/>
          <w:numId w:val="3"/>
        </w:numPr>
        <w:shd w:val="clear" w:color="auto" w:fill="FFFFFF"/>
        <w:spacing w:before="0" w:beforeAutospacing="0" w:after="120" w:afterAutospacing="0"/>
        <w:ind w:left="714" w:hanging="357"/>
        <w:jc w:val="both"/>
        <w:rPr>
          <w:iCs/>
          <w:color w:val="212529"/>
          <w:sz w:val="20"/>
          <w:szCs w:val="20"/>
        </w:rPr>
      </w:pPr>
      <w:r w:rsidRPr="00B73E3A">
        <w:rPr>
          <w:iCs/>
          <w:color w:val="212529"/>
          <w:sz w:val="20"/>
          <w:szCs w:val="20"/>
        </w:rPr>
        <w:t xml:space="preserve">Comme il s'agit de denrées qui doivent être assemblées pour créer des repas, l'organisme pourra l'inscrire comme un dépannage dans GoToucan. Ça pourra être la version anonyme si l'organisme n'a pas le profil de la personne, ce qui est fréquent pour les personnes en situation </w:t>
      </w:r>
      <w:r w:rsidRPr="00B73E3A">
        <w:rPr>
          <w:iCs/>
          <w:color w:val="212529"/>
          <w:sz w:val="20"/>
          <w:szCs w:val="20"/>
        </w:rPr>
        <w:lastRenderedPageBreak/>
        <w:t>d'itinérance. Les quantités distribuées en dépannage par organisme sont très variées et vont d'une durée de quelques jours à 1 mois.</w:t>
      </w:r>
    </w:p>
    <w:p w14:paraId="7CDA8FAE" w14:textId="21F123F5" w:rsidR="00BD7513" w:rsidRPr="009027F7" w:rsidRDefault="00BD7513" w:rsidP="009B76EB">
      <w:pPr>
        <w:pStyle w:val="NormalWeb"/>
        <w:numPr>
          <w:ilvl w:val="0"/>
          <w:numId w:val="3"/>
        </w:numPr>
        <w:shd w:val="clear" w:color="auto" w:fill="FFFFFF"/>
        <w:spacing w:before="0" w:beforeAutospacing="0" w:after="120" w:afterAutospacing="0"/>
        <w:ind w:left="714" w:hanging="357"/>
        <w:jc w:val="both"/>
        <w:rPr>
          <w:iCs/>
          <w:color w:val="212529"/>
          <w:sz w:val="20"/>
          <w:szCs w:val="20"/>
        </w:rPr>
      </w:pPr>
      <w:r w:rsidRPr="00B73E3A">
        <w:rPr>
          <w:iCs/>
          <w:color w:val="212529"/>
          <w:sz w:val="20"/>
          <w:szCs w:val="20"/>
        </w:rPr>
        <w:t>Si ce qui est remis tient plus de collations (quelques pommes, barres tendres, compotes, etc.) ça pourra être inscrit dans une distribution de collations.</w:t>
      </w:r>
    </w:p>
    <w:p w14:paraId="7BC2D5A4" w14:textId="6CDCA5B8" w:rsidR="00FA451D" w:rsidRPr="009D1D1D" w:rsidRDefault="009D1D1D" w:rsidP="0026238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1E4F5" w:themeFill="accent1" w:themeFillTint="33"/>
        <w:spacing w:after="0" w:line="240" w:lineRule="auto"/>
        <w:jc w:val="both"/>
        <w:rPr>
          <w:rFonts w:ascii="Times New Roman" w:hAnsi="Times New Roman" w:cs="Times New Roman"/>
          <w:color w:val="000000"/>
          <w:sz w:val="20"/>
          <w:szCs w:val="20"/>
        </w:rPr>
      </w:pPr>
      <w:r w:rsidRPr="00BD7513">
        <w:rPr>
          <w:rFonts w:ascii="Times New Roman" w:hAnsi="Times New Roman" w:cs="Times New Roman"/>
          <w:b/>
          <w:sz w:val="20"/>
          <w:szCs w:val="20"/>
        </w:rPr>
        <w:t xml:space="preserve">Question : </w:t>
      </w:r>
      <w:r w:rsidR="00FA451D" w:rsidRPr="009D1D1D">
        <w:rPr>
          <w:rFonts w:ascii="Times New Roman" w:hAnsi="Times New Roman" w:cs="Times New Roman"/>
          <w:color w:val="000000"/>
          <w:sz w:val="20"/>
          <w:szCs w:val="20"/>
        </w:rPr>
        <w:t>Nous avons une organisation extérieure qui nous fournit gratuitement les repas pour les enfants qui fréquentent la halte-garderie. Comment comptabiliser ces repas pour fins de statistiques pour notre rapport annuel.</w:t>
      </w:r>
    </w:p>
    <w:p w14:paraId="7C8AE7BD" w14:textId="3B2B777F" w:rsidR="00FA451D" w:rsidRPr="009D1D1D" w:rsidRDefault="009D1D1D" w:rsidP="009D1D1D">
      <w:pPr>
        <w:spacing w:before="240" w:after="240" w:line="240" w:lineRule="auto"/>
        <w:rPr>
          <w:rFonts w:ascii="Times New Roman" w:hAnsi="Times New Roman" w:cs="Times New Roman"/>
          <w:color w:val="000000"/>
          <w:sz w:val="20"/>
          <w:szCs w:val="20"/>
        </w:rPr>
      </w:pPr>
      <w:r w:rsidRPr="009D1D1D">
        <w:rPr>
          <w:rFonts w:ascii="Times New Roman" w:hAnsi="Times New Roman" w:cs="Times New Roman"/>
          <w:b/>
          <w:bCs/>
          <w:color w:val="000000"/>
          <w:sz w:val="20"/>
          <w:szCs w:val="20"/>
        </w:rPr>
        <w:t>Réponse :</w:t>
      </w:r>
      <w:r>
        <w:rPr>
          <w:rFonts w:ascii="Times New Roman" w:hAnsi="Times New Roman" w:cs="Times New Roman"/>
          <w:color w:val="000000"/>
          <w:sz w:val="20"/>
          <w:szCs w:val="20"/>
        </w:rPr>
        <w:t xml:space="preserve"> </w:t>
      </w:r>
      <w:r w:rsidR="00FA451D" w:rsidRPr="009D1D1D">
        <w:rPr>
          <w:rFonts w:ascii="Times New Roman" w:hAnsi="Times New Roman" w:cs="Times New Roman"/>
          <w:color w:val="000000"/>
          <w:sz w:val="20"/>
          <w:szCs w:val="20"/>
        </w:rPr>
        <w:t>En souscrivant au module "Commandes",</w:t>
      </w:r>
      <w:r>
        <w:rPr>
          <w:rFonts w:ascii="Times New Roman" w:hAnsi="Times New Roman" w:cs="Times New Roman"/>
          <w:color w:val="000000"/>
          <w:sz w:val="20"/>
          <w:szCs w:val="20"/>
        </w:rPr>
        <w:t xml:space="preserve"> le Centre</w:t>
      </w:r>
      <w:r w:rsidR="00FA451D" w:rsidRPr="009D1D1D">
        <w:rPr>
          <w:rFonts w:ascii="Times New Roman" w:hAnsi="Times New Roman" w:cs="Times New Roman"/>
          <w:color w:val="000000"/>
          <w:sz w:val="20"/>
          <w:szCs w:val="20"/>
        </w:rPr>
        <w:t xml:space="preserve"> Regain de vie pourrait enregistrer ses approvisionnements et sortir des stats sur les denrées entrantes et sortantes.</w:t>
      </w:r>
    </w:p>
    <w:p w14:paraId="2A5886EB" w14:textId="78E8C47F" w:rsidR="00C90BDF" w:rsidRPr="00BD7513" w:rsidRDefault="00C90BDF" w:rsidP="0026238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1E4F5" w:themeFill="accent1" w:themeFillTint="33"/>
        <w:spacing w:line="240" w:lineRule="auto"/>
        <w:jc w:val="both"/>
        <w:rPr>
          <w:rFonts w:ascii="Times New Roman" w:hAnsi="Times New Roman" w:cs="Times New Roman"/>
          <w:bCs/>
          <w:sz w:val="20"/>
          <w:szCs w:val="20"/>
        </w:rPr>
      </w:pPr>
      <w:r w:rsidRPr="00BD7513">
        <w:rPr>
          <w:rFonts w:ascii="Times New Roman" w:hAnsi="Times New Roman" w:cs="Times New Roman"/>
          <w:b/>
          <w:sz w:val="20"/>
          <w:szCs w:val="20"/>
        </w:rPr>
        <w:t xml:space="preserve">Question : </w:t>
      </w:r>
      <w:r w:rsidRPr="00C90BDF">
        <w:rPr>
          <w:bCs/>
          <w:sz w:val="20"/>
          <w:szCs w:val="20"/>
        </w:rPr>
        <w:t>Y a-t-il des tags obligatoires que nous devons expressément utiliser pour le bilan faim p. ex. bilan-faim (BAQ) dans chacune des fiches de personne/ménage ou les tags sont uniquement requis pour nos besoins particuliers ?</w:t>
      </w:r>
      <w:r w:rsidR="009027F7" w:rsidRPr="009027F7">
        <w:rPr>
          <w:rFonts w:ascii="Times New Roman" w:hAnsi="Times New Roman" w:cs="Times New Roman"/>
          <w:b/>
          <w:bCs/>
        </w:rPr>
        <w:t xml:space="preserve"> </w:t>
      </w:r>
      <w:r w:rsidR="009027F7">
        <w:rPr>
          <w:rFonts w:ascii="Times New Roman" w:hAnsi="Times New Roman" w:cs="Times New Roman"/>
          <w:b/>
          <w:bCs/>
        </w:rPr>
        <w:fldChar w:fldCharType="begin"/>
      </w:r>
      <w:r w:rsidR="009027F7">
        <w:instrText xml:space="preserve"> XE "</w:instrText>
      </w:r>
      <w:r w:rsidR="009027F7">
        <w:rPr>
          <w:rFonts w:ascii="Times New Roman" w:hAnsi="Times New Roman" w:cs="Times New Roman"/>
        </w:rPr>
        <w:instrText>tags</w:instrText>
      </w:r>
      <w:r w:rsidR="009027F7">
        <w:instrText xml:space="preserve">" </w:instrText>
      </w:r>
      <w:r w:rsidR="009027F7">
        <w:rPr>
          <w:rFonts w:ascii="Times New Roman" w:hAnsi="Times New Roman" w:cs="Times New Roman"/>
          <w:b/>
          <w:bCs/>
        </w:rPr>
        <w:fldChar w:fldCharType="end"/>
      </w:r>
    </w:p>
    <w:p w14:paraId="2DA36ACD" w14:textId="77777777" w:rsidR="009D1D1D" w:rsidRDefault="00C90BDF" w:rsidP="00C90BDF">
      <w:pPr>
        <w:spacing w:after="0" w:line="240" w:lineRule="auto"/>
        <w:rPr>
          <w:rFonts w:ascii="Times New Roman" w:hAnsi="Times New Roman" w:cs="Times New Roman"/>
          <w:color w:val="000000"/>
          <w:sz w:val="20"/>
          <w:szCs w:val="20"/>
        </w:rPr>
      </w:pPr>
      <w:r w:rsidRPr="00C90BDF">
        <w:rPr>
          <w:rFonts w:ascii="Times New Roman" w:hAnsi="Times New Roman" w:cs="Times New Roman"/>
          <w:b/>
          <w:bCs/>
          <w:color w:val="000000"/>
          <w:sz w:val="20"/>
          <w:szCs w:val="20"/>
        </w:rPr>
        <w:t>Réponse :</w:t>
      </w:r>
      <w:r w:rsidRPr="00C90BDF">
        <w:rPr>
          <w:rFonts w:ascii="Times New Roman" w:hAnsi="Times New Roman" w:cs="Times New Roman"/>
          <w:color w:val="000000"/>
          <w:sz w:val="20"/>
          <w:szCs w:val="20"/>
        </w:rPr>
        <w:t xml:space="preserve"> </w:t>
      </w:r>
      <w:r w:rsidR="00FA451D" w:rsidRPr="00C90BDF">
        <w:rPr>
          <w:rFonts w:ascii="Times New Roman" w:hAnsi="Times New Roman" w:cs="Times New Roman"/>
          <w:color w:val="000000"/>
          <w:sz w:val="20"/>
          <w:szCs w:val="20"/>
        </w:rPr>
        <w:t>Non, les tags ne sont pas remontés à BAQ, ils servent surtout à sélectionner des contacts ou à filtrer des rapports internes.</w:t>
      </w:r>
    </w:p>
    <w:p w14:paraId="10E29357" w14:textId="77777777" w:rsidR="009D1D1D" w:rsidRDefault="009D1D1D" w:rsidP="00C90BDF">
      <w:pPr>
        <w:spacing w:after="0" w:line="240" w:lineRule="auto"/>
        <w:rPr>
          <w:rFonts w:ascii="Times New Roman" w:hAnsi="Times New Roman" w:cs="Times New Roman"/>
          <w:color w:val="000000"/>
          <w:sz w:val="20"/>
          <w:szCs w:val="20"/>
        </w:rPr>
      </w:pPr>
    </w:p>
    <w:p w14:paraId="206589E8" w14:textId="7A4A9078" w:rsidR="00FA451D" w:rsidRPr="00C90BDF" w:rsidRDefault="00C90BDF" w:rsidP="00262385">
      <w:pPr>
        <w:pBdr>
          <w:top w:val="single" w:sz="4" w:space="1" w:color="auto"/>
          <w:left w:val="single" w:sz="4" w:space="4" w:color="auto"/>
          <w:bottom w:val="single" w:sz="4" w:space="1" w:color="auto"/>
          <w:right w:val="single" w:sz="4" w:space="4" w:color="auto"/>
        </w:pBdr>
        <w:shd w:val="clear" w:color="auto" w:fill="C1E4F5" w:themeFill="accent1" w:themeFillTint="33"/>
        <w:spacing w:after="0" w:line="240" w:lineRule="auto"/>
        <w:jc w:val="both"/>
        <w:rPr>
          <w:rFonts w:ascii="Times New Roman" w:hAnsi="Times New Roman" w:cs="Times New Roman"/>
          <w:color w:val="000000"/>
          <w:sz w:val="20"/>
          <w:szCs w:val="20"/>
        </w:rPr>
      </w:pPr>
      <w:r w:rsidRPr="009D1D1D">
        <w:rPr>
          <w:b/>
          <w:sz w:val="20"/>
          <w:szCs w:val="20"/>
        </w:rPr>
        <w:t>Question :</w:t>
      </w:r>
      <w:r w:rsidRPr="00C90BDF">
        <w:rPr>
          <w:b/>
          <w:sz w:val="20"/>
          <w:szCs w:val="20"/>
          <w:bdr w:val="single" w:sz="4" w:space="0" w:color="auto"/>
        </w:rPr>
        <w:t xml:space="preserve"> </w:t>
      </w:r>
      <w:r w:rsidR="00FA451D" w:rsidRPr="00C90BDF">
        <w:rPr>
          <w:rFonts w:ascii="Times New Roman" w:hAnsi="Times New Roman" w:cs="Times New Roman"/>
          <w:color w:val="000000"/>
          <w:sz w:val="20"/>
          <w:szCs w:val="20"/>
        </w:rPr>
        <w:t xml:space="preserve">Dans notre clientèle, on a des personnes qui ne parle ni français, ni anglais. Pourquoi n’y </w:t>
      </w:r>
      <w:r w:rsidR="009D1D1D">
        <w:rPr>
          <w:rFonts w:ascii="Times New Roman" w:hAnsi="Times New Roman" w:cs="Times New Roman"/>
          <w:color w:val="000000"/>
          <w:sz w:val="20"/>
          <w:szCs w:val="20"/>
        </w:rPr>
        <w:t xml:space="preserve">a-t-il </w:t>
      </w:r>
      <w:r w:rsidR="00FA451D" w:rsidRPr="00C90BDF">
        <w:rPr>
          <w:rFonts w:ascii="Times New Roman" w:hAnsi="Times New Roman" w:cs="Times New Roman"/>
          <w:color w:val="000000"/>
          <w:sz w:val="20"/>
          <w:szCs w:val="20"/>
        </w:rPr>
        <w:t>pas de choix autre dans laquelle nous pourrions ajouter la langue parlée?</w:t>
      </w:r>
    </w:p>
    <w:p w14:paraId="72683F60" w14:textId="32E788BA" w:rsidR="00FA451D" w:rsidRPr="00C90BDF" w:rsidRDefault="009D1D1D" w:rsidP="00C90BDF">
      <w:pPr>
        <w:spacing w:before="240" w:after="0" w:line="240" w:lineRule="auto"/>
        <w:jc w:val="both"/>
        <w:rPr>
          <w:rFonts w:ascii="Times New Roman" w:hAnsi="Times New Roman" w:cs="Times New Roman"/>
          <w:color w:val="000000"/>
          <w:sz w:val="20"/>
          <w:szCs w:val="20"/>
        </w:rPr>
      </w:pPr>
      <w:r w:rsidRPr="00C90BDF">
        <w:rPr>
          <w:rFonts w:ascii="Times New Roman" w:hAnsi="Times New Roman" w:cs="Times New Roman"/>
          <w:b/>
          <w:bCs/>
          <w:color w:val="000000"/>
          <w:sz w:val="20"/>
          <w:szCs w:val="20"/>
        </w:rPr>
        <w:t>Réponse :</w:t>
      </w:r>
      <w:r w:rsidRPr="00C90BDF">
        <w:rPr>
          <w:rFonts w:ascii="Times New Roman" w:hAnsi="Times New Roman" w:cs="Times New Roman"/>
          <w:color w:val="000000"/>
          <w:sz w:val="20"/>
          <w:szCs w:val="20"/>
        </w:rPr>
        <w:t xml:space="preserve"> </w:t>
      </w:r>
      <w:r w:rsidR="00FA451D" w:rsidRPr="00C90BDF">
        <w:rPr>
          <w:rFonts w:ascii="Times New Roman" w:hAnsi="Times New Roman" w:cs="Times New Roman"/>
          <w:color w:val="000000"/>
          <w:sz w:val="20"/>
          <w:szCs w:val="20"/>
        </w:rPr>
        <w:t xml:space="preserve">Bonne question. La personne ou le ménage Toucan peut être associé à une langue de communication pour les cas où le système devrait lui envoyer un rappel, une notification ou autre. Et le système ne parle que 2 langues, le message partira donc soit </w:t>
      </w:r>
      <w:r w:rsidR="00C90BDF">
        <w:rPr>
          <w:rFonts w:ascii="Times New Roman" w:hAnsi="Times New Roman" w:cs="Times New Roman"/>
          <w:color w:val="000000"/>
          <w:sz w:val="20"/>
          <w:szCs w:val="20"/>
        </w:rPr>
        <w:t>e</w:t>
      </w:r>
      <w:r w:rsidR="00FA451D" w:rsidRPr="00C90BDF">
        <w:rPr>
          <w:rFonts w:ascii="Times New Roman" w:hAnsi="Times New Roman" w:cs="Times New Roman"/>
          <w:color w:val="000000"/>
          <w:sz w:val="20"/>
          <w:szCs w:val="20"/>
        </w:rPr>
        <w:t>n français soit en anglais. Pour une information socio-démographique plus poussée sur la langue parlée par la personne, le bon endroit pour la saisir serait le formulaire de personne ou de ménage. Cette information n'est pas actuellement collectée par le réseau qui a préféré la région d'origine. Si cette information était considérée utile par plusieurs organismes, le réseau pourrait l'ajouter à terme.</w:t>
      </w:r>
    </w:p>
    <w:p w14:paraId="24544BA0" w14:textId="77777777" w:rsidR="00FA451D" w:rsidRPr="00C90BDF" w:rsidRDefault="00FA451D" w:rsidP="00C90BDF">
      <w:pPr>
        <w:spacing w:after="0" w:line="240" w:lineRule="auto"/>
        <w:jc w:val="both"/>
        <w:rPr>
          <w:rFonts w:ascii="Times New Roman" w:hAnsi="Times New Roman" w:cs="Times New Roman"/>
          <w:color w:val="000000"/>
          <w:sz w:val="20"/>
          <w:szCs w:val="20"/>
        </w:rPr>
      </w:pPr>
    </w:p>
    <w:p w14:paraId="75184437" w14:textId="2B0517A7" w:rsidR="009D1D1D" w:rsidRDefault="009D1D1D" w:rsidP="00262385">
      <w:pPr>
        <w:pBdr>
          <w:top w:val="single" w:sz="4" w:space="1" w:color="auto"/>
          <w:left w:val="single" w:sz="4" w:space="4" w:color="auto"/>
          <w:bottom w:val="single" w:sz="4" w:space="1" w:color="auto"/>
          <w:right w:val="single" w:sz="4" w:space="4" w:color="auto"/>
        </w:pBdr>
        <w:shd w:val="clear" w:color="auto" w:fill="C1E4F5" w:themeFill="accent1" w:themeFillTint="33"/>
        <w:spacing w:after="0" w:line="240" w:lineRule="auto"/>
        <w:jc w:val="both"/>
        <w:rPr>
          <w:rFonts w:ascii="Times New Roman" w:hAnsi="Times New Roman" w:cs="Times New Roman"/>
          <w:color w:val="000000"/>
          <w:sz w:val="20"/>
          <w:szCs w:val="20"/>
        </w:rPr>
      </w:pPr>
      <w:r w:rsidRPr="009D1D1D">
        <w:rPr>
          <w:rFonts w:ascii="Times New Roman" w:hAnsi="Times New Roman" w:cs="Times New Roman"/>
          <w:b/>
          <w:sz w:val="20"/>
          <w:szCs w:val="20"/>
        </w:rPr>
        <w:t xml:space="preserve">Question : </w:t>
      </w:r>
      <w:r w:rsidR="00FA451D" w:rsidRPr="009D1D1D">
        <w:rPr>
          <w:rFonts w:ascii="Times New Roman" w:hAnsi="Times New Roman" w:cs="Times New Roman"/>
          <w:color w:val="000000"/>
          <w:sz w:val="20"/>
          <w:szCs w:val="20"/>
        </w:rPr>
        <w:t xml:space="preserve">Dans les statistiques affichées, il serait intéressant de quantifier dans les pointes de tarte le nombre/% correspondant à chacun des éléments. On pourrait ainsi utiliser directement ces données dans notre rapport annuel et dans le tableau de bord de la direction générale. Si ce n’est pas inclus dans le mandat actuel, est-il possible de discuter avec </w:t>
      </w:r>
      <w:r w:rsidRPr="009D1D1D">
        <w:rPr>
          <w:rFonts w:ascii="Times New Roman" w:hAnsi="Times New Roman" w:cs="Times New Roman"/>
          <w:color w:val="000000"/>
          <w:sz w:val="20"/>
          <w:szCs w:val="20"/>
        </w:rPr>
        <w:t>GoToucan</w:t>
      </w:r>
      <w:r w:rsidR="00FA451D" w:rsidRPr="009D1D1D">
        <w:rPr>
          <w:rFonts w:ascii="Times New Roman" w:hAnsi="Times New Roman" w:cs="Times New Roman"/>
          <w:color w:val="000000"/>
          <w:sz w:val="20"/>
          <w:szCs w:val="20"/>
        </w:rPr>
        <w:t xml:space="preserve"> des coûts rattachés à cette demande ou des alternatives</w:t>
      </w:r>
      <w:r>
        <w:rPr>
          <w:rFonts w:ascii="Times New Roman" w:hAnsi="Times New Roman" w:cs="Times New Roman"/>
          <w:color w:val="000000"/>
          <w:sz w:val="20"/>
          <w:szCs w:val="20"/>
        </w:rPr>
        <w:t xml:space="preserve"> </w:t>
      </w:r>
      <w:r w:rsidR="00FA451D" w:rsidRPr="009D1D1D">
        <w:rPr>
          <w:rFonts w:ascii="Times New Roman" w:hAnsi="Times New Roman" w:cs="Times New Roman"/>
          <w:color w:val="000000"/>
          <w:sz w:val="20"/>
          <w:szCs w:val="20"/>
        </w:rPr>
        <w:t>possible via un ou des rapports.</w:t>
      </w:r>
    </w:p>
    <w:p w14:paraId="0FB25FA3" w14:textId="7061B4C3" w:rsidR="00FA451D" w:rsidRPr="00C90BDF" w:rsidRDefault="00FA451D" w:rsidP="00C90BDF">
      <w:pPr>
        <w:spacing w:after="0" w:line="240" w:lineRule="auto"/>
        <w:jc w:val="both"/>
        <w:rPr>
          <w:rFonts w:ascii="Times New Roman" w:hAnsi="Times New Roman" w:cs="Times New Roman"/>
          <w:color w:val="000000"/>
          <w:sz w:val="20"/>
          <w:szCs w:val="20"/>
        </w:rPr>
      </w:pPr>
      <w:r w:rsidRPr="00C90BDF">
        <w:rPr>
          <w:rFonts w:ascii="Times New Roman" w:hAnsi="Times New Roman" w:cs="Times New Roman"/>
          <w:color w:val="000000"/>
          <w:sz w:val="20"/>
          <w:szCs w:val="20"/>
        </w:rPr>
        <w:br/>
      </w:r>
      <w:r w:rsidR="009D1D1D" w:rsidRPr="009D1D1D">
        <w:rPr>
          <w:rFonts w:ascii="Times New Roman" w:hAnsi="Times New Roman" w:cs="Times New Roman"/>
          <w:b/>
          <w:bCs/>
          <w:color w:val="000000"/>
          <w:sz w:val="20"/>
          <w:szCs w:val="20"/>
        </w:rPr>
        <w:t>Réponse :</w:t>
      </w:r>
      <w:r w:rsidR="009D1D1D">
        <w:rPr>
          <w:rFonts w:ascii="Times New Roman" w:hAnsi="Times New Roman" w:cs="Times New Roman"/>
          <w:color w:val="000000"/>
          <w:sz w:val="20"/>
          <w:szCs w:val="20"/>
        </w:rPr>
        <w:t xml:space="preserve"> </w:t>
      </w:r>
      <w:r w:rsidRPr="00C90BDF">
        <w:rPr>
          <w:rFonts w:ascii="Times New Roman" w:hAnsi="Times New Roman" w:cs="Times New Roman"/>
          <w:color w:val="000000"/>
          <w:sz w:val="20"/>
          <w:szCs w:val="20"/>
        </w:rPr>
        <w:t>Bonne idée ! Il reste beaucoup de travail à faire sur les statistiques, des évolutions seront produites régulièrement. L'autre option à court terme est en effet de générer un rapport Excel et de le copier</w:t>
      </w:r>
      <w:r w:rsidR="009D1D1D">
        <w:rPr>
          <w:rFonts w:ascii="Times New Roman" w:hAnsi="Times New Roman" w:cs="Times New Roman"/>
          <w:color w:val="000000"/>
          <w:sz w:val="20"/>
          <w:szCs w:val="20"/>
        </w:rPr>
        <w:t>-</w:t>
      </w:r>
      <w:r w:rsidRPr="00C90BDF">
        <w:rPr>
          <w:rFonts w:ascii="Times New Roman" w:hAnsi="Times New Roman" w:cs="Times New Roman"/>
          <w:color w:val="000000"/>
          <w:sz w:val="20"/>
          <w:szCs w:val="20"/>
        </w:rPr>
        <w:t>coller dans un fichier préparé avec tous les graphiques souhaités. PR2 est capable de réaliser ce type de tableaux de bord personnalisés.</w:t>
      </w:r>
    </w:p>
    <w:p w14:paraId="182BEA8D" w14:textId="77777777" w:rsidR="002E1706" w:rsidRDefault="002E1706" w:rsidP="00FA451D">
      <w:pPr>
        <w:spacing w:after="0" w:line="240" w:lineRule="auto"/>
        <w:rPr>
          <w:rFonts w:ascii="Open Sans" w:hAnsi="Open Sans" w:cs="Open Sans"/>
          <w:color w:val="000000"/>
          <w:sz w:val="20"/>
          <w:szCs w:val="20"/>
        </w:rPr>
      </w:pPr>
    </w:p>
    <w:p w14:paraId="6A71880C" w14:textId="77777777" w:rsidR="0064373B" w:rsidRPr="0064373B" w:rsidRDefault="0064373B" w:rsidP="0064373B">
      <w:pPr>
        <w:pBdr>
          <w:top w:val="single" w:sz="4" w:space="1" w:color="auto"/>
          <w:left w:val="single" w:sz="4" w:space="4" w:color="auto"/>
          <w:bottom w:val="single" w:sz="4" w:space="1" w:color="auto"/>
          <w:right w:val="single" w:sz="4" w:space="4" w:color="auto"/>
        </w:pBdr>
        <w:shd w:val="clear" w:color="auto" w:fill="C1E4F5" w:themeFill="accent1" w:themeFillTint="33"/>
        <w:spacing w:after="240" w:line="240" w:lineRule="auto"/>
        <w:jc w:val="both"/>
        <w:rPr>
          <w:rFonts w:ascii="Times New Roman" w:hAnsi="Times New Roman" w:cs="Times New Roman"/>
          <w:bCs/>
          <w:sz w:val="20"/>
          <w:szCs w:val="20"/>
        </w:rPr>
      </w:pPr>
      <w:r w:rsidRPr="0064373B">
        <w:rPr>
          <w:rFonts w:ascii="Times New Roman" w:hAnsi="Times New Roman" w:cs="Times New Roman"/>
          <w:b/>
          <w:sz w:val="20"/>
          <w:szCs w:val="20"/>
        </w:rPr>
        <w:t xml:space="preserve">Question : </w:t>
      </w:r>
      <w:r w:rsidRPr="0064373B">
        <w:rPr>
          <w:rFonts w:ascii="Times New Roman" w:hAnsi="Times New Roman" w:cs="Times New Roman"/>
          <w:bCs/>
          <w:sz w:val="20"/>
          <w:szCs w:val="20"/>
        </w:rPr>
        <w:t xml:space="preserve">Est-ce que l’on peut utiliser Go-Toucan pour des suivis autres que ceux reliés au bilan faim sans affecter les statistiques ? Par exemple, les enfants fréquentant la halte-garderie ne font pas nécessairement partie de ménage fréquentant la distribution alimentaire. Nous voulons les inscrire dans un rôle Enfant halte-garderie dans l’organisation Centre Regain de vie. Est-ce la bonne pratique ? </w:t>
      </w:r>
    </w:p>
    <w:p w14:paraId="0C7F6C4B" w14:textId="77777777" w:rsidR="0064373B" w:rsidRDefault="0064373B" w:rsidP="0064373B">
      <w:pPr>
        <w:spacing w:after="240" w:line="240" w:lineRule="auto"/>
        <w:jc w:val="both"/>
        <w:rPr>
          <w:rFonts w:ascii="Times New Roman" w:hAnsi="Times New Roman" w:cs="Times New Roman"/>
          <w:color w:val="000000"/>
          <w:sz w:val="20"/>
          <w:szCs w:val="20"/>
        </w:rPr>
      </w:pPr>
      <w:r w:rsidRPr="0064373B">
        <w:rPr>
          <w:rFonts w:ascii="Times New Roman" w:hAnsi="Times New Roman" w:cs="Times New Roman"/>
          <w:b/>
          <w:bCs/>
          <w:color w:val="000000"/>
          <w:sz w:val="20"/>
          <w:szCs w:val="20"/>
        </w:rPr>
        <w:t>Réponse :</w:t>
      </w:r>
      <w:r w:rsidRPr="0064373B">
        <w:rPr>
          <w:rFonts w:ascii="Times New Roman" w:hAnsi="Times New Roman" w:cs="Times New Roman"/>
          <w:color w:val="000000"/>
          <w:sz w:val="20"/>
          <w:szCs w:val="20"/>
        </w:rPr>
        <w:t xml:space="preserve"> En effet, la plateforme est conçue pour accueillir toutes les activités de l'organisme, mêmes si celles-ci ne sont pas comptabilisées dans le Bilan Faim (intervention psy, garderie, maintien à domicile, clinique d'impôt, réunion interne, formation, AGA, etc.). Seules les distributions de panier, repas, collation, popote et cuisine collective remontent à BAQ, le reste est 100% privé pour l'organisme. Concernant la garde d'enfant spécifiquement, juste noter que Toucan produit déjà des relevés 24 pour un client, mais ça reste non générique. </w:t>
      </w:r>
    </w:p>
    <w:p w14:paraId="71C9B0DA" w14:textId="3024056C" w:rsidR="0064373B" w:rsidRPr="0064373B" w:rsidRDefault="0064373B" w:rsidP="0064373B">
      <w:pPr>
        <w:pBdr>
          <w:top w:val="single" w:sz="4" w:space="1" w:color="auto"/>
          <w:left w:val="single" w:sz="4" w:space="4" w:color="auto"/>
          <w:bottom w:val="single" w:sz="4" w:space="1" w:color="auto"/>
          <w:right w:val="single" w:sz="4" w:space="4" w:color="auto"/>
        </w:pBdr>
        <w:shd w:val="clear" w:color="auto" w:fill="C1E4F5" w:themeFill="accent1" w:themeFillTint="33"/>
        <w:spacing w:after="240" w:line="240" w:lineRule="auto"/>
        <w:jc w:val="both"/>
        <w:rPr>
          <w:rFonts w:ascii="Times New Roman" w:hAnsi="Times New Roman" w:cs="Times New Roman"/>
          <w:bCs/>
          <w:sz w:val="20"/>
          <w:szCs w:val="20"/>
        </w:rPr>
      </w:pPr>
      <w:r w:rsidRPr="0064373B">
        <w:rPr>
          <w:rFonts w:ascii="Times New Roman" w:hAnsi="Times New Roman" w:cs="Times New Roman"/>
          <w:b/>
          <w:sz w:val="20"/>
          <w:szCs w:val="20"/>
        </w:rPr>
        <w:lastRenderedPageBreak/>
        <w:t>Question :</w:t>
      </w:r>
      <w:r>
        <w:rPr>
          <w:rFonts w:ascii="Times New Roman" w:hAnsi="Times New Roman" w:cs="Times New Roman"/>
          <w:bCs/>
          <w:sz w:val="20"/>
          <w:szCs w:val="20"/>
        </w:rPr>
        <w:t xml:space="preserve"> </w:t>
      </w:r>
      <w:r w:rsidRPr="0064373B">
        <w:rPr>
          <w:rFonts w:ascii="Times New Roman" w:hAnsi="Times New Roman" w:cs="Times New Roman"/>
          <w:bCs/>
          <w:sz w:val="20"/>
          <w:szCs w:val="20"/>
        </w:rPr>
        <w:t xml:space="preserve">Nous avons une organisation extérieure qui nous fournit gratuitement les repas pour les enfants qui fréquentent la halte-garderie. Comment comptabiliser ces repas pour fins de statistiques pour notre rapport annuel. </w:t>
      </w:r>
    </w:p>
    <w:p w14:paraId="67D35315" w14:textId="77777777" w:rsidR="0064373B" w:rsidRDefault="0064373B" w:rsidP="00F50D40">
      <w:pPr>
        <w:spacing w:after="240" w:line="240" w:lineRule="auto"/>
        <w:jc w:val="both"/>
        <w:rPr>
          <w:rFonts w:ascii="Times New Roman" w:hAnsi="Times New Roman" w:cs="Times New Roman"/>
          <w:color w:val="000000"/>
          <w:sz w:val="20"/>
          <w:szCs w:val="20"/>
        </w:rPr>
      </w:pPr>
      <w:r w:rsidRPr="0064373B">
        <w:rPr>
          <w:rFonts w:ascii="Times New Roman" w:hAnsi="Times New Roman" w:cs="Times New Roman"/>
          <w:b/>
          <w:bCs/>
          <w:color w:val="000000"/>
          <w:sz w:val="20"/>
          <w:szCs w:val="20"/>
        </w:rPr>
        <w:t>Réponse :</w:t>
      </w:r>
      <w:r w:rsidRPr="0064373B">
        <w:rPr>
          <w:rFonts w:ascii="Times New Roman" w:hAnsi="Times New Roman" w:cs="Times New Roman"/>
          <w:color w:val="000000"/>
          <w:sz w:val="20"/>
          <w:szCs w:val="20"/>
        </w:rPr>
        <w:t xml:space="preserve"> En souscrivant au module "Commandes", [l’organisme] pourrait enregistrer ses approvisionnements et sortir des stats sur les denrées entrantes et sortantes. </w:t>
      </w:r>
      <w:r w:rsidRPr="0064373B">
        <w:rPr>
          <w:rFonts w:ascii="Times New Roman" w:hAnsi="Times New Roman" w:cs="Times New Roman"/>
          <w:b/>
          <w:bCs/>
          <w:color w:val="000000"/>
          <w:sz w:val="20"/>
          <w:szCs w:val="20"/>
        </w:rPr>
        <w:t>Note de Moisson Laurentides :</w:t>
      </w:r>
      <w:r w:rsidRPr="0064373B">
        <w:rPr>
          <w:rFonts w:ascii="Times New Roman" w:hAnsi="Times New Roman" w:cs="Times New Roman"/>
          <w:color w:val="000000"/>
          <w:sz w:val="20"/>
          <w:szCs w:val="20"/>
        </w:rPr>
        <w:t xml:space="preserve"> </w:t>
      </w:r>
      <w:r>
        <w:rPr>
          <w:rFonts w:ascii="Times New Roman" w:hAnsi="Times New Roman" w:cs="Times New Roman"/>
          <w:color w:val="000000"/>
          <w:sz w:val="20"/>
          <w:szCs w:val="20"/>
        </w:rPr>
        <w:t>i</w:t>
      </w:r>
      <w:r w:rsidRPr="0064373B">
        <w:rPr>
          <w:rFonts w:ascii="Times New Roman" w:hAnsi="Times New Roman" w:cs="Times New Roman"/>
          <w:color w:val="000000"/>
          <w:sz w:val="20"/>
          <w:szCs w:val="20"/>
        </w:rPr>
        <w:t>l s’agit d’un module supplémentaire, qui n’est pas inclus dans le forfait de base fourni par BAQ et les Moisson. Des frais y sont donc associés.</w:t>
      </w:r>
    </w:p>
    <w:p w14:paraId="26EA3D1B" w14:textId="211B37E5" w:rsidR="00F50D40" w:rsidRPr="0064373B" w:rsidRDefault="00F50D40" w:rsidP="00F50D40">
      <w:pPr>
        <w:pBdr>
          <w:top w:val="single" w:sz="4" w:space="1" w:color="auto"/>
          <w:left w:val="single" w:sz="4" w:space="4" w:color="auto"/>
          <w:bottom w:val="single" w:sz="4" w:space="1" w:color="auto"/>
          <w:right w:val="single" w:sz="4" w:space="4" w:color="auto"/>
        </w:pBdr>
        <w:shd w:val="clear" w:color="auto" w:fill="C1E4F5" w:themeFill="accent1" w:themeFillTint="33"/>
        <w:spacing w:after="240" w:line="240" w:lineRule="auto"/>
        <w:jc w:val="both"/>
        <w:rPr>
          <w:rFonts w:ascii="Times New Roman" w:hAnsi="Times New Roman" w:cs="Times New Roman"/>
          <w:bCs/>
          <w:sz w:val="20"/>
          <w:szCs w:val="20"/>
        </w:rPr>
      </w:pPr>
      <w:r w:rsidRPr="0064373B">
        <w:rPr>
          <w:rFonts w:ascii="Times New Roman" w:hAnsi="Times New Roman" w:cs="Times New Roman"/>
          <w:b/>
          <w:sz w:val="20"/>
          <w:szCs w:val="20"/>
        </w:rPr>
        <w:t>Question :</w:t>
      </w:r>
      <w:r>
        <w:rPr>
          <w:rFonts w:ascii="Times New Roman" w:hAnsi="Times New Roman" w:cs="Times New Roman"/>
          <w:bCs/>
          <w:sz w:val="20"/>
          <w:szCs w:val="20"/>
        </w:rPr>
        <w:t xml:space="preserve"> </w:t>
      </w:r>
      <w:r w:rsidRPr="00F50D40">
        <w:rPr>
          <w:rFonts w:ascii="Times New Roman" w:hAnsi="Times New Roman" w:cs="Times New Roman"/>
          <w:sz w:val="20"/>
          <w:szCs w:val="20"/>
        </w:rPr>
        <w:t>Comment faire le suivi de la langue parlée par le ménage et dans quelle langue peuvent être adressées les communications aux bénéficiaires?</w:t>
      </w:r>
    </w:p>
    <w:p w14:paraId="2D3243E5" w14:textId="77777777" w:rsidR="002A2C5F" w:rsidRPr="002A2C5F" w:rsidRDefault="00F50D40" w:rsidP="002A2C5F">
      <w:pPr>
        <w:spacing w:before="240" w:after="240" w:line="240" w:lineRule="auto"/>
        <w:jc w:val="both"/>
        <w:rPr>
          <w:rFonts w:ascii="Times New Roman" w:hAnsi="Times New Roman" w:cs="Times New Roman"/>
          <w:sz w:val="20"/>
          <w:szCs w:val="20"/>
        </w:rPr>
      </w:pPr>
      <w:r w:rsidRPr="0064373B">
        <w:rPr>
          <w:rFonts w:ascii="Times New Roman" w:hAnsi="Times New Roman" w:cs="Times New Roman"/>
          <w:b/>
          <w:bCs/>
          <w:color w:val="000000"/>
          <w:sz w:val="20"/>
          <w:szCs w:val="20"/>
        </w:rPr>
        <w:t>Réponse :</w:t>
      </w:r>
      <w:r w:rsidRPr="0064373B">
        <w:rPr>
          <w:rFonts w:ascii="Times New Roman" w:hAnsi="Times New Roman" w:cs="Times New Roman"/>
          <w:color w:val="000000"/>
          <w:sz w:val="20"/>
          <w:szCs w:val="20"/>
        </w:rPr>
        <w:t xml:space="preserve"> </w:t>
      </w:r>
      <w:r w:rsidR="002A2C5F" w:rsidRPr="002A2C5F">
        <w:rPr>
          <w:rFonts w:ascii="Times New Roman" w:hAnsi="Times New Roman" w:cs="Times New Roman"/>
          <w:sz w:val="20"/>
          <w:szCs w:val="20"/>
        </w:rPr>
        <w:t>La personne ou le ménage Toucan peut être associé à une langue de communication pour le cas où le système devrait lui envoyer un rappel, une notification ou autre. Et le système ne parle que 2 langues, le message partira donc soit en français, soit en anglais.</w:t>
      </w:r>
    </w:p>
    <w:p w14:paraId="7C6366C1" w14:textId="5798026C" w:rsidR="002A2C5F" w:rsidRPr="002A2C5F" w:rsidRDefault="002A2C5F" w:rsidP="002A2C5F">
      <w:pPr>
        <w:spacing w:before="240" w:after="240" w:line="240" w:lineRule="auto"/>
        <w:jc w:val="both"/>
        <w:rPr>
          <w:rFonts w:ascii="Times New Roman" w:hAnsi="Times New Roman" w:cs="Times New Roman"/>
          <w:sz w:val="20"/>
          <w:szCs w:val="20"/>
        </w:rPr>
      </w:pPr>
      <w:r w:rsidRPr="002A2C5F">
        <w:rPr>
          <w:rFonts w:ascii="Times New Roman" w:hAnsi="Times New Roman" w:cs="Times New Roman"/>
          <w:sz w:val="20"/>
          <w:szCs w:val="20"/>
        </w:rPr>
        <w:t>Pour une information socio-démographique plus poussée sur la langue parlée par la personne, le bon endroit pour le saisir serait le formulaire de personne ou de ménage. Cette information n’est pas actuellement collectée par le réseau des banques alimentaires qui a préféré la région d’origine. Si cette information était considérée utile par plusieurs organismes, le réseau pourrait l’ajouter ultérieurement.</w:t>
      </w:r>
    </w:p>
    <w:p w14:paraId="0C69EDA8" w14:textId="77777777" w:rsidR="002A2C5F" w:rsidRPr="002A2C5F" w:rsidRDefault="002A2C5F" w:rsidP="002A2C5F">
      <w:pPr>
        <w:pBdr>
          <w:top w:val="single" w:sz="4" w:space="1" w:color="auto"/>
          <w:left w:val="single" w:sz="4" w:space="4" w:color="auto"/>
          <w:bottom w:val="single" w:sz="4" w:space="1" w:color="auto"/>
          <w:right w:val="single" w:sz="4" w:space="4" w:color="auto"/>
          <w:between w:val="single" w:sz="4" w:space="1" w:color="auto"/>
          <w:bar w:val="single" w:sz="4" w:color="auto"/>
        </w:pBdr>
        <w:spacing w:before="240" w:line="240" w:lineRule="auto"/>
        <w:jc w:val="both"/>
        <w:rPr>
          <w:rFonts w:ascii="Times New Roman" w:hAnsi="Times New Roman" w:cs="Times New Roman"/>
          <w:b/>
          <w:bCs/>
          <w:color w:val="FF0000"/>
          <w:sz w:val="20"/>
          <w:szCs w:val="20"/>
        </w:rPr>
      </w:pPr>
      <w:r w:rsidRPr="002A2C5F">
        <w:rPr>
          <w:rFonts w:ascii="Times New Roman" w:hAnsi="Times New Roman" w:cs="Times New Roman"/>
          <w:b/>
          <w:bCs/>
          <w:color w:val="FF0000"/>
          <w:sz w:val="20"/>
          <w:szCs w:val="20"/>
        </w:rPr>
        <w:t>Pour le Centre Regain de vie, comme aucune utilisation de rappel, de notification ou autre ne sera utilisée, la langue de communication par défaut sera le français.</w:t>
      </w:r>
    </w:p>
    <w:p w14:paraId="0336EFDB" w14:textId="56CEFD1A" w:rsidR="00F50D40" w:rsidRPr="0064373B" w:rsidRDefault="00F50D40" w:rsidP="00F50D40">
      <w:pPr>
        <w:spacing w:after="0" w:line="240" w:lineRule="auto"/>
        <w:jc w:val="both"/>
        <w:rPr>
          <w:rFonts w:ascii="Times New Roman" w:hAnsi="Times New Roman" w:cs="Times New Roman"/>
          <w:color w:val="000000"/>
          <w:sz w:val="20"/>
          <w:szCs w:val="20"/>
        </w:rPr>
        <w:sectPr w:rsidR="00F50D40" w:rsidRPr="0064373B" w:rsidSect="00F50D40">
          <w:headerReference w:type="even" r:id="rId79"/>
          <w:headerReference w:type="default" r:id="rId80"/>
          <w:footerReference w:type="default" r:id="rId81"/>
          <w:headerReference w:type="first" r:id="rId82"/>
          <w:pgSz w:w="12240" w:h="15840" w:code="1"/>
          <w:pgMar w:top="1440" w:right="1800" w:bottom="1440" w:left="2175" w:header="708" w:footer="708" w:gutter="0"/>
          <w:pgBorders w:offsetFrom="page">
            <w:top w:val="dashed" w:sz="4" w:space="24" w:color="auto"/>
            <w:left w:val="dashed" w:sz="4" w:space="24" w:color="auto"/>
            <w:bottom w:val="dashed" w:sz="4" w:space="24" w:color="auto"/>
            <w:right w:val="dashed" w:sz="4" w:space="24" w:color="auto"/>
          </w:pgBorders>
          <w:pgNumType w:start="1"/>
          <w:cols w:space="708"/>
          <w:docGrid w:linePitch="360"/>
        </w:sectPr>
      </w:pPr>
      <w:r w:rsidRPr="0064373B">
        <w:rPr>
          <w:rFonts w:ascii="Times New Roman" w:hAnsi="Times New Roman" w:cs="Times New Roman"/>
          <w:color w:val="000000"/>
          <w:sz w:val="20"/>
          <w:szCs w:val="20"/>
        </w:rPr>
        <w:t>.</w:t>
      </w:r>
    </w:p>
    <w:p w14:paraId="724FC729" w14:textId="0F9963C2" w:rsidR="00FA451D" w:rsidRPr="00A05F6A" w:rsidRDefault="00A05F6A" w:rsidP="00A05F6A">
      <w:pPr>
        <w:spacing w:after="0" w:line="240" w:lineRule="auto"/>
        <w:jc w:val="center"/>
        <w:rPr>
          <w:rFonts w:ascii="Times New Roman" w:hAnsi="Times New Roman" w:cs="Times New Roman"/>
          <w:b/>
          <w:bCs/>
          <w:color w:val="000000"/>
          <w:sz w:val="28"/>
          <w:szCs w:val="28"/>
          <w:u w:val="single"/>
        </w:rPr>
      </w:pPr>
      <w:r w:rsidRPr="00A05F6A">
        <w:rPr>
          <w:rFonts w:ascii="Times New Roman" w:hAnsi="Times New Roman" w:cs="Times New Roman"/>
          <w:b/>
          <w:bCs/>
          <w:color w:val="000000"/>
          <w:sz w:val="28"/>
          <w:szCs w:val="28"/>
          <w:u w:val="single"/>
        </w:rPr>
        <w:lastRenderedPageBreak/>
        <w:t>INDEX</w:t>
      </w:r>
    </w:p>
    <w:p w14:paraId="6750A96B" w14:textId="77777777" w:rsidR="00FA451D" w:rsidRPr="001642B4" w:rsidRDefault="00FA451D" w:rsidP="001642B4">
      <w:pPr>
        <w:spacing w:after="120" w:line="240" w:lineRule="auto"/>
        <w:jc w:val="both"/>
        <w:rPr>
          <w:rFonts w:ascii="Times New Roman" w:hAnsi="Times New Roman" w:cs="Times New Roman"/>
          <w:sz w:val="20"/>
          <w:szCs w:val="20"/>
        </w:rPr>
      </w:pPr>
    </w:p>
    <w:p w14:paraId="0E1230AA" w14:textId="77777777" w:rsidR="00625EE2" w:rsidRDefault="00A05F6A" w:rsidP="00A05F6A">
      <w:pPr>
        <w:spacing w:after="120" w:line="240" w:lineRule="auto"/>
        <w:jc w:val="both"/>
        <w:rPr>
          <w:rFonts w:ascii="Times New Roman" w:hAnsi="Times New Roman" w:cs="Times New Roman"/>
          <w:noProof/>
          <w:sz w:val="20"/>
          <w:szCs w:val="20"/>
        </w:rPr>
        <w:sectPr w:rsidR="00625EE2" w:rsidSect="00625EE2">
          <w:headerReference w:type="even" r:id="rId83"/>
          <w:headerReference w:type="default" r:id="rId84"/>
          <w:footerReference w:type="default" r:id="rId85"/>
          <w:headerReference w:type="first" r:id="rId86"/>
          <w:type w:val="oddPage"/>
          <w:pgSz w:w="12240" w:h="15840" w:code="1"/>
          <w:pgMar w:top="1440" w:right="1800" w:bottom="1440" w:left="2175" w:header="708" w:footer="708" w:gutter="0"/>
          <w:pgBorders w:offsetFrom="page">
            <w:top w:val="dashed" w:sz="4" w:space="24" w:color="auto"/>
            <w:left w:val="dashed" w:sz="4" w:space="24" w:color="auto"/>
            <w:bottom w:val="dashed" w:sz="4" w:space="24" w:color="auto"/>
            <w:right w:val="dashed" w:sz="4" w:space="24" w:color="auto"/>
          </w:pgBorders>
          <w:cols w:space="708"/>
          <w:docGrid w:linePitch="360"/>
        </w:sect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INDEX \e "</w:instrText>
      </w:r>
      <w:r>
        <w:rPr>
          <w:rFonts w:ascii="Times New Roman" w:hAnsi="Times New Roman" w:cs="Times New Roman"/>
          <w:sz w:val="20"/>
          <w:szCs w:val="20"/>
        </w:rPr>
        <w:tab/>
        <w:instrText xml:space="preserve">" \c "2" \z "3084" </w:instrText>
      </w:r>
      <w:r>
        <w:rPr>
          <w:rFonts w:ascii="Times New Roman" w:hAnsi="Times New Roman" w:cs="Times New Roman"/>
          <w:sz w:val="20"/>
          <w:szCs w:val="20"/>
        </w:rPr>
        <w:fldChar w:fldCharType="separate"/>
      </w:r>
    </w:p>
    <w:p w14:paraId="6AE19C2F" w14:textId="77777777" w:rsidR="00625EE2" w:rsidRDefault="00625EE2">
      <w:pPr>
        <w:pStyle w:val="Index1"/>
        <w:tabs>
          <w:tab w:val="right" w:leader="dot" w:pos="3762"/>
        </w:tabs>
        <w:rPr>
          <w:noProof/>
        </w:rPr>
      </w:pPr>
      <w:r w:rsidRPr="00551CCF">
        <w:rPr>
          <w:rFonts w:ascii="Times New Roman" w:hAnsi="Times New Roman" w:cs="Times New Roman"/>
          <w:noProof/>
        </w:rPr>
        <w:t>analyse du budget d’un ménage</w:t>
      </w:r>
      <w:r>
        <w:rPr>
          <w:noProof/>
        </w:rPr>
        <w:tab/>
        <w:t>47</w:t>
      </w:r>
    </w:p>
    <w:p w14:paraId="6C319A47" w14:textId="77777777" w:rsidR="00625EE2" w:rsidRDefault="00625EE2">
      <w:pPr>
        <w:pStyle w:val="Index1"/>
        <w:tabs>
          <w:tab w:val="right" w:leader="dot" w:pos="3762"/>
        </w:tabs>
        <w:rPr>
          <w:noProof/>
        </w:rPr>
      </w:pPr>
      <w:r w:rsidRPr="00551CCF">
        <w:rPr>
          <w:rFonts w:ascii="Times New Roman" w:hAnsi="Times New Roman" w:cs="Times New Roman"/>
          <w:noProof/>
        </w:rPr>
        <w:t>annotations typiques du champ « Description </w:t>
      </w:r>
      <w:r w:rsidRPr="00551CCF">
        <w:rPr>
          <w:rFonts w:ascii="Times New Roman" w:hAnsi="Times New Roman" w:cs="Times New Roman"/>
          <w:b/>
          <w:bCs/>
          <w:noProof/>
        </w:rPr>
        <w:t>»</w:t>
      </w:r>
      <w:r>
        <w:rPr>
          <w:noProof/>
        </w:rPr>
        <w:tab/>
        <w:t>28</w:t>
      </w:r>
    </w:p>
    <w:p w14:paraId="45F88284" w14:textId="77777777" w:rsidR="00625EE2" w:rsidRDefault="00625EE2">
      <w:pPr>
        <w:pStyle w:val="Index1"/>
        <w:tabs>
          <w:tab w:val="right" w:leader="dot" w:pos="3762"/>
        </w:tabs>
        <w:rPr>
          <w:noProof/>
        </w:rPr>
      </w:pPr>
      <w:r w:rsidRPr="00551CCF">
        <w:rPr>
          <w:rFonts w:ascii="Times New Roman" w:hAnsi="Times New Roman" w:cs="Times New Roman"/>
          <w:noProof/>
        </w:rPr>
        <w:t>association d'un ménage à une distribution</w:t>
      </w:r>
      <w:r>
        <w:rPr>
          <w:noProof/>
        </w:rPr>
        <w:tab/>
        <w:t>38</w:t>
      </w:r>
    </w:p>
    <w:p w14:paraId="69B3CB02" w14:textId="77777777" w:rsidR="00625EE2" w:rsidRDefault="00625EE2">
      <w:pPr>
        <w:pStyle w:val="Index1"/>
        <w:tabs>
          <w:tab w:val="right" w:leader="dot" w:pos="3762"/>
        </w:tabs>
        <w:rPr>
          <w:noProof/>
        </w:rPr>
      </w:pPr>
      <w:r w:rsidRPr="00551CCF">
        <w:rPr>
          <w:rFonts w:ascii="Times New Roman" w:hAnsi="Times New Roman" w:cs="Times New Roman"/>
          <w:noProof/>
        </w:rPr>
        <w:t>bilan-Faim</w:t>
      </w:r>
      <w:r>
        <w:rPr>
          <w:noProof/>
        </w:rPr>
        <w:tab/>
        <w:t>1, 2, 6, 17, 25</w:t>
      </w:r>
    </w:p>
    <w:p w14:paraId="317FE963" w14:textId="77777777" w:rsidR="00625EE2" w:rsidRDefault="00625EE2">
      <w:pPr>
        <w:pStyle w:val="Index2"/>
        <w:tabs>
          <w:tab w:val="right" w:leader="dot" w:pos="3762"/>
        </w:tabs>
        <w:rPr>
          <w:noProof/>
        </w:rPr>
      </w:pPr>
      <w:r w:rsidRPr="00551CCF">
        <w:rPr>
          <w:rFonts w:ascii="Times New Roman" w:hAnsi="Times New Roman" w:cs="Times New Roman"/>
          <w:noProof/>
        </w:rPr>
        <w:t>besoin</w:t>
      </w:r>
      <w:r>
        <w:rPr>
          <w:noProof/>
        </w:rPr>
        <w:tab/>
        <w:t>1</w:t>
      </w:r>
    </w:p>
    <w:p w14:paraId="132956C1" w14:textId="77777777" w:rsidR="00625EE2" w:rsidRDefault="00625EE2">
      <w:pPr>
        <w:pStyle w:val="Index2"/>
        <w:tabs>
          <w:tab w:val="right" w:leader="dot" w:pos="3762"/>
        </w:tabs>
        <w:rPr>
          <w:noProof/>
        </w:rPr>
      </w:pPr>
      <w:r w:rsidRPr="00551CCF">
        <w:rPr>
          <w:rFonts w:ascii="Times New Roman" w:hAnsi="Times New Roman" w:cs="Times New Roman"/>
          <w:noProof/>
        </w:rPr>
        <w:t>date butoir</w:t>
      </w:r>
      <w:r>
        <w:rPr>
          <w:noProof/>
        </w:rPr>
        <w:tab/>
        <w:t>52</w:t>
      </w:r>
    </w:p>
    <w:p w14:paraId="33F1F125" w14:textId="77777777" w:rsidR="00625EE2" w:rsidRDefault="00625EE2">
      <w:pPr>
        <w:pStyle w:val="Index2"/>
        <w:tabs>
          <w:tab w:val="right" w:leader="dot" w:pos="3762"/>
        </w:tabs>
        <w:rPr>
          <w:noProof/>
        </w:rPr>
      </w:pPr>
      <w:r w:rsidRPr="00551CCF">
        <w:rPr>
          <w:rFonts w:ascii="Times New Roman" w:hAnsi="Times New Roman" w:cs="Times New Roman"/>
          <w:noProof/>
        </w:rPr>
        <w:t>événement comptabilisé</w:t>
      </w:r>
      <w:r>
        <w:rPr>
          <w:noProof/>
        </w:rPr>
        <w:tab/>
        <w:t>31</w:t>
      </w:r>
    </w:p>
    <w:p w14:paraId="63BCF9C5" w14:textId="77777777" w:rsidR="00625EE2" w:rsidRDefault="00625EE2">
      <w:pPr>
        <w:pStyle w:val="Index2"/>
        <w:tabs>
          <w:tab w:val="right" w:leader="dot" w:pos="3762"/>
        </w:tabs>
        <w:rPr>
          <w:noProof/>
        </w:rPr>
      </w:pPr>
      <w:r w:rsidRPr="00551CCF">
        <w:rPr>
          <w:rFonts w:ascii="Times New Roman" w:hAnsi="Times New Roman" w:cs="Times New Roman"/>
          <w:noProof/>
        </w:rPr>
        <w:t>événement non comptabilisé</w:t>
      </w:r>
      <w:r>
        <w:rPr>
          <w:noProof/>
        </w:rPr>
        <w:tab/>
        <w:t>34</w:t>
      </w:r>
    </w:p>
    <w:p w14:paraId="63C6F8E5" w14:textId="77777777" w:rsidR="00625EE2" w:rsidRDefault="00625EE2">
      <w:pPr>
        <w:pStyle w:val="Index1"/>
        <w:tabs>
          <w:tab w:val="right" w:leader="dot" w:pos="3762"/>
        </w:tabs>
        <w:rPr>
          <w:noProof/>
        </w:rPr>
      </w:pPr>
      <w:r w:rsidRPr="00551CCF">
        <w:rPr>
          <w:rFonts w:ascii="Times New Roman" w:hAnsi="Times New Roman" w:cs="Times New Roman"/>
          <w:noProof/>
        </w:rPr>
        <w:t>calendrier</w:t>
      </w:r>
    </w:p>
    <w:p w14:paraId="63474C78" w14:textId="77777777" w:rsidR="00625EE2" w:rsidRDefault="00625EE2">
      <w:pPr>
        <w:pStyle w:val="Index2"/>
        <w:tabs>
          <w:tab w:val="right" w:leader="dot" w:pos="3762"/>
        </w:tabs>
        <w:rPr>
          <w:noProof/>
        </w:rPr>
      </w:pPr>
      <w:r w:rsidRPr="00551CCF">
        <w:rPr>
          <w:rFonts w:ascii="Times New Roman" w:hAnsi="Times New Roman" w:cs="Times New Roman"/>
          <w:noProof/>
        </w:rPr>
        <w:t>consultation</w:t>
      </w:r>
      <w:r>
        <w:rPr>
          <w:noProof/>
        </w:rPr>
        <w:tab/>
        <w:t>50</w:t>
      </w:r>
    </w:p>
    <w:p w14:paraId="414D8B49" w14:textId="77777777" w:rsidR="00625EE2" w:rsidRDefault="00625EE2">
      <w:pPr>
        <w:pStyle w:val="Index1"/>
        <w:tabs>
          <w:tab w:val="right" w:leader="dot" w:pos="3762"/>
        </w:tabs>
        <w:rPr>
          <w:noProof/>
        </w:rPr>
      </w:pPr>
      <w:r w:rsidRPr="00551CCF">
        <w:rPr>
          <w:rFonts w:ascii="Times New Roman" w:hAnsi="Times New Roman" w:cs="Times New Roman"/>
          <w:noProof/>
        </w:rPr>
        <w:t>calendrier</w:t>
      </w:r>
    </w:p>
    <w:p w14:paraId="56E53461" w14:textId="77777777" w:rsidR="00625EE2" w:rsidRDefault="00625EE2">
      <w:pPr>
        <w:pStyle w:val="Index2"/>
        <w:tabs>
          <w:tab w:val="right" w:leader="dot" w:pos="3762"/>
        </w:tabs>
        <w:rPr>
          <w:noProof/>
        </w:rPr>
      </w:pPr>
      <w:r w:rsidRPr="00551CCF">
        <w:rPr>
          <w:rFonts w:ascii="Times New Roman" w:hAnsi="Times New Roman" w:cs="Times New Roman"/>
          <w:noProof/>
        </w:rPr>
        <w:t>création des événements</w:t>
      </w:r>
      <w:r>
        <w:rPr>
          <w:noProof/>
        </w:rPr>
        <w:tab/>
        <w:t>11</w:t>
      </w:r>
    </w:p>
    <w:p w14:paraId="3217444E" w14:textId="77777777" w:rsidR="00625EE2" w:rsidRDefault="00625EE2">
      <w:pPr>
        <w:pStyle w:val="Index1"/>
        <w:tabs>
          <w:tab w:val="right" w:leader="dot" w:pos="3762"/>
        </w:tabs>
        <w:rPr>
          <w:noProof/>
        </w:rPr>
      </w:pPr>
      <w:r w:rsidRPr="00551CCF">
        <w:rPr>
          <w:rFonts w:ascii="Times New Roman" w:hAnsi="Times New Roman" w:cs="Times New Roman"/>
          <w:noProof/>
        </w:rPr>
        <w:t>catégorie de ménage</w:t>
      </w:r>
    </w:p>
    <w:p w14:paraId="41A440B9" w14:textId="77777777" w:rsidR="00625EE2" w:rsidRDefault="00625EE2">
      <w:pPr>
        <w:pStyle w:val="Index2"/>
        <w:tabs>
          <w:tab w:val="right" w:leader="dot" w:pos="3762"/>
        </w:tabs>
        <w:rPr>
          <w:noProof/>
        </w:rPr>
      </w:pPr>
      <w:r w:rsidRPr="00551CCF">
        <w:rPr>
          <w:rFonts w:ascii="Times New Roman" w:hAnsi="Times New Roman" w:cs="Times New Roman"/>
          <w:noProof/>
        </w:rPr>
        <w:t>adulte vivant seul</w:t>
      </w:r>
      <w:r>
        <w:rPr>
          <w:noProof/>
        </w:rPr>
        <w:tab/>
        <w:t>3</w:t>
      </w:r>
    </w:p>
    <w:p w14:paraId="5553D19F" w14:textId="77777777" w:rsidR="00625EE2" w:rsidRDefault="00625EE2">
      <w:pPr>
        <w:pStyle w:val="Index2"/>
        <w:tabs>
          <w:tab w:val="right" w:leader="dot" w:pos="3762"/>
        </w:tabs>
        <w:rPr>
          <w:noProof/>
        </w:rPr>
      </w:pPr>
      <w:r w:rsidRPr="00551CCF">
        <w:rPr>
          <w:rFonts w:ascii="Times New Roman" w:hAnsi="Times New Roman" w:cs="Times New Roman"/>
          <w:noProof/>
        </w:rPr>
        <w:t>autre ménage</w:t>
      </w:r>
      <w:r>
        <w:rPr>
          <w:noProof/>
        </w:rPr>
        <w:tab/>
        <w:t>3</w:t>
      </w:r>
    </w:p>
    <w:p w14:paraId="0B9DA77E" w14:textId="77777777" w:rsidR="00625EE2" w:rsidRDefault="00625EE2">
      <w:pPr>
        <w:pStyle w:val="Index2"/>
        <w:tabs>
          <w:tab w:val="right" w:leader="dot" w:pos="3762"/>
        </w:tabs>
        <w:rPr>
          <w:noProof/>
        </w:rPr>
      </w:pPr>
      <w:r w:rsidRPr="00551CCF">
        <w:rPr>
          <w:rFonts w:ascii="Times New Roman" w:hAnsi="Times New Roman" w:cs="Times New Roman"/>
          <w:noProof/>
        </w:rPr>
        <w:t>couple sans enfants</w:t>
      </w:r>
      <w:r>
        <w:rPr>
          <w:noProof/>
        </w:rPr>
        <w:tab/>
        <w:t>3</w:t>
      </w:r>
    </w:p>
    <w:p w14:paraId="3A2F4160" w14:textId="77777777" w:rsidR="00625EE2" w:rsidRDefault="00625EE2">
      <w:pPr>
        <w:pStyle w:val="Index2"/>
        <w:tabs>
          <w:tab w:val="right" w:leader="dot" w:pos="3762"/>
        </w:tabs>
        <w:rPr>
          <w:noProof/>
        </w:rPr>
      </w:pPr>
      <w:r w:rsidRPr="00551CCF">
        <w:rPr>
          <w:rFonts w:ascii="Times New Roman" w:hAnsi="Times New Roman" w:cs="Times New Roman"/>
          <w:noProof/>
        </w:rPr>
        <w:t>famille biparentale</w:t>
      </w:r>
      <w:r>
        <w:rPr>
          <w:noProof/>
        </w:rPr>
        <w:tab/>
        <w:t>3</w:t>
      </w:r>
    </w:p>
    <w:p w14:paraId="41EBC6FB" w14:textId="77777777" w:rsidR="00625EE2" w:rsidRDefault="00625EE2">
      <w:pPr>
        <w:pStyle w:val="Index2"/>
        <w:tabs>
          <w:tab w:val="right" w:leader="dot" w:pos="3762"/>
        </w:tabs>
        <w:rPr>
          <w:noProof/>
        </w:rPr>
      </w:pPr>
      <w:r w:rsidRPr="00551CCF">
        <w:rPr>
          <w:rFonts w:ascii="Times New Roman" w:hAnsi="Times New Roman" w:cs="Times New Roman"/>
          <w:noProof/>
        </w:rPr>
        <w:t>famille monoparentale</w:t>
      </w:r>
      <w:r>
        <w:rPr>
          <w:noProof/>
        </w:rPr>
        <w:tab/>
        <w:t>2</w:t>
      </w:r>
    </w:p>
    <w:p w14:paraId="0D3D737D" w14:textId="77777777" w:rsidR="00625EE2" w:rsidRDefault="00625EE2">
      <w:pPr>
        <w:pStyle w:val="Index1"/>
        <w:tabs>
          <w:tab w:val="right" w:leader="dot" w:pos="3762"/>
        </w:tabs>
        <w:rPr>
          <w:noProof/>
        </w:rPr>
      </w:pPr>
      <w:r w:rsidRPr="00551CCF">
        <w:rPr>
          <w:rFonts w:ascii="Times New Roman" w:hAnsi="Times New Roman" w:cs="Times New Roman"/>
          <w:noProof/>
        </w:rPr>
        <w:t>catégorie de personne</w:t>
      </w:r>
    </w:p>
    <w:p w14:paraId="09842FE5" w14:textId="77777777" w:rsidR="00625EE2" w:rsidRDefault="00625EE2">
      <w:pPr>
        <w:pStyle w:val="Index2"/>
        <w:tabs>
          <w:tab w:val="right" w:leader="dot" w:pos="3762"/>
        </w:tabs>
        <w:rPr>
          <w:noProof/>
        </w:rPr>
      </w:pPr>
      <w:r w:rsidRPr="00551CCF">
        <w:rPr>
          <w:rFonts w:ascii="Times New Roman" w:hAnsi="Times New Roman" w:cs="Times New Roman"/>
          <w:noProof/>
        </w:rPr>
        <w:t>bénéficiaires</w:t>
      </w:r>
      <w:r>
        <w:rPr>
          <w:noProof/>
        </w:rPr>
        <w:tab/>
        <w:t>2</w:t>
      </w:r>
    </w:p>
    <w:p w14:paraId="2F2E217C" w14:textId="77777777" w:rsidR="00625EE2" w:rsidRDefault="00625EE2">
      <w:pPr>
        <w:pStyle w:val="Index2"/>
        <w:tabs>
          <w:tab w:val="right" w:leader="dot" w:pos="3762"/>
        </w:tabs>
        <w:rPr>
          <w:noProof/>
        </w:rPr>
      </w:pPr>
      <w:r w:rsidRPr="00551CCF">
        <w:rPr>
          <w:rFonts w:ascii="Times New Roman" w:hAnsi="Times New Roman" w:cs="Times New Roman"/>
          <w:noProof/>
        </w:rPr>
        <w:t>bénévoles</w:t>
      </w:r>
      <w:r>
        <w:rPr>
          <w:noProof/>
        </w:rPr>
        <w:tab/>
        <w:t>2</w:t>
      </w:r>
    </w:p>
    <w:p w14:paraId="17C75BDB" w14:textId="77777777" w:rsidR="00625EE2" w:rsidRDefault="00625EE2">
      <w:pPr>
        <w:pStyle w:val="Index2"/>
        <w:tabs>
          <w:tab w:val="right" w:leader="dot" w:pos="3762"/>
        </w:tabs>
        <w:rPr>
          <w:noProof/>
        </w:rPr>
      </w:pPr>
      <w:r w:rsidRPr="00551CCF">
        <w:rPr>
          <w:rFonts w:ascii="Times New Roman" w:hAnsi="Times New Roman" w:cs="Times New Roman"/>
          <w:noProof/>
        </w:rPr>
        <w:t>contact Donateur</w:t>
      </w:r>
      <w:r>
        <w:rPr>
          <w:noProof/>
        </w:rPr>
        <w:tab/>
        <w:t>2</w:t>
      </w:r>
    </w:p>
    <w:p w14:paraId="561B90D0" w14:textId="77777777" w:rsidR="00625EE2" w:rsidRDefault="00625EE2">
      <w:pPr>
        <w:pStyle w:val="Index2"/>
        <w:tabs>
          <w:tab w:val="right" w:leader="dot" w:pos="3762"/>
        </w:tabs>
        <w:rPr>
          <w:noProof/>
        </w:rPr>
      </w:pPr>
      <w:r w:rsidRPr="00551CCF">
        <w:rPr>
          <w:rFonts w:ascii="Times New Roman" w:hAnsi="Times New Roman" w:cs="Times New Roman"/>
          <w:noProof/>
        </w:rPr>
        <w:t>contact Fournisseur</w:t>
      </w:r>
      <w:r>
        <w:rPr>
          <w:noProof/>
        </w:rPr>
        <w:tab/>
        <w:t>2</w:t>
      </w:r>
    </w:p>
    <w:p w14:paraId="7A8F5480" w14:textId="77777777" w:rsidR="00625EE2" w:rsidRDefault="00625EE2">
      <w:pPr>
        <w:pStyle w:val="Index2"/>
        <w:tabs>
          <w:tab w:val="right" w:leader="dot" w:pos="3762"/>
        </w:tabs>
        <w:rPr>
          <w:noProof/>
        </w:rPr>
      </w:pPr>
      <w:r w:rsidRPr="00551CCF">
        <w:rPr>
          <w:rFonts w:ascii="Times New Roman" w:hAnsi="Times New Roman" w:cs="Times New Roman"/>
          <w:noProof/>
        </w:rPr>
        <w:t>contact Moisson ou Associé</w:t>
      </w:r>
      <w:r>
        <w:rPr>
          <w:noProof/>
        </w:rPr>
        <w:tab/>
        <w:t>2</w:t>
      </w:r>
    </w:p>
    <w:p w14:paraId="67A9A3A4" w14:textId="77777777" w:rsidR="00625EE2" w:rsidRDefault="00625EE2">
      <w:pPr>
        <w:pStyle w:val="Index2"/>
        <w:tabs>
          <w:tab w:val="right" w:leader="dot" w:pos="3762"/>
        </w:tabs>
        <w:rPr>
          <w:noProof/>
        </w:rPr>
      </w:pPr>
      <w:r w:rsidRPr="00551CCF">
        <w:rPr>
          <w:rFonts w:ascii="Times New Roman" w:hAnsi="Times New Roman" w:cs="Times New Roman"/>
          <w:noProof/>
        </w:rPr>
        <w:t>contact Organisme</w:t>
      </w:r>
      <w:r>
        <w:rPr>
          <w:noProof/>
        </w:rPr>
        <w:tab/>
        <w:t>2</w:t>
      </w:r>
    </w:p>
    <w:p w14:paraId="71F7AF34" w14:textId="77777777" w:rsidR="00625EE2" w:rsidRDefault="00625EE2">
      <w:pPr>
        <w:pStyle w:val="Index2"/>
        <w:tabs>
          <w:tab w:val="right" w:leader="dot" w:pos="3762"/>
        </w:tabs>
        <w:rPr>
          <w:noProof/>
        </w:rPr>
      </w:pPr>
      <w:r w:rsidRPr="00551CCF">
        <w:rPr>
          <w:rFonts w:ascii="Times New Roman" w:hAnsi="Times New Roman" w:cs="Times New Roman"/>
          <w:noProof/>
        </w:rPr>
        <w:t>contact Partenaire</w:t>
      </w:r>
      <w:r>
        <w:rPr>
          <w:noProof/>
        </w:rPr>
        <w:tab/>
        <w:t>2</w:t>
      </w:r>
    </w:p>
    <w:p w14:paraId="46095BEC" w14:textId="77777777" w:rsidR="00625EE2" w:rsidRDefault="00625EE2">
      <w:pPr>
        <w:pStyle w:val="Index2"/>
        <w:tabs>
          <w:tab w:val="right" w:leader="dot" w:pos="3762"/>
        </w:tabs>
        <w:rPr>
          <w:noProof/>
        </w:rPr>
      </w:pPr>
      <w:r w:rsidRPr="00551CCF">
        <w:rPr>
          <w:rFonts w:ascii="Times New Roman" w:hAnsi="Times New Roman" w:cs="Times New Roman"/>
          <w:noProof/>
        </w:rPr>
        <w:t>donateur individuel</w:t>
      </w:r>
      <w:r>
        <w:rPr>
          <w:noProof/>
        </w:rPr>
        <w:tab/>
        <w:t>2</w:t>
      </w:r>
    </w:p>
    <w:p w14:paraId="7018344A" w14:textId="77777777" w:rsidR="00625EE2" w:rsidRDefault="00625EE2">
      <w:pPr>
        <w:pStyle w:val="Index2"/>
        <w:tabs>
          <w:tab w:val="right" w:leader="dot" w:pos="3762"/>
        </w:tabs>
        <w:rPr>
          <w:noProof/>
        </w:rPr>
      </w:pPr>
      <w:r w:rsidRPr="00551CCF">
        <w:rPr>
          <w:rFonts w:ascii="Times New Roman" w:hAnsi="Times New Roman" w:cs="Times New Roman"/>
          <w:noProof/>
        </w:rPr>
        <w:t>employés</w:t>
      </w:r>
      <w:r>
        <w:rPr>
          <w:noProof/>
        </w:rPr>
        <w:tab/>
        <w:t>2</w:t>
      </w:r>
    </w:p>
    <w:p w14:paraId="6B9AE6A1" w14:textId="77777777" w:rsidR="00625EE2" w:rsidRDefault="00625EE2">
      <w:pPr>
        <w:pStyle w:val="Index2"/>
        <w:tabs>
          <w:tab w:val="right" w:leader="dot" w:pos="3762"/>
        </w:tabs>
        <w:rPr>
          <w:noProof/>
        </w:rPr>
      </w:pPr>
      <w:r w:rsidRPr="00551CCF">
        <w:rPr>
          <w:rFonts w:ascii="Times New Roman" w:hAnsi="Times New Roman" w:cs="Times New Roman"/>
          <w:noProof/>
        </w:rPr>
        <w:t>travail compensatoire</w:t>
      </w:r>
      <w:r>
        <w:rPr>
          <w:noProof/>
        </w:rPr>
        <w:tab/>
        <w:t>2</w:t>
      </w:r>
    </w:p>
    <w:p w14:paraId="308E901F" w14:textId="77777777" w:rsidR="00625EE2" w:rsidRDefault="00625EE2">
      <w:pPr>
        <w:pStyle w:val="Index1"/>
        <w:tabs>
          <w:tab w:val="right" w:leader="dot" w:pos="3762"/>
        </w:tabs>
        <w:rPr>
          <w:noProof/>
        </w:rPr>
      </w:pPr>
      <w:r w:rsidRPr="00551CCF">
        <w:rPr>
          <w:rFonts w:ascii="Times New Roman" w:hAnsi="Times New Roman" w:cs="Times New Roman"/>
          <w:noProof/>
        </w:rPr>
        <w:t>comment rejoindre les bénéficiaires en cas d’urgence</w:t>
      </w:r>
      <w:r>
        <w:rPr>
          <w:noProof/>
        </w:rPr>
        <w:tab/>
        <w:t>50</w:t>
      </w:r>
    </w:p>
    <w:p w14:paraId="683BC2CF" w14:textId="77777777" w:rsidR="00625EE2" w:rsidRDefault="00625EE2">
      <w:pPr>
        <w:pStyle w:val="Index1"/>
        <w:tabs>
          <w:tab w:val="right" w:leader="dot" w:pos="3762"/>
        </w:tabs>
        <w:rPr>
          <w:noProof/>
        </w:rPr>
      </w:pPr>
      <w:r w:rsidRPr="00551CCF">
        <w:rPr>
          <w:rFonts w:ascii="Times New Roman" w:hAnsi="Times New Roman" w:cs="Times New Roman"/>
          <w:noProof/>
        </w:rPr>
        <w:t>consentement</w:t>
      </w:r>
      <w:r>
        <w:rPr>
          <w:noProof/>
        </w:rPr>
        <w:tab/>
        <w:t>6, 26</w:t>
      </w:r>
    </w:p>
    <w:p w14:paraId="57AD7F53" w14:textId="77777777" w:rsidR="00625EE2" w:rsidRDefault="00625EE2">
      <w:pPr>
        <w:pStyle w:val="Index1"/>
        <w:tabs>
          <w:tab w:val="right" w:leader="dot" w:pos="3762"/>
        </w:tabs>
        <w:rPr>
          <w:noProof/>
        </w:rPr>
      </w:pPr>
      <w:r w:rsidRPr="00551CCF">
        <w:rPr>
          <w:rFonts w:ascii="Times New Roman" w:hAnsi="Times New Roman" w:cs="Times New Roman"/>
          <w:noProof/>
        </w:rPr>
        <w:t>consentement des mineurs</w:t>
      </w:r>
      <w:r>
        <w:rPr>
          <w:noProof/>
        </w:rPr>
        <w:tab/>
        <w:t>6</w:t>
      </w:r>
    </w:p>
    <w:p w14:paraId="35FA8438" w14:textId="77777777" w:rsidR="00625EE2" w:rsidRDefault="00625EE2">
      <w:pPr>
        <w:pStyle w:val="Index1"/>
        <w:tabs>
          <w:tab w:val="right" w:leader="dot" w:pos="3762"/>
        </w:tabs>
        <w:rPr>
          <w:noProof/>
        </w:rPr>
      </w:pPr>
      <w:r w:rsidRPr="00551CCF">
        <w:rPr>
          <w:rFonts w:ascii="Times New Roman" w:hAnsi="Times New Roman" w:cs="Times New Roman"/>
          <w:noProof/>
        </w:rPr>
        <w:t>décisions administratives</w:t>
      </w:r>
      <w:r>
        <w:rPr>
          <w:noProof/>
        </w:rPr>
        <w:tab/>
        <w:t>9</w:t>
      </w:r>
    </w:p>
    <w:p w14:paraId="66AF35DA" w14:textId="77777777" w:rsidR="00625EE2" w:rsidRDefault="00625EE2">
      <w:pPr>
        <w:pStyle w:val="Index1"/>
        <w:tabs>
          <w:tab w:val="right" w:leader="dot" w:pos="3762"/>
        </w:tabs>
        <w:rPr>
          <w:noProof/>
        </w:rPr>
      </w:pPr>
      <w:r w:rsidRPr="00551CCF">
        <w:rPr>
          <w:rFonts w:ascii="Times New Roman" w:hAnsi="Times New Roman" w:cs="Times New Roman"/>
          <w:noProof/>
        </w:rPr>
        <w:t>engagement</w:t>
      </w:r>
      <w:r>
        <w:rPr>
          <w:noProof/>
        </w:rPr>
        <w:tab/>
        <w:t>19</w:t>
      </w:r>
    </w:p>
    <w:p w14:paraId="6AB1E068" w14:textId="77777777" w:rsidR="00625EE2" w:rsidRDefault="00625EE2">
      <w:pPr>
        <w:pStyle w:val="Index1"/>
        <w:tabs>
          <w:tab w:val="right" w:leader="dot" w:pos="3762"/>
        </w:tabs>
        <w:rPr>
          <w:noProof/>
        </w:rPr>
      </w:pPr>
      <w:r w:rsidRPr="00551CCF">
        <w:rPr>
          <w:rFonts w:ascii="Times New Roman" w:hAnsi="Times New Roman" w:cs="Times New Roman"/>
          <w:noProof/>
        </w:rPr>
        <w:t>erreurs fréquentes de saisies</w:t>
      </w:r>
      <w:r>
        <w:rPr>
          <w:noProof/>
        </w:rPr>
        <w:tab/>
        <w:t>79</w:t>
      </w:r>
    </w:p>
    <w:p w14:paraId="44FAEB6B" w14:textId="77777777" w:rsidR="00625EE2" w:rsidRDefault="00625EE2">
      <w:pPr>
        <w:pStyle w:val="Index2"/>
        <w:tabs>
          <w:tab w:val="right" w:leader="dot" w:pos="3762"/>
        </w:tabs>
        <w:rPr>
          <w:noProof/>
        </w:rPr>
      </w:pPr>
      <w:r w:rsidRPr="00551CCF">
        <w:rPr>
          <w:rFonts w:ascii="Times New Roman" w:hAnsi="Times New Roman" w:cs="Times New Roman"/>
          <w:noProof/>
        </w:rPr>
        <w:t>formulaire de ménage</w:t>
      </w:r>
      <w:r>
        <w:rPr>
          <w:noProof/>
        </w:rPr>
        <w:tab/>
        <w:t>79</w:t>
      </w:r>
    </w:p>
    <w:p w14:paraId="69264874" w14:textId="77777777" w:rsidR="00625EE2" w:rsidRDefault="00625EE2">
      <w:pPr>
        <w:pStyle w:val="Index2"/>
        <w:tabs>
          <w:tab w:val="right" w:leader="dot" w:pos="3762"/>
        </w:tabs>
        <w:rPr>
          <w:noProof/>
        </w:rPr>
      </w:pPr>
      <w:r w:rsidRPr="00551CCF">
        <w:rPr>
          <w:rFonts w:ascii="Times New Roman" w:hAnsi="Times New Roman" w:cs="Times New Roman"/>
          <w:noProof/>
        </w:rPr>
        <w:t>formulaire de personne</w:t>
      </w:r>
      <w:r>
        <w:rPr>
          <w:noProof/>
        </w:rPr>
        <w:tab/>
        <w:t>79</w:t>
      </w:r>
    </w:p>
    <w:p w14:paraId="7CB66925" w14:textId="77777777" w:rsidR="00625EE2" w:rsidRDefault="00625EE2">
      <w:pPr>
        <w:pStyle w:val="Index1"/>
        <w:tabs>
          <w:tab w:val="right" w:leader="dot" w:pos="3762"/>
        </w:tabs>
        <w:rPr>
          <w:noProof/>
        </w:rPr>
      </w:pPr>
      <w:r w:rsidRPr="00551CCF">
        <w:rPr>
          <w:rFonts w:ascii="Times New Roman" w:hAnsi="Times New Roman" w:cs="Times New Roman"/>
          <w:noProof/>
        </w:rPr>
        <w:t>événement</w:t>
      </w:r>
    </w:p>
    <w:p w14:paraId="7CECBCEE" w14:textId="77777777" w:rsidR="00625EE2" w:rsidRDefault="00625EE2">
      <w:pPr>
        <w:pStyle w:val="Index2"/>
        <w:tabs>
          <w:tab w:val="right" w:leader="dot" w:pos="3762"/>
        </w:tabs>
        <w:rPr>
          <w:noProof/>
        </w:rPr>
      </w:pPr>
      <w:r w:rsidRPr="00551CCF">
        <w:rPr>
          <w:rFonts w:ascii="Times New Roman" w:hAnsi="Times New Roman" w:cs="Times New Roman"/>
          <w:noProof/>
        </w:rPr>
        <w:t>accès</w:t>
      </w:r>
      <w:r>
        <w:rPr>
          <w:noProof/>
        </w:rPr>
        <w:tab/>
        <w:t>35</w:t>
      </w:r>
    </w:p>
    <w:p w14:paraId="2118E67B" w14:textId="77777777" w:rsidR="00625EE2" w:rsidRDefault="00625EE2">
      <w:pPr>
        <w:pStyle w:val="Index2"/>
        <w:tabs>
          <w:tab w:val="right" w:leader="dot" w:pos="3762"/>
        </w:tabs>
        <w:rPr>
          <w:noProof/>
        </w:rPr>
      </w:pPr>
      <w:r w:rsidRPr="00551CCF">
        <w:rPr>
          <w:rFonts w:ascii="Times New Roman" w:hAnsi="Times New Roman" w:cs="Times New Roman"/>
          <w:noProof/>
        </w:rPr>
        <w:t>enregistrer des participants</w:t>
      </w:r>
    </w:p>
    <w:p w14:paraId="534EC570" w14:textId="77777777" w:rsidR="00625EE2" w:rsidRDefault="00625EE2">
      <w:pPr>
        <w:pStyle w:val="Index3"/>
        <w:tabs>
          <w:tab w:val="right" w:leader="dot" w:pos="3762"/>
        </w:tabs>
        <w:rPr>
          <w:noProof/>
        </w:rPr>
      </w:pPr>
      <w:r w:rsidRPr="00551CCF">
        <w:rPr>
          <w:rFonts w:ascii="Times New Roman" w:hAnsi="Times New Roman" w:cs="Times New Roman"/>
          <w:noProof/>
        </w:rPr>
        <w:t>enregistrer la présence postérieure</w:t>
      </w:r>
      <w:r>
        <w:rPr>
          <w:noProof/>
        </w:rPr>
        <w:tab/>
        <w:t>43</w:t>
      </w:r>
    </w:p>
    <w:p w14:paraId="0FF941D7" w14:textId="77777777" w:rsidR="00625EE2" w:rsidRDefault="00625EE2">
      <w:pPr>
        <w:pStyle w:val="Index3"/>
        <w:tabs>
          <w:tab w:val="right" w:leader="dot" w:pos="3762"/>
        </w:tabs>
        <w:rPr>
          <w:noProof/>
        </w:rPr>
      </w:pPr>
      <w:r w:rsidRPr="00551CCF">
        <w:rPr>
          <w:rFonts w:ascii="Times New Roman" w:hAnsi="Times New Roman" w:cs="Times New Roman"/>
          <w:noProof/>
        </w:rPr>
        <w:t>enregistrer la présence réelle</w:t>
      </w:r>
      <w:r>
        <w:rPr>
          <w:noProof/>
        </w:rPr>
        <w:tab/>
        <w:t>42</w:t>
      </w:r>
    </w:p>
    <w:p w14:paraId="685F9B03" w14:textId="77777777" w:rsidR="00625EE2" w:rsidRDefault="00625EE2">
      <w:pPr>
        <w:pStyle w:val="Index3"/>
        <w:tabs>
          <w:tab w:val="right" w:leader="dot" w:pos="3762"/>
        </w:tabs>
        <w:rPr>
          <w:noProof/>
        </w:rPr>
      </w:pPr>
      <w:r w:rsidRPr="00551CCF">
        <w:rPr>
          <w:rFonts w:ascii="Times New Roman" w:hAnsi="Times New Roman" w:cs="Times New Roman"/>
          <w:noProof/>
        </w:rPr>
        <w:t>rendre inactif un participant</w:t>
      </w:r>
      <w:r>
        <w:rPr>
          <w:noProof/>
        </w:rPr>
        <w:tab/>
        <w:t>43</w:t>
      </w:r>
    </w:p>
    <w:p w14:paraId="36CAADFD" w14:textId="77777777" w:rsidR="00625EE2" w:rsidRDefault="00625EE2">
      <w:pPr>
        <w:pStyle w:val="Index3"/>
        <w:tabs>
          <w:tab w:val="right" w:leader="dot" w:pos="3762"/>
        </w:tabs>
        <w:rPr>
          <w:noProof/>
        </w:rPr>
      </w:pPr>
      <w:r w:rsidRPr="00551CCF">
        <w:rPr>
          <w:rFonts w:ascii="Times New Roman" w:hAnsi="Times New Roman" w:cs="Times New Roman"/>
          <w:noProof/>
        </w:rPr>
        <w:t>retirer un participant</w:t>
      </w:r>
      <w:r>
        <w:rPr>
          <w:noProof/>
        </w:rPr>
        <w:tab/>
        <w:t>43</w:t>
      </w:r>
    </w:p>
    <w:p w14:paraId="18818BF8" w14:textId="77777777" w:rsidR="00625EE2" w:rsidRDefault="00625EE2">
      <w:pPr>
        <w:pStyle w:val="Index2"/>
        <w:tabs>
          <w:tab w:val="right" w:leader="dot" w:pos="3762"/>
        </w:tabs>
        <w:rPr>
          <w:noProof/>
        </w:rPr>
      </w:pPr>
      <w:r w:rsidRPr="00551CCF">
        <w:rPr>
          <w:rFonts w:ascii="Times New Roman" w:hAnsi="Times New Roman" w:cs="Times New Roman"/>
          <w:noProof/>
        </w:rPr>
        <w:t>gestion des participants</w:t>
      </w:r>
    </w:p>
    <w:p w14:paraId="3CE36064" w14:textId="77777777" w:rsidR="00625EE2" w:rsidRDefault="00625EE2">
      <w:pPr>
        <w:pStyle w:val="Index3"/>
        <w:tabs>
          <w:tab w:val="right" w:leader="dot" w:pos="3762"/>
        </w:tabs>
        <w:rPr>
          <w:noProof/>
        </w:rPr>
      </w:pPr>
      <w:r w:rsidRPr="00551CCF">
        <w:rPr>
          <w:rFonts w:ascii="Times New Roman" w:hAnsi="Times New Roman" w:cs="Times New Roman"/>
          <w:noProof/>
        </w:rPr>
        <w:t>ajouter un participant</w:t>
      </w:r>
      <w:r>
        <w:rPr>
          <w:noProof/>
        </w:rPr>
        <w:tab/>
        <w:t>39</w:t>
      </w:r>
    </w:p>
    <w:p w14:paraId="79F5B81D" w14:textId="77777777" w:rsidR="00625EE2" w:rsidRDefault="00625EE2">
      <w:pPr>
        <w:pStyle w:val="Index3"/>
        <w:tabs>
          <w:tab w:val="right" w:leader="dot" w:pos="3762"/>
        </w:tabs>
        <w:rPr>
          <w:noProof/>
        </w:rPr>
      </w:pPr>
      <w:r w:rsidRPr="00551CCF">
        <w:rPr>
          <w:rFonts w:ascii="Times New Roman" w:hAnsi="Times New Roman" w:cs="Times New Roman"/>
          <w:noProof/>
        </w:rPr>
        <w:t>ajouter un participant à une distribution d’urgence</w:t>
      </w:r>
      <w:r>
        <w:rPr>
          <w:noProof/>
        </w:rPr>
        <w:tab/>
        <w:t>41</w:t>
      </w:r>
    </w:p>
    <w:p w14:paraId="62A51DEE" w14:textId="77777777" w:rsidR="00625EE2" w:rsidRDefault="00625EE2">
      <w:pPr>
        <w:pStyle w:val="Index3"/>
        <w:tabs>
          <w:tab w:val="right" w:leader="dot" w:pos="3762"/>
        </w:tabs>
        <w:rPr>
          <w:noProof/>
        </w:rPr>
      </w:pPr>
      <w:r w:rsidRPr="00551CCF">
        <w:rPr>
          <w:rFonts w:ascii="Times New Roman" w:hAnsi="Times New Roman" w:cs="Times New Roman"/>
          <w:noProof/>
        </w:rPr>
        <w:t>rechercher le participant</w:t>
      </w:r>
      <w:r>
        <w:rPr>
          <w:noProof/>
        </w:rPr>
        <w:tab/>
        <w:t>39</w:t>
      </w:r>
    </w:p>
    <w:p w14:paraId="737A14CA" w14:textId="77777777" w:rsidR="00625EE2" w:rsidRDefault="00625EE2">
      <w:pPr>
        <w:pStyle w:val="Index3"/>
        <w:tabs>
          <w:tab w:val="right" w:leader="dot" w:pos="3762"/>
        </w:tabs>
        <w:rPr>
          <w:noProof/>
        </w:rPr>
      </w:pPr>
      <w:r w:rsidRPr="00551CCF">
        <w:rPr>
          <w:rFonts w:ascii="Times New Roman" w:hAnsi="Times New Roman" w:cs="Times New Roman"/>
          <w:noProof/>
        </w:rPr>
        <w:t>transférer un participant d’une distribution alimentaire à une autre</w:t>
      </w:r>
      <w:r>
        <w:rPr>
          <w:noProof/>
        </w:rPr>
        <w:tab/>
        <w:t>41</w:t>
      </w:r>
    </w:p>
    <w:p w14:paraId="2D7C87B7" w14:textId="77777777" w:rsidR="00625EE2" w:rsidRDefault="00625EE2">
      <w:pPr>
        <w:pStyle w:val="Index2"/>
        <w:tabs>
          <w:tab w:val="right" w:leader="dot" w:pos="3762"/>
        </w:tabs>
        <w:rPr>
          <w:noProof/>
        </w:rPr>
      </w:pPr>
      <w:r w:rsidRPr="00551CCF">
        <w:rPr>
          <w:rFonts w:ascii="Times New Roman" w:hAnsi="Times New Roman" w:cs="Times New Roman"/>
          <w:noProof/>
        </w:rPr>
        <w:t>modification</w:t>
      </w:r>
      <w:r>
        <w:rPr>
          <w:noProof/>
        </w:rPr>
        <w:tab/>
        <w:t>37</w:t>
      </w:r>
    </w:p>
    <w:p w14:paraId="1D6F348D" w14:textId="77777777" w:rsidR="00625EE2" w:rsidRDefault="00625EE2">
      <w:pPr>
        <w:pStyle w:val="Index2"/>
        <w:tabs>
          <w:tab w:val="right" w:leader="dot" w:pos="3762"/>
        </w:tabs>
        <w:rPr>
          <w:noProof/>
        </w:rPr>
      </w:pPr>
      <w:r w:rsidRPr="00551CCF">
        <w:rPr>
          <w:rFonts w:ascii="Times New Roman" w:hAnsi="Times New Roman" w:cs="Times New Roman"/>
          <w:noProof/>
        </w:rPr>
        <w:t>participants</w:t>
      </w:r>
      <w:r>
        <w:rPr>
          <w:noProof/>
        </w:rPr>
        <w:tab/>
        <w:t>30</w:t>
      </w:r>
    </w:p>
    <w:p w14:paraId="4E3FBA1F" w14:textId="77777777" w:rsidR="00625EE2" w:rsidRDefault="00625EE2">
      <w:pPr>
        <w:pStyle w:val="Index2"/>
        <w:tabs>
          <w:tab w:val="right" w:leader="dot" w:pos="3762"/>
        </w:tabs>
        <w:rPr>
          <w:noProof/>
        </w:rPr>
      </w:pPr>
      <w:r w:rsidRPr="00551CCF">
        <w:rPr>
          <w:rFonts w:ascii="Times New Roman" w:hAnsi="Times New Roman" w:cs="Times New Roman"/>
          <w:noProof/>
        </w:rPr>
        <w:t>participants CRDV</w:t>
      </w:r>
    </w:p>
    <w:p w14:paraId="7DD41A3D" w14:textId="77777777" w:rsidR="00625EE2" w:rsidRDefault="00625EE2">
      <w:pPr>
        <w:pStyle w:val="Index3"/>
        <w:tabs>
          <w:tab w:val="right" w:leader="dot" w:pos="3762"/>
        </w:tabs>
        <w:rPr>
          <w:noProof/>
        </w:rPr>
      </w:pPr>
      <w:r w:rsidRPr="00551CCF">
        <w:rPr>
          <w:rFonts w:ascii="Times New Roman" w:hAnsi="Times New Roman" w:cs="Times New Roman"/>
          <w:noProof/>
        </w:rPr>
        <w:t>bénévolat</w:t>
      </w:r>
      <w:r>
        <w:rPr>
          <w:noProof/>
        </w:rPr>
        <w:tab/>
        <w:t>46</w:t>
      </w:r>
    </w:p>
    <w:p w14:paraId="4CFF9457" w14:textId="77777777" w:rsidR="00625EE2" w:rsidRDefault="00625EE2">
      <w:pPr>
        <w:pStyle w:val="Index3"/>
        <w:tabs>
          <w:tab w:val="right" w:leader="dot" w:pos="3762"/>
        </w:tabs>
        <w:rPr>
          <w:noProof/>
        </w:rPr>
      </w:pPr>
      <w:r w:rsidRPr="00551CCF">
        <w:rPr>
          <w:rFonts w:ascii="Times New Roman" w:hAnsi="Times New Roman" w:cs="Times New Roman"/>
          <w:noProof/>
        </w:rPr>
        <w:t>carte de membre</w:t>
      </w:r>
      <w:r>
        <w:rPr>
          <w:noProof/>
        </w:rPr>
        <w:tab/>
        <w:t>45</w:t>
      </w:r>
    </w:p>
    <w:p w14:paraId="03EAA2F4" w14:textId="77777777" w:rsidR="00625EE2" w:rsidRDefault="00625EE2">
      <w:pPr>
        <w:pStyle w:val="Index3"/>
        <w:tabs>
          <w:tab w:val="right" w:leader="dot" w:pos="3762"/>
        </w:tabs>
        <w:rPr>
          <w:noProof/>
        </w:rPr>
      </w:pPr>
      <w:r w:rsidRPr="00551CCF">
        <w:rPr>
          <w:rFonts w:ascii="Times New Roman" w:hAnsi="Times New Roman" w:cs="Times New Roman"/>
          <w:noProof/>
        </w:rPr>
        <w:t>cuisine collective</w:t>
      </w:r>
      <w:r>
        <w:rPr>
          <w:noProof/>
        </w:rPr>
        <w:tab/>
        <w:t>45</w:t>
      </w:r>
    </w:p>
    <w:p w14:paraId="5B7A19D8" w14:textId="77777777" w:rsidR="00625EE2" w:rsidRDefault="00625EE2">
      <w:pPr>
        <w:pStyle w:val="Index3"/>
        <w:tabs>
          <w:tab w:val="right" w:leader="dot" w:pos="3762"/>
        </w:tabs>
        <w:rPr>
          <w:noProof/>
        </w:rPr>
      </w:pPr>
      <w:r w:rsidRPr="00551CCF">
        <w:rPr>
          <w:rFonts w:ascii="Times New Roman" w:hAnsi="Times New Roman" w:cs="Times New Roman"/>
          <w:noProof/>
        </w:rPr>
        <w:t>distribution</w:t>
      </w:r>
      <w:r>
        <w:rPr>
          <w:noProof/>
        </w:rPr>
        <w:tab/>
        <w:t>44</w:t>
      </w:r>
    </w:p>
    <w:p w14:paraId="763E5DF0" w14:textId="77777777" w:rsidR="00625EE2" w:rsidRDefault="00625EE2">
      <w:pPr>
        <w:pStyle w:val="Index3"/>
        <w:tabs>
          <w:tab w:val="right" w:leader="dot" w:pos="3762"/>
        </w:tabs>
        <w:rPr>
          <w:noProof/>
        </w:rPr>
      </w:pPr>
      <w:r w:rsidRPr="00551CCF">
        <w:rPr>
          <w:rFonts w:ascii="Times New Roman" w:hAnsi="Times New Roman" w:cs="Times New Roman"/>
          <w:noProof/>
        </w:rPr>
        <w:t>halte-garderie</w:t>
      </w:r>
      <w:r>
        <w:rPr>
          <w:noProof/>
        </w:rPr>
        <w:tab/>
        <w:t>45</w:t>
      </w:r>
    </w:p>
    <w:p w14:paraId="51A6C4A9" w14:textId="77777777" w:rsidR="00625EE2" w:rsidRDefault="00625EE2">
      <w:pPr>
        <w:pStyle w:val="Index3"/>
        <w:tabs>
          <w:tab w:val="right" w:leader="dot" w:pos="3762"/>
        </w:tabs>
        <w:rPr>
          <w:noProof/>
        </w:rPr>
      </w:pPr>
      <w:r w:rsidRPr="00551CCF">
        <w:rPr>
          <w:rFonts w:ascii="Times New Roman" w:hAnsi="Times New Roman" w:cs="Times New Roman"/>
          <w:noProof/>
        </w:rPr>
        <w:t>poids d’un panier</w:t>
      </w:r>
      <w:r>
        <w:rPr>
          <w:noProof/>
        </w:rPr>
        <w:tab/>
        <w:t>45</w:t>
      </w:r>
    </w:p>
    <w:p w14:paraId="05D366A2" w14:textId="77777777" w:rsidR="00625EE2" w:rsidRDefault="00625EE2">
      <w:pPr>
        <w:pStyle w:val="Index1"/>
        <w:tabs>
          <w:tab w:val="right" w:leader="dot" w:pos="3762"/>
        </w:tabs>
        <w:rPr>
          <w:noProof/>
        </w:rPr>
      </w:pPr>
      <w:r w:rsidRPr="00551CCF">
        <w:rPr>
          <w:rFonts w:ascii="Times New Roman" w:hAnsi="Times New Roman" w:cs="Times New Roman"/>
          <w:noProof/>
        </w:rPr>
        <w:t>fichiers à télécharger</w:t>
      </w:r>
      <w:r>
        <w:rPr>
          <w:noProof/>
        </w:rPr>
        <w:tab/>
        <w:t>28</w:t>
      </w:r>
    </w:p>
    <w:p w14:paraId="1A150329" w14:textId="77777777" w:rsidR="00625EE2" w:rsidRDefault="00625EE2">
      <w:pPr>
        <w:pStyle w:val="Index1"/>
        <w:tabs>
          <w:tab w:val="right" w:leader="dot" w:pos="3762"/>
        </w:tabs>
        <w:rPr>
          <w:noProof/>
        </w:rPr>
      </w:pPr>
      <w:r w:rsidRPr="00551CCF">
        <w:rPr>
          <w:rFonts w:ascii="Times New Roman" w:hAnsi="Times New Roman" w:cs="Times New Roman"/>
          <w:noProof/>
        </w:rPr>
        <w:t>filtres</w:t>
      </w:r>
      <w:r>
        <w:rPr>
          <w:noProof/>
        </w:rPr>
        <w:tab/>
        <w:t>26</w:t>
      </w:r>
    </w:p>
    <w:p w14:paraId="3326F91D" w14:textId="77777777" w:rsidR="00625EE2" w:rsidRDefault="00625EE2">
      <w:pPr>
        <w:pStyle w:val="Index1"/>
        <w:tabs>
          <w:tab w:val="right" w:leader="dot" w:pos="3762"/>
        </w:tabs>
        <w:rPr>
          <w:noProof/>
        </w:rPr>
      </w:pPr>
      <w:r w:rsidRPr="00551CCF">
        <w:rPr>
          <w:rFonts w:ascii="Times New Roman" w:hAnsi="Times New Roman" w:cs="Times New Roman"/>
          <w:noProof/>
        </w:rPr>
        <w:t>formulaires</w:t>
      </w:r>
    </w:p>
    <w:p w14:paraId="792F905E" w14:textId="77777777" w:rsidR="00625EE2" w:rsidRDefault="00625EE2">
      <w:pPr>
        <w:pStyle w:val="Index2"/>
        <w:tabs>
          <w:tab w:val="right" w:leader="dot" w:pos="3762"/>
        </w:tabs>
        <w:rPr>
          <w:noProof/>
        </w:rPr>
      </w:pPr>
      <w:r w:rsidRPr="00551CCF">
        <w:rPr>
          <w:rFonts w:ascii="Times New Roman" w:hAnsi="Times New Roman" w:cs="Times New Roman"/>
          <w:noProof/>
        </w:rPr>
        <w:t>analyse ménage</w:t>
      </w:r>
      <w:r>
        <w:rPr>
          <w:noProof/>
        </w:rPr>
        <w:tab/>
        <w:t>18</w:t>
      </w:r>
    </w:p>
    <w:p w14:paraId="30C26740" w14:textId="77777777" w:rsidR="00625EE2" w:rsidRDefault="00625EE2">
      <w:pPr>
        <w:pStyle w:val="Index2"/>
        <w:tabs>
          <w:tab w:val="right" w:leader="dot" w:pos="3762"/>
        </w:tabs>
        <w:rPr>
          <w:noProof/>
        </w:rPr>
      </w:pPr>
      <w:r w:rsidRPr="00551CCF">
        <w:rPr>
          <w:rFonts w:ascii="Times New Roman" w:hAnsi="Times New Roman" w:cs="Times New Roman"/>
          <w:noProof/>
        </w:rPr>
        <w:t>consentement</w:t>
      </w:r>
      <w:r>
        <w:rPr>
          <w:noProof/>
        </w:rPr>
        <w:tab/>
        <w:t>61</w:t>
      </w:r>
    </w:p>
    <w:p w14:paraId="2CFFDAE4" w14:textId="77777777" w:rsidR="00625EE2" w:rsidRDefault="00625EE2">
      <w:pPr>
        <w:pStyle w:val="Index2"/>
        <w:tabs>
          <w:tab w:val="right" w:leader="dot" w:pos="3762"/>
        </w:tabs>
        <w:rPr>
          <w:noProof/>
        </w:rPr>
      </w:pPr>
      <w:r w:rsidRPr="00551CCF">
        <w:rPr>
          <w:rFonts w:ascii="Times New Roman" w:hAnsi="Times New Roman" w:cs="Times New Roman"/>
          <w:noProof/>
        </w:rPr>
        <w:t>inscription des bénévoles</w:t>
      </w:r>
      <w:r>
        <w:rPr>
          <w:noProof/>
        </w:rPr>
        <w:tab/>
        <w:t>73</w:t>
      </w:r>
    </w:p>
    <w:p w14:paraId="6E7D3218" w14:textId="77777777" w:rsidR="00625EE2" w:rsidRDefault="00625EE2">
      <w:pPr>
        <w:pStyle w:val="Index2"/>
        <w:tabs>
          <w:tab w:val="right" w:leader="dot" w:pos="3762"/>
        </w:tabs>
        <w:rPr>
          <w:noProof/>
        </w:rPr>
      </w:pPr>
      <w:r w:rsidRPr="00551CCF">
        <w:rPr>
          <w:rFonts w:ascii="Times New Roman" w:hAnsi="Times New Roman" w:cs="Times New Roman"/>
          <w:noProof/>
        </w:rPr>
        <w:t>ménage</w:t>
      </w:r>
      <w:r>
        <w:rPr>
          <w:noProof/>
        </w:rPr>
        <w:tab/>
        <w:t>18, 69</w:t>
      </w:r>
    </w:p>
    <w:p w14:paraId="53F7B7AE" w14:textId="77777777" w:rsidR="00625EE2" w:rsidRDefault="00625EE2">
      <w:pPr>
        <w:pStyle w:val="Index2"/>
        <w:tabs>
          <w:tab w:val="right" w:leader="dot" w:pos="3762"/>
        </w:tabs>
        <w:rPr>
          <w:noProof/>
        </w:rPr>
      </w:pPr>
      <w:r w:rsidRPr="00551CCF">
        <w:rPr>
          <w:rFonts w:ascii="Times New Roman" w:hAnsi="Times New Roman" w:cs="Times New Roman"/>
          <w:noProof/>
        </w:rPr>
        <w:t>personne</w:t>
      </w:r>
      <w:r>
        <w:rPr>
          <w:noProof/>
        </w:rPr>
        <w:tab/>
        <w:t>17, 71</w:t>
      </w:r>
    </w:p>
    <w:p w14:paraId="614E7CE1" w14:textId="77777777" w:rsidR="00625EE2" w:rsidRDefault="00625EE2">
      <w:pPr>
        <w:pStyle w:val="Index2"/>
        <w:tabs>
          <w:tab w:val="right" w:leader="dot" w:pos="3762"/>
        </w:tabs>
        <w:rPr>
          <w:noProof/>
        </w:rPr>
      </w:pPr>
      <w:r w:rsidRPr="00551CCF">
        <w:rPr>
          <w:rFonts w:ascii="Times New Roman" w:hAnsi="Times New Roman" w:cs="Times New Roman"/>
          <w:noProof/>
        </w:rPr>
        <w:t>validation des données GoToucan</w:t>
      </w:r>
      <w:r>
        <w:rPr>
          <w:noProof/>
        </w:rPr>
        <w:tab/>
        <w:t>28, 63</w:t>
      </w:r>
    </w:p>
    <w:p w14:paraId="1B19A872" w14:textId="77777777" w:rsidR="00625EE2" w:rsidRDefault="00625EE2">
      <w:pPr>
        <w:pStyle w:val="Index1"/>
        <w:tabs>
          <w:tab w:val="right" w:leader="dot" w:pos="3762"/>
        </w:tabs>
        <w:rPr>
          <w:noProof/>
        </w:rPr>
      </w:pPr>
      <w:r w:rsidRPr="00551CCF">
        <w:rPr>
          <w:rFonts w:ascii="Times New Roman" w:hAnsi="Times New Roman" w:cs="Times New Roman"/>
          <w:noProof/>
        </w:rPr>
        <w:t>gestion du statut « Inactif »</w:t>
      </w:r>
      <w:r>
        <w:rPr>
          <w:noProof/>
        </w:rPr>
        <w:tab/>
        <w:t>28</w:t>
      </w:r>
    </w:p>
    <w:p w14:paraId="425FD5AF" w14:textId="77777777" w:rsidR="00625EE2" w:rsidRDefault="00625EE2">
      <w:pPr>
        <w:pStyle w:val="Index1"/>
        <w:tabs>
          <w:tab w:val="right" w:leader="dot" w:pos="3762"/>
        </w:tabs>
        <w:rPr>
          <w:noProof/>
        </w:rPr>
      </w:pPr>
      <w:r w:rsidRPr="00551CCF">
        <w:rPr>
          <w:rFonts w:ascii="Times New Roman" w:hAnsi="Times New Roman" w:cs="Times New Roman"/>
          <w:noProof/>
        </w:rPr>
        <w:t>implantation GoToucan</w:t>
      </w:r>
    </w:p>
    <w:p w14:paraId="71958438" w14:textId="77777777" w:rsidR="00625EE2" w:rsidRDefault="00625EE2">
      <w:pPr>
        <w:pStyle w:val="Index2"/>
        <w:tabs>
          <w:tab w:val="right" w:leader="dot" w:pos="3762"/>
        </w:tabs>
        <w:rPr>
          <w:noProof/>
        </w:rPr>
      </w:pPr>
      <w:r w:rsidRPr="00551CCF">
        <w:rPr>
          <w:rFonts w:ascii="Times New Roman" w:hAnsi="Times New Roman" w:cs="Times New Roman"/>
          <w:noProof/>
        </w:rPr>
        <w:t>bogues à corriger et nouveautés à venir</w:t>
      </w:r>
      <w:r>
        <w:rPr>
          <w:noProof/>
        </w:rPr>
        <w:tab/>
        <w:t>77</w:t>
      </w:r>
    </w:p>
    <w:p w14:paraId="0FFE5CE5" w14:textId="77777777" w:rsidR="00625EE2" w:rsidRDefault="00625EE2">
      <w:pPr>
        <w:pStyle w:val="Index2"/>
        <w:tabs>
          <w:tab w:val="right" w:leader="dot" w:pos="3762"/>
        </w:tabs>
        <w:rPr>
          <w:noProof/>
        </w:rPr>
      </w:pPr>
      <w:r w:rsidRPr="00551CCF">
        <w:rPr>
          <w:rFonts w:ascii="Times New Roman" w:hAnsi="Times New Roman" w:cs="Times New Roman"/>
          <w:noProof/>
        </w:rPr>
        <w:t>suivi des tâches</w:t>
      </w:r>
      <w:r>
        <w:rPr>
          <w:noProof/>
        </w:rPr>
        <w:tab/>
        <w:t>75</w:t>
      </w:r>
    </w:p>
    <w:p w14:paraId="2C3E7D1B" w14:textId="77777777" w:rsidR="00625EE2" w:rsidRDefault="00625EE2">
      <w:pPr>
        <w:pStyle w:val="Index2"/>
        <w:tabs>
          <w:tab w:val="right" w:leader="dot" w:pos="3762"/>
        </w:tabs>
        <w:rPr>
          <w:noProof/>
        </w:rPr>
      </w:pPr>
      <w:r w:rsidRPr="00551CCF">
        <w:rPr>
          <w:rFonts w:ascii="Times New Roman" w:hAnsi="Times New Roman" w:cs="Times New Roman"/>
          <w:noProof/>
        </w:rPr>
        <w:t>travaux réalisés</w:t>
      </w:r>
      <w:r>
        <w:rPr>
          <w:noProof/>
        </w:rPr>
        <w:tab/>
        <w:t>75</w:t>
      </w:r>
    </w:p>
    <w:p w14:paraId="74524C52" w14:textId="77777777" w:rsidR="00625EE2" w:rsidRDefault="00625EE2">
      <w:pPr>
        <w:pStyle w:val="Index1"/>
        <w:tabs>
          <w:tab w:val="right" w:leader="dot" w:pos="3762"/>
        </w:tabs>
        <w:rPr>
          <w:noProof/>
        </w:rPr>
      </w:pPr>
      <w:r w:rsidRPr="00551CCF">
        <w:rPr>
          <w:rFonts w:ascii="Times New Roman" w:hAnsi="Times New Roman" w:cs="Times New Roman"/>
          <w:noProof/>
        </w:rPr>
        <w:t>loi 25</w:t>
      </w:r>
      <w:r>
        <w:rPr>
          <w:noProof/>
        </w:rPr>
        <w:tab/>
        <w:t>52, 53</w:t>
      </w:r>
    </w:p>
    <w:p w14:paraId="1446EBFD" w14:textId="77777777" w:rsidR="00625EE2" w:rsidRDefault="00625EE2">
      <w:pPr>
        <w:pStyle w:val="Index2"/>
        <w:tabs>
          <w:tab w:val="right" w:leader="dot" w:pos="3762"/>
        </w:tabs>
        <w:rPr>
          <w:noProof/>
        </w:rPr>
      </w:pPr>
      <w:r w:rsidRPr="00551CCF">
        <w:rPr>
          <w:rFonts w:ascii="Times New Roman" w:hAnsi="Times New Roman" w:cs="Times New Roman"/>
          <w:noProof/>
        </w:rPr>
        <w:lastRenderedPageBreak/>
        <w:t>anonymisation</w:t>
      </w:r>
      <w:r>
        <w:rPr>
          <w:noProof/>
        </w:rPr>
        <w:tab/>
        <w:t>51</w:t>
      </w:r>
    </w:p>
    <w:p w14:paraId="7FD808AC" w14:textId="77777777" w:rsidR="00625EE2" w:rsidRDefault="00625EE2">
      <w:pPr>
        <w:pStyle w:val="Index2"/>
        <w:tabs>
          <w:tab w:val="right" w:leader="dot" w:pos="3762"/>
        </w:tabs>
        <w:rPr>
          <w:noProof/>
        </w:rPr>
      </w:pPr>
      <w:r w:rsidRPr="00551CCF">
        <w:rPr>
          <w:rFonts w:ascii="Times New Roman" w:hAnsi="Times New Roman" w:cs="Times New Roman"/>
          <w:noProof/>
        </w:rPr>
        <w:t>comment anonymiser les profils ménages/personnes</w:t>
      </w:r>
      <w:r>
        <w:rPr>
          <w:noProof/>
        </w:rPr>
        <w:tab/>
        <w:t>52</w:t>
      </w:r>
    </w:p>
    <w:p w14:paraId="1DD19E6E" w14:textId="77777777" w:rsidR="00625EE2" w:rsidRDefault="00625EE2">
      <w:pPr>
        <w:pStyle w:val="Index2"/>
        <w:tabs>
          <w:tab w:val="right" w:leader="dot" w:pos="3762"/>
        </w:tabs>
        <w:rPr>
          <w:noProof/>
        </w:rPr>
      </w:pPr>
      <w:r w:rsidRPr="00551CCF">
        <w:rPr>
          <w:rFonts w:ascii="Times New Roman" w:hAnsi="Times New Roman" w:cs="Times New Roman"/>
          <w:noProof/>
        </w:rPr>
        <w:t>conformité</w:t>
      </w:r>
      <w:r>
        <w:rPr>
          <w:noProof/>
        </w:rPr>
        <w:tab/>
        <w:t>51</w:t>
      </w:r>
    </w:p>
    <w:p w14:paraId="0DB7A3D4" w14:textId="77777777" w:rsidR="00625EE2" w:rsidRDefault="00625EE2">
      <w:pPr>
        <w:pStyle w:val="Index2"/>
        <w:tabs>
          <w:tab w:val="right" w:leader="dot" w:pos="3762"/>
        </w:tabs>
        <w:rPr>
          <w:noProof/>
        </w:rPr>
      </w:pPr>
      <w:r w:rsidRPr="00551CCF">
        <w:rPr>
          <w:rFonts w:ascii="Times New Roman" w:hAnsi="Times New Roman" w:cs="Times New Roman"/>
          <w:noProof/>
        </w:rPr>
        <w:t>cycle de vie des données</w:t>
      </w:r>
      <w:r>
        <w:rPr>
          <w:noProof/>
        </w:rPr>
        <w:tab/>
        <w:t>15</w:t>
      </w:r>
    </w:p>
    <w:p w14:paraId="5914A287" w14:textId="77777777" w:rsidR="00625EE2" w:rsidRDefault="00625EE2">
      <w:pPr>
        <w:pStyle w:val="Index2"/>
        <w:tabs>
          <w:tab w:val="right" w:leader="dot" w:pos="3762"/>
        </w:tabs>
        <w:rPr>
          <w:noProof/>
        </w:rPr>
      </w:pPr>
      <w:r w:rsidRPr="00551CCF">
        <w:rPr>
          <w:rFonts w:ascii="Times New Roman" w:hAnsi="Times New Roman" w:cs="Times New Roman"/>
          <w:noProof/>
        </w:rPr>
        <w:t>destruction sécuritaire des dossiers numérisés</w:t>
      </w:r>
      <w:r>
        <w:rPr>
          <w:noProof/>
        </w:rPr>
        <w:tab/>
        <w:t>52</w:t>
      </w:r>
    </w:p>
    <w:p w14:paraId="07ABFCD3" w14:textId="77777777" w:rsidR="00625EE2" w:rsidRDefault="00625EE2">
      <w:pPr>
        <w:pStyle w:val="Index2"/>
        <w:tabs>
          <w:tab w:val="right" w:leader="dot" w:pos="3762"/>
        </w:tabs>
        <w:rPr>
          <w:noProof/>
        </w:rPr>
      </w:pPr>
      <w:r w:rsidRPr="00551CCF">
        <w:rPr>
          <w:rFonts w:ascii="Times New Roman" w:hAnsi="Times New Roman" w:cs="Times New Roman"/>
          <w:noProof/>
        </w:rPr>
        <w:t>protection des renseignements personnels</w:t>
      </w:r>
      <w:r>
        <w:rPr>
          <w:noProof/>
        </w:rPr>
        <w:tab/>
        <w:t>47</w:t>
      </w:r>
    </w:p>
    <w:p w14:paraId="6C0ECDB7" w14:textId="77777777" w:rsidR="00625EE2" w:rsidRDefault="00625EE2">
      <w:pPr>
        <w:pStyle w:val="Index2"/>
        <w:tabs>
          <w:tab w:val="right" w:leader="dot" w:pos="3762"/>
        </w:tabs>
        <w:rPr>
          <w:noProof/>
        </w:rPr>
      </w:pPr>
      <w:r w:rsidRPr="00551CCF">
        <w:rPr>
          <w:rFonts w:ascii="Times New Roman" w:hAnsi="Times New Roman" w:cs="Times New Roman"/>
          <w:noProof/>
        </w:rPr>
        <w:t>renseignements personnels documentés</w:t>
      </w:r>
      <w:r>
        <w:rPr>
          <w:noProof/>
        </w:rPr>
        <w:tab/>
        <w:t>18</w:t>
      </w:r>
    </w:p>
    <w:p w14:paraId="0EF6E5FC" w14:textId="77777777" w:rsidR="00625EE2" w:rsidRDefault="00625EE2">
      <w:pPr>
        <w:pStyle w:val="Index1"/>
        <w:tabs>
          <w:tab w:val="right" w:leader="dot" w:pos="3762"/>
        </w:tabs>
        <w:rPr>
          <w:noProof/>
        </w:rPr>
      </w:pPr>
      <w:r w:rsidRPr="00551CCF">
        <w:rPr>
          <w:rFonts w:ascii="Times New Roman" w:hAnsi="Times New Roman" w:cs="Times New Roman"/>
          <w:noProof/>
        </w:rPr>
        <w:t>ménage</w:t>
      </w:r>
      <w:r>
        <w:rPr>
          <w:noProof/>
        </w:rPr>
        <w:tab/>
        <w:t>1, 17</w:t>
      </w:r>
    </w:p>
    <w:p w14:paraId="30E1BBCE" w14:textId="77777777" w:rsidR="00625EE2" w:rsidRDefault="00625EE2">
      <w:pPr>
        <w:pStyle w:val="Index2"/>
        <w:tabs>
          <w:tab w:val="right" w:leader="dot" w:pos="3762"/>
        </w:tabs>
        <w:rPr>
          <w:noProof/>
        </w:rPr>
      </w:pPr>
      <w:r w:rsidRPr="00551CCF">
        <w:rPr>
          <w:rFonts w:ascii="Times New Roman" w:hAnsi="Times New Roman" w:cs="Times New Roman"/>
          <w:noProof/>
        </w:rPr>
        <w:t>personnes constituant un ménage</w:t>
      </w:r>
      <w:r>
        <w:rPr>
          <w:noProof/>
        </w:rPr>
        <w:tab/>
        <w:t>26</w:t>
      </w:r>
    </w:p>
    <w:p w14:paraId="5EEE9DB5" w14:textId="77777777" w:rsidR="00625EE2" w:rsidRDefault="00625EE2">
      <w:pPr>
        <w:pStyle w:val="Index2"/>
        <w:tabs>
          <w:tab w:val="right" w:leader="dot" w:pos="3762"/>
        </w:tabs>
        <w:rPr>
          <w:noProof/>
        </w:rPr>
      </w:pPr>
      <w:r w:rsidRPr="00551CCF">
        <w:rPr>
          <w:rFonts w:ascii="Times New Roman" w:hAnsi="Times New Roman" w:cs="Times New Roman"/>
          <w:noProof/>
        </w:rPr>
        <w:t>qui doit avoir un ménage</w:t>
      </w:r>
      <w:r>
        <w:rPr>
          <w:noProof/>
        </w:rPr>
        <w:tab/>
        <w:t>26</w:t>
      </w:r>
    </w:p>
    <w:p w14:paraId="03251AB9" w14:textId="77777777" w:rsidR="00625EE2" w:rsidRDefault="00625EE2">
      <w:pPr>
        <w:pStyle w:val="Index2"/>
        <w:tabs>
          <w:tab w:val="right" w:leader="dot" w:pos="3762"/>
        </w:tabs>
        <w:rPr>
          <w:noProof/>
        </w:rPr>
      </w:pPr>
      <w:r w:rsidRPr="00551CCF">
        <w:rPr>
          <w:rFonts w:ascii="Times New Roman" w:hAnsi="Times New Roman" w:cs="Times New Roman"/>
          <w:noProof/>
        </w:rPr>
        <w:t>sélection multiple</w:t>
      </w:r>
      <w:r>
        <w:rPr>
          <w:noProof/>
        </w:rPr>
        <w:tab/>
        <w:t>38</w:t>
      </w:r>
    </w:p>
    <w:p w14:paraId="417EE93F" w14:textId="77777777" w:rsidR="00625EE2" w:rsidRDefault="00625EE2">
      <w:pPr>
        <w:pStyle w:val="Index1"/>
        <w:tabs>
          <w:tab w:val="right" w:leader="dot" w:pos="3762"/>
        </w:tabs>
        <w:rPr>
          <w:noProof/>
        </w:rPr>
      </w:pPr>
      <w:r w:rsidRPr="00551CCF">
        <w:rPr>
          <w:rFonts w:ascii="Times New Roman" w:hAnsi="Times New Roman" w:cs="Times New Roman"/>
          <w:noProof/>
        </w:rPr>
        <w:t>notes</w:t>
      </w:r>
    </w:p>
    <w:p w14:paraId="3CC6FF04" w14:textId="77777777" w:rsidR="00625EE2" w:rsidRDefault="00625EE2">
      <w:pPr>
        <w:pStyle w:val="Index2"/>
        <w:tabs>
          <w:tab w:val="right" w:leader="dot" w:pos="3762"/>
        </w:tabs>
        <w:rPr>
          <w:noProof/>
        </w:rPr>
      </w:pPr>
      <w:r w:rsidRPr="00551CCF">
        <w:rPr>
          <w:rFonts w:ascii="Times New Roman" w:hAnsi="Times New Roman" w:cs="Times New Roman"/>
          <w:noProof/>
        </w:rPr>
        <w:t>création</w:t>
      </w:r>
      <w:r>
        <w:rPr>
          <w:noProof/>
        </w:rPr>
        <w:tab/>
        <w:t>47</w:t>
      </w:r>
    </w:p>
    <w:p w14:paraId="393200DD" w14:textId="77777777" w:rsidR="00625EE2" w:rsidRDefault="00625EE2">
      <w:pPr>
        <w:pStyle w:val="Index2"/>
        <w:tabs>
          <w:tab w:val="right" w:leader="dot" w:pos="3762"/>
        </w:tabs>
        <w:rPr>
          <w:noProof/>
        </w:rPr>
      </w:pPr>
      <w:r w:rsidRPr="00551CCF">
        <w:rPr>
          <w:rFonts w:ascii="Times New Roman" w:hAnsi="Times New Roman" w:cs="Times New Roman"/>
          <w:noProof/>
        </w:rPr>
        <w:t>maj périodique des dossiers des bénéficiaires</w:t>
      </w:r>
      <w:r>
        <w:rPr>
          <w:noProof/>
        </w:rPr>
        <w:tab/>
        <w:t>47</w:t>
      </w:r>
    </w:p>
    <w:p w14:paraId="4E57F1E8" w14:textId="77777777" w:rsidR="00625EE2" w:rsidRDefault="00625EE2">
      <w:pPr>
        <w:pStyle w:val="Index2"/>
        <w:tabs>
          <w:tab w:val="right" w:leader="dot" w:pos="3762"/>
        </w:tabs>
        <w:rPr>
          <w:noProof/>
        </w:rPr>
      </w:pPr>
      <w:r w:rsidRPr="00551CCF">
        <w:rPr>
          <w:rFonts w:ascii="Times New Roman" w:hAnsi="Times New Roman" w:cs="Times New Roman"/>
          <w:noProof/>
        </w:rPr>
        <w:t>rappel</w:t>
      </w:r>
      <w:r>
        <w:rPr>
          <w:noProof/>
        </w:rPr>
        <w:tab/>
        <w:t>50</w:t>
      </w:r>
    </w:p>
    <w:p w14:paraId="1EE82009" w14:textId="77777777" w:rsidR="00625EE2" w:rsidRDefault="00625EE2">
      <w:pPr>
        <w:pStyle w:val="Index1"/>
        <w:tabs>
          <w:tab w:val="right" w:leader="dot" w:pos="3762"/>
        </w:tabs>
        <w:rPr>
          <w:noProof/>
        </w:rPr>
      </w:pPr>
      <w:r w:rsidRPr="00551CCF">
        <w:rPr>
          <w:rFonts w:ascii="Times New Roman" w:hAnsi="Times New Roman" w:cs="Times New Roman"/>
          <w:noProof/>
        </w:rPr>
        <w:t>objectifs de la numérisation</w:t>
      </w:r>
      <w:r>
        <w:rPr>
          <w:noProof/>
        </w:rPr>
        <w:tab/>
        <w:t>1</w:t>
      </w:r>
    </w:p>
    <w:p w14:paraId="4A21A913" w14:textId="77777777" w:rsidR="00625EE2" w:rsidRDefault="00625EE2">
      <w:pPr>
        <w:pStyle w:val="Index1"/>
        <w:tabs>
          <w:tab w:val="right" w:leader="dot" w:pos="3762"/>
        </w:tabs>
        <w:rPr>
          <w:noProof/>
        </w:rPr>
      </w:pPr>
      <w:r w:rsidRPr="00551CCF">
        <w:rPr>
          <w:rFonts w:ascii="Times New Roman" w:hAnsi="Times New Roman" w:cs="Times New Roman"/>
          <w:noProof/>
        </w:rPr>
        <w:t>organisation</w:t>
      </w:r>
      <w:r>
        <w:rPr>
          <w:noProof/>
        </w:rPr>
        <w:tab/>
        <w:t>1</w:t>
      </w:r>
    </w:p>
    <w:p w14:paraId="08601366" w14:textId="77777777" w:rsidR="00625EE2" w:rsidRDefault="00625EE2">
      <w:pPr>
        <w:pStyle w:val="Index1"/>
        <w:tabs>
          <w:tab w:val="right" w:leader="dot" w:pos="3762"/>
        </w:tabs>
        <w:rPr>
          <w:noProof/>
        </w:rPr>
      </w:pPr>
      <w:r w:rsidRPr="00551CCF">
        <w:rPr>
          <w:rFonts w:ascii="Times New Roman" w:hAnsi="Times New Roman" w:cs="Times New Roman"/>
          <w:noProof/>
        </w:rPr>
        <w:t>personne</w:t>
      </w:r>
      <w:r>
        <w:rPr>
          <w:noProof/>
        </w:rPr>
        <w:tab/>
        <w:t>1, 5, 17</w:t>
      </w:r>
    </w:p>
    <w:p w14:paraId="68D4ED32" w14:textId="77777777" w:rsidR="00625EE2" w:rsidRDefault="00625EE2">
      <w:pPr>
        <w:pStyle w:val="Index1"/>
        <w:tabs>
          <w:tab w:val="right" w:leader="dot" w:pos="3762"/>
        </w:tabs>
        <w:rPr>
          <w:noProof/>
        </w:rPr>
      </w:pPr>
      <w:r w:rsidRPr="00551CCF">
        <w:rPr>
          <w:rFonts w:ascii="Times New Roman" w:hAnsi="Times New Roman" w:cs="Times New Roman"/>
          <w:noProof/>
        </w:rPr>
        <w:t>processus de collecte de données</w:t>
      </w:r>
      <w:r>
        <w:rPr>
          <w:noProof/>
        </w:rPr>
        <w:tab/>
        <w:t>17</w:t>
      </w:r>
    </w:p>
    <w:p w14:paraId="4B9C7965" w14:textId="77777777" w:rsidR="00625EE2" w:rsidRDefault="00625EE2">
      <w:pPr>
        <w:pStyle w:val="Index1"/>
        <w:tabs>
          <w:tab w:val="right" w:leader="dot" w:pos="3762"/>
        </w:tabs>
        <w:rPr>
          <w:noProof/>
        </w:rPr>
      </w:pPr>
      <w:r w:rsidRPr="00551CCF">
        <w:rPr>
          <w:rFonts w:ascii="Times New Roman" w:hAnsi="Times New Roman" w:cs="Times New Roman"/>
          <w:noProof/>
        </w:rPr>
        <w:t>processus simplifiées</w:t>
      </w:r>
      <w:r>
        <w:rPr>
          <w:noProof/>
        </w:rPr>
        <w:tab/>
        <w:t>16</w:t>
      </w:r>
    </w:p>
    <w:p w14:paraId="4CE9F68D" w14:textId="77777777" w:rsidR="00625EE2" w:rsidRDefault="00625EE2">
      <w:pPr>
        <w:pStyle w:val="Index2"/>
        <w:tabs>
          <w:tab w:val="right" w:leader="dot" w:pos="3762"/>
        </w:tabs>
        <w:rPr>
          <w:noProof/>
        </w:rPr>
      </w:pPr>
      <w:r w:rsidRPr="00551CCF">
        <w:rPr>
          <w:rFonts w:ascii="Times New Roman" w:hAnsi="Times New Roman" w:cs="Times New Roman"/>
          <w:noProof/>
        </w:rPr>
        <w:t>dépannage alimentaire</w:t>
      </w:r>
      <w:r>
        <w:rPr>
          <w:noProof/>
        </w:rPr>
        <w:tab/>
        <w:t>67</w:t>
      </w:r>
    </w:p>
    <w:p w14:paraId="46A4576A" w14:textId="77777777" w:rsidR="00625EE2" w:rsidRDefault="00625EE2">
      <w:pPr>
        <w:pStyle w:val="Index2"/>
        <w:tabs>
          <w:tab w:val="right" w:leader="dot" w:pos="3762"/>
        </w:tabs>
        <w:rPr>
          <w:noProof/>
        </w:rPr>
      </w:pPr>
      <w:r w:rsidRPr="00551CCF">
        <w:rPr>
          <w:rFonts w:ascii="Times New Roman" w:hAnsi="Times New Roman" w:cs="Times New Roman"/>
          <w:noProof/>
        </w:rPr>
        <w:t>identification/correction des données des ménages</w:t>
      </w:r>
      <w:r>
        <w:rPr>
          <w:noProof/>
        </w:rPr>
        <w:tab/>
        <w:t>65</w:t>
      </w:r>
    </w:p>
    <w:p w14:paraId="29BA4F55" w14:textId="77777777" w:rsidR="00625EE2" w:rsidRDefault="00625EE2">
      <w:pPr>
        <w:pStyle w:val="Index2"/>
        <w:tabs>
          <w:tab w:val="right" w:leader="dot" w:pos="3762"/>
        </w:tabs>
        <w:rPr>
          <w:noProof/>
        </w:rPr>
      </w:pPr>
      <w:r w:rsidRPr="00551CCF">
        <w:rPr>
          <w:rFonts w:ascii="Times New Roman" w:hAnsi="Times New Roman" w:cs="Times New Roman"/>
          <w:noProof/>
        </w:rPr>
        <w:t>identification/correction des données des personnes</w:t>
      </w:r>
      <w:r>
        <w:rPr>
          <w:noProof/>
        </w:rPr>
        <w:tab/>
        <w:t>65</w:t>
      </w:r>
    </w:p>
    <w:p w14:paraId="6B8230D7" w14:textId="77777777" w:rsidR="00625EE2" w:rsidRDefault="00625EE2">
      <w:pPr>
        <w:pStyle w:val="Index2"/>
        <w:tabs>
          <w:tab w:val="right" w:leader="dot" w:pos="3762"/>
        </w:tabs>
        <w:rPr>
          <w:noProof/>
        </w:rPr>
      </w:pPr>
      <w:r w:rsidRPr="00551CCF">
        <w:rPr>
          <w:rFonts w:ascii="Times New Roman" w:hAnsi="Times New Roman" w:cs="Times New Roman"/>
          <w:noProof/>
        </w:rPr>
        <w:t>identification/révision annuelle du dossier d’un bénéficiaire</w:t>
      </w:r>
      <w:r>
        <w:rPr>
          <w:noProof/>
        </w:rPr>
        <w:tab/>
        <w:t>66</w:t>
      </w:r>
    </w:p>
    <w:p w14:paraId="7C989473" w14:textId="77777777" w:rsidR="00625EE2" w:rsidRDefault="00625EE2">
      <w:pPr>
        <w:pStyle w:val="Index1"/>
        <w:tabs>
          <w:tab w:val="right" w:leader="dot" w:pos="3762"/>
        </w:tabs>
        <w:rPr>
          <w:noProof/>
        </w:rPr>
      </w:pPr>
      <w:r w:rsidRPr="00551CCF">
        <w:rPr>
          <w:rFonts w:ascii="Times New Roman" w:hAnsi="Times New Roman" w:cs="Times New Roman"/>
          <w:noProof/>
        </w:rPr>
        <w:t>questions fréquemment posées</w:t>
      </w:r>
      <w:r>
        <w:rPr>
          <w:noProof/>
        </w:rPr>
        <w:tab/>
        <w:t>52</w:t>
      </w:r>
    </w:p>
    <w:p w14:paraId="0483F2CC" w14:textId="77777777" w:rsidR="00625EE2" w:rsidRDefault="00625EE2">
      <w:pPr>
        <w:pStyle w:val="Index1"/>
        <w:tabs>
          <w:tab w:val="right" w:leader="dot" w:pos="3762"/>
        </w:tabs>
        <w:rPr>
          <w:noProof/>
        </w:rPr>
      </w:pPr>
      <w:r w:rsidRPr="00551CCF">
        <w:rPr>
          <w:rFonts w:ascii="Times New Roman" w:hAnsi="Times New Roman" w:cs="Times New Roman"/>
          <w:noProof/>
        </w:rPr>
        <w:t>rapports</w:t>
      </w:r>
      <w:r>
        <w:rPr>
          <w:noProof/>
        </w:rPr>
        <w:tab/>
        <w:t>52</w:t>
      </w:r>
    </w:p>
    <w:p w14:paraId="550628B1" w14:textId="77777777" w:rsidR="00625EE2" w:rsidRDefault="00625EE2">
      <w:pPr>
        <w:pStyle w:val="Index1"/>
        <w:tabs>
          <w:tab w:val="right" w:leader="dot" w:pos="3762"/>
        </w:tabs>
        <w:rPr>
          <w:noProof/>
        </w:rPr>
      </w:pPr>
      <w:r w:rsidRPr="00551CCF">
        <w:rPr>
          <w:rFonts w:ascii="Times New Roman" w:hAnsi="Times New Roman" w:cs="Times New Roman"/>
          <w:noProof/>
        </w:rPr>
        <w:t>rôle Administrateur</w:t>
      </w:r>
      <w:r>
        <w:rPr>
          <w:noProof/>
        </w:rPr>
        <w:tab/>
        <w:t>19</w:t>
      </w:r>
    </w:p>
    <w:p w14:paraId="6853EB0F" w14:textId="77777777" w:rsidR="00625EE2" w:rsidRDefault="00625EE2">
      <w:pPr>
        <w:pStyle w:val="Index2"/>
        <w:tabs>
          <w:tab w:val="right" w:leader="dot" w:pos="3762"/>
        </w:tabs>
        <w:rPr>
          <w:noProof/>
        </w:rPr>
      </w:pPr>
      <w:r w:rsidRPr="00551CCF">
        <w:rPr>
          <w:rFonts w:ascii="Times New Roman" w:hAnsi="Times New Roman" w:cs="Times New Roman"/>
          <w:noProof/>
        </w:rPr>
        <w:t>ajout d’un accès</w:t>
      </w:r>
      <w:r>
        <w:rPr>
          <w:noProof/>
        </w:rPr>
        <w:tab/>
        <w:t>20</w:t>
      </w:r>
    </w:p>
    <w:p w14:paraId="766D99B4" w14:textId="77777777" w:rsidR="00625EE2" w:rsidRDefault="00625EE2">
      <w:pPr>
        <w:pStyle w:val="Index2"/>
        <w:tabs>
          <w:tab w:val="right" w:leader="dot" w:pos="3762"/>
        </w:tabs>
        <w:rPr>
          <w:noProof/>
        </w:rPr>
      </w:pPr>
      <w:r w:rsidRPr="00551CCF">
        <w:rPr>
          <w:rFonts w:ascii="Times New Roman" w:hAnsi="Times New Roman" w:cs="Times New Roman"/>
          <w:noProof/>
        </w:rPr>
        <w:t>cycle de vie</w:t>
      </w:r>
      <w:r>
        <w:rPr>
          <w:noProof/>
        </w:rPr>
        <w:tab/>
        <w:t>19</w:t>
      </w:r>
    </w:p>
    <w:p w14:paraId="65AE86E0" w14:textId="77777777" w:rsidR="00625EE2" w:rsidRDefault="00625EE2">
      <w:pPr>
        <w:pStyle w:val="Index2"/>
        <w:tabs>
          <w:tab w:val="right" w:leader="dot" w:pos="3762"/>
        </w:tabs>
        <w:rPr>
          <w:noProof/>
        </w:rPr>
      </w:pPr>
      <w:r w:rsidRPr="00551CCF">
        <w:rPr>
          <w:rFonts w:ascii="Times New Roman" w:hAnsi="Times New Roman" w:cs="Times New Roman"/>
          <w:noProof/>
        </w:rPr>
        <w:t>modification du propriétaire</w:t>
      </w:r>
      <w:r>
        <w:rPr>
          <w:noProof/>
        </w:rPr>
        <w:tab/>
        <w:t>19</w:t>
      </w:r>
    </w:p>
    <w:p w14:paraId="73791C35" w14:textId="77777777" w:rsidR="00625EE2" w:rsidRDefault="00625EE2">
      <w:pPr>
        <w:pStyle w:val="Index2"/>
        <w:tabs>
          <w:tab w:val="right" w:leader="dot" w:pos="3762"/>
        </w:tabs>
        <w:rPr>
          <w:noProof/>
        </w:rPr>
      </w:pPr>
      <w:r w:rsidRPr="00551CCF">
        <w:rPr>
          <w:rFonts w:ascii="Times New Roman" w:hAnsi="Times New Roman" w:cs="Times New Roman"/>
          <w:noProof/>
        </w:rPr>
        <w:t>personnalisation du compte</w:t>
      </w:r>
      <w:r>
        <w:rPr>
          <w:noProof/>
        </w:rPr>
        <w:tab/>
        <w:t>25</w:t>
      </w:r>
    </w:p>
    <w:p w14:paraId="083C1F7C" w14:textId="77777777" w:rsidR="00625EE2" w:rsidRDefault="00625EE2">
      <w:pPr>
        <w:pStyle w:val="Index2"/>
        <w:tabs>
          <w:tab w:val="right" w:leader="dot" w:pos="3762"/>
        </w:tabs>
        <w:rPr>
          <w:noProof/>
        </w:rPr>
      </w:pPr>
      <w:r w:rsidRPr="00551CCF">
        <w:rPr>
          <w:rFonts w:ascii="Times New Roman" w:hAnsi="Times New Roman" w:cs="Times New Roman"/>
          <w:noProof/>
        </w:rPr>
        <w:t>retrait de l’accès</w:t>
      </w:r>
      <w:r>
        <w:rPr>
          <w:noProof/>
        </w:rPr>
        <w:tab/>
        <w:t>23</w:t>
      </w:r>
    </w:p>
    <w:p w14:paraId="05907FD6" w14:textId="77777777" w:rsidR="00625EE2" w:rsidRDefault="00625EE2">
      <w:pPr>
        <w:pStyle w:val="Index2"/>
        <w:tabs>
          <w:tab w:val="right" w:leader="dot" w:pos="3762"/>
        </w:tabs>
        <w:rPr>
          <w:noProof/>
        </w:rPr>
      </w:pPr>
      <w:r w:rsidRPr="00551CCF">
        <w:rPr>
          <w:rFonts w:ascii="Times New Roman" w:hAnsi="Times New Roman" w:cs="Times New Roman"/>
          <w:noProof/>
        </w:rPr>
        <w:t>sécurité des données</w:t>
      </w:r>
      <w:r>
        <w:rPr>
          <w:noProof/>
        </w:rPr>
        <w:tab/>
        <w:t>19</w:t>
      </w:r>
    </w:p>
    <w:p w14:paraId="1384F988" w14:textId="77777777" w:rsidR="00625EE2" w:rsidRDefault="00625EE2">
      <w:pPr>
        <w:pStyle w:val="Index1"/>
        <w:tabs>
          <w:tab w:val="right" w:leader="dot" w:pos="3762"/>
        </w:tabs>
        <w:rPr>
          <w:noProof/>
        </w:rPr>
      </w:pPr>
      <w:r w:rsidRPr="00551CCF">
        <w:rPr>
          <w:rFonts w:ascii="Times New Roman" w:hAnsi="Times New Roman" w:cs="Times New Roman"/>
          <w:noProof/>
        </w:rPr>
        <w:t>rôle dans l'équipe</w:t>
      </w:r>
      <w:r>
        <w:rPr>
          <w:noProof/>
        </w:rPr>
        <w:tab/>
        <w:t>21</w:t>
      </w:r>
    </w:p>
    <w:p w14:paraId="6F658024" w14:textId="77777777" w:rsidR="00625EE2" w:rsidRDefault="00625EE2">
      <w:pPr>
        <w:pStyle w:val="Index2"/>
        <w:tabs>
          <w:tab w:val="right" w:leader="dot" w:pos="3762"/>
        </w:tabs>
        <w:rPr>
          <w:noProof/>
        </w:rPr>
      </w:pPr>
      <w:r w:rsidRPr="00551CCF">
        <w:rPr>
          <w:rFonts w:ascii="Times New Roman" w:hAnsi="Times New Roman" w:cs="Times New Roman"/>
          <w:noProof/>
        </w:rPr>
        <w:t>administrateur</w:t>
      </w:r>
      <w:r>
        <w:rPr>
          <w:noProof/>
        </w:rPr>
        <w:tab/>
        <w:t>21</w:t>
      </w:r>
    </w:p>
    <w:p w14:paraId="23F1C596" w14:textId="77777777" w:rsidR="00625EE2" w:rsidRDefault="00625EE2">
      <w:pPr>
        <w:pStyle w:val="Index2"/>
        <w:tabs>
          <w:tab w:val="right" w:leader="dot" w:pos="3762"/>
        </w:tabs>
        <w:rPr>
          <w:noProof/>
        </w:rPr>
      </w:pPr>
      <w:r w:rsidRPr="00551CCF">
        <w:rPr>
          <w:rFonts w:ascii="Times New Roman" w:hAnsi="Times New Roman" w:cs="Times New Roman"/>
          <w:noProof/>
        </w:rPr>
        <w:t>partenaire</w:t>
      </w:r>
      <w:r>
        <w:rPr>
          <w:noProof/>
        </w:rPr>
        <w:tab/>
        <w:t>21</w:t>
      </w:r>
    </w:p>
    <w:p w14:paraId="0D35E389" w14:textId="77777777" w:rsidR="00625EE2" w:rsidRDefault="00625EE2">
      <w:pPr>
        <w:pStyle w:val="Index2"/>
        <w:tabs>
          <w:tab w:val="right" w:leader="dot" w:pos="3762"/>
        </w:tabs>
        <w:rPr>
          <w:noProof/>
        </w:rPr>
      </w:pPr>
      <w:r w:rsidRPr="00551CCF">
        <w:rPr>
          <w:rFonts w:ascii="Times New Roman" w:hAnsi="Times New Roman" w:cs="Times New Roman"/>
          <w:noProof/>
        </w:rPr>
        <w:t>propriétaire</w:t>
      </w:r>
      <w:r>
        <w:rPr>
          <w:noProof/>
        </w:rPr>
        <w:tab/>
        <w:t>21</w:t>
      </w:r>
    </w:p>
    <w:p w14:paraId="6766C2A7" w14:textId="77777777" w:rsidR="00625EE2" w:rsidRDefault="00625EE2">
      <w:pPr>
        <w:pStyle w:val="Index2"/>
        <w:tabs>
          <w:tab w:val="right" w:leader="dot" w:pos="3762"/>
        </w:tabs>
        <w:rPr>
          <w:noProof/>
        </w:rPr>
      </w:pPr>
      <w:r w:rsidRPr="00551CCF">
        <w:rPr>
          <w:rFonts w:ascii="Times New Roman" w:hAnsi="Times New Roman" w:cs="Times New Roman"/>
          <w:noProof/>
        </w:rPr>
        <w:t>usager</w:t>
      </w:r>
      <w:r>
        <w:rPr>
          <w:noProof/>
        </w:rPr>
        <w:tab/>
        <w:t>21</w:t>
      </w:r>
    </w:p>
    <w:p w14:paraId="6C46703C" w14:textId="77777777" w:rsidR="00625EE2" w:rsidRDefault="00625EE2">
      <w:pPr>
        <w:pStyle w:val="Index1"/>
        <w:tabs>
          <w:tab w:val="right" w:leader="dot" w:pos="3762"/>
        </w:tabs>
        <w:rPr>
          <w:noProof/>
        </w:rPr>
      </w:pPr>
      <w:r w:rsidRPr="00551CCF">
        <w:rPr>
          <w:rFonts w:ascii="Times New Roman" w:hAnsi="Times New Roman" w:cs="Times New Roman"/>
          <w:noProof/>
        </w:rPr>
        <w:t>rôles</w:t>
      </w:r>
      <w:r>
        <w:rPr>
          <w:noProof/>
        </w:rPr>
        <w:tab/>
        <w:t>3</w:t>
      </w:r>
    </w:p>
    <w:p w14:paraId="654C9964" w14:textId="77777777" w:rsidR="00625EE2" w:rsidRDefault="00625EE2">
      <w:pPr>
        <w:pStyle w:val="Index1"/>
        <w:tabs>
          <w:tab w:val="right" w:leader="dot" w:pos="3762"/>
        </w:tabs>
        <w:rPr>
          <w:noProof/>
        </w:rPr>
      </w:pPr>
      <w:r w:rsidRPr="00551CCF">
        <w:rPr>
          <w:rFonts w:ascii="Times New Roman" w:hAnsi="Times New Roman" w:cs="Times New Roman"/>
          <w:noProof/>
        </w:rPr>
        <w:t>rôles et responsabilités</w:t>
      </w:r>
      <w:r>
        <w:rPr>
          <w:noProof/>
        </w:rPr>
        <w:tab/>
        <w:t>7</w:t>
      </w:r>
    </w:p>
    <w:p w14:paraId="46A58B3D" w14:textId="77777777" w:rsidR="00625EE2" w:rsidRDefault="00625EE2">
      <w:pPr>
        <w:pStyle w:val="Index2"/>
        <w:tabs>
          <w:tab w:val="right" w:leader="dot" w:pos="3762"/>
        </w:tabs>
        <w:rPr>
          <w:noProof/>
        </w:rPr>
      </w:pPr>
      <w:r w:rsidRPr="00551CCF">
        <w:rPr>
          <w:rFonts w:ascii="Times New Roman" w:hAnsi="Times New Roman" w:cs="Times New Roman"/>
          <w:noProof/>
        </w:rPr>
        <w:t>adjointe administrative</w:t>
      </w:r>
      <w:r>
        <w:rPr>
          <w:noProof/>
        </w:rPr>
        <w:tab/>
        <w:t>7</w:t>
      </w:r>
    </w:p>
    <w:p w14:paraId="57DB6AF1" w14:textId="77777777" w:rsidR="00625EE2" w:rsidRDefault="00625EE2">
      <w:pPr>
        <w:pStyle w:val="Index2"/>
        <w:tabs>
          <w:tab w:val="right" w:leader="dot" w:pos="3762"/>
        </w:tabs>
        <w:rPr>
          <w:noProof/>
        </w:rPr>
      </w:pPr>
      <w:r w:rsidRPr="00551CCF">
        <w:rPr>
          <w:rFonts w:ascii="Times New Roman" w:hAnsi="Times New Roman" w:cs="Times New Roman"/>
          <w:noProof/>
        </w:rPr>
        <w:t>direction générale</w:t>
      </w:r>
      <w:r>
        <w:rPr>
          <w:noProof/>
        </w:rPr>
        <w:tab/>
        <w:t>7</w:t>
      </w:r>
    </w:p>
    <w:p w14:paraId="17A279D8" w14:textId="77777777" w:rsidR="00625EE2" w:rsidRDefault="00625EE2">
      <w:pPr>
        <w:pStyle w:val="Index2"/>
        <w:tabs>
          <w:tab w:val="right" w:leader="dot" w:pos="3762"/>
        </w:tabs>
        <w:rPr>
          <w:noProof/>
        </w:rPr>
      </w:pPr>
      <w:r w:rsidRPr="00551CCF">
        <w:rPr>
          <w:rFonts w:ascii="Times New Roman" w:hAnsi="Times New Roman" w:cs="Times New Roman"/>
          <w:noProof/>
        </w:rPr>
        <w:t>intervenant(e)s</w:t>
      </w:r>
      <w:r>
        <w:rPr>
          <w:noProof/>
        </w:rPr>
        <w:tab/>
        <w:t>8</w:t>
      </w:r>
    </w:p>
    <w:p w14:paraId="4F290239" w14:textId="77777777" w:rsidR="00625EE2" w:rsidRDefault="00625EE2">
      <w:pPr>
        <w:pStyle w:val="Index2"/>
        <w:tabs>
          <w:tab w:val="right" w:leader="dot" w:pos="3762"/>
        </w:tabs>
        <w:rPr>
          <w:noProof/>
        </w:rPr>
      </w:pPr>
      <w:r w:rsidRPr="00551CCF">
        <w:rPr>
          <w:rFonts w:ascii="Times New Roman" w:hAnsi="Times New Roman" w:cs="Times New Roman"/>
          <w:noProof/>
        </w:rPr>
        <w:t>responsable cuisine collective</w:t>
      </w:r>
      <w:r>
        <w:rPr>
          <w:noProof/>
        </w:rPr>
        <w:tab/>
        <w:t>9</w:t>
      </w:r>
    </w:p>
    <w:p w14:paraId="73472BBB" w14:textId="77777777" w:rsidR="00625EE2" w:rsidRDefault="00625EE2">
      <w:pPr>
        <w:pStyle w:val="Index2"/>
        <w:tabs>
          <w:tab w:val="right" w:leader="dot" w:pos="3762"/>
        </w:tabs>
        <w:rPr>
          <w:noProof/>
        </w:rPr>
      </w:pPr>
      <w:r w:rsidRPr="00551CCF">
        <w:rPr>
          <w:rFonts w:ascii="Times New Roman" w:hAnsi="Times New Roman" w:cs="Times New Roman"/>
          <w:noProof/>
        </w:rPr>
        <w:t>responsable distribution alimentaire</w:t>
      </w:r>
      <w:r>
        <w:rPr>
          <w:noProof/>
        </w:rPr>
        <w:tab/>
        <w:t>9</w:t>
      </w:r>
    </w:p>
    <w:p w14:paraId="0C659BC6" w14:textId="77777777" w:rsidR="00625EE2" w:rsidRDefault="00625EE2">
      <w:pPr>
        <w:pStyle w:val="Index2"/>
        <w:tabs>
          <w:tab w:val="right" w:leader="dot" w:pos="3762"/>
        </w:tabs>
        <w:rPr>
          <w:noProof/>
        </w:rPr>
      </w:pPr>
      <w:r w:rsidRPr="00551CCF">
        <w:rPr>
          <w:rFonts w:ascii="Times New Roman" w:hAnsi="Times New Roman" w:cs="Times New Roman"/>
          <w:noProof/>
        </w:rPr>
        <w:t>responsable halte-garderie</w:t>
      </w:r>
      <w:r>
        <w:rPr>
          <w:noProof/>
        </w:rPr>
        <w:tab/>
        <w:t>9</w:t>
      </w:r>
    </w:p>
    <w:p w14:paraId="3115B1B4" w14:textId="77777777" w:rsidR="00625EE2" w:rsidRDefault="00625EE2">
      <w:pPr>
        <w:pStyle w:val="Index2"/>
        <w:tabs>
          <w:tab w:val="right" w:leader="dot" w:pos="3762"/>
        </w:tabs>
        <w:rPr>
          <w:noProof/>
        </w:rPr>
      </w:pPr>
      <w:r w:rsidRPr="00551CCF">
        <w:rPr>
          <w:rFonts w:ascii="Times New Roman" w:hAnsi="Times New Roman" w:cs="Times New Roman"/>
          <w:noProof/>
        </w:rPr>
        <w:t>super utilisateur</w:t>
      </w:r>
      <w:r>
        <w:rPr>
          <w:noProof/>
        </w:rPr>
        <w:tab/>
        <w:t>7</w:t>
      </w:r>
    </w:p>
    <w:p w14:paraId="284F17C4" w14:textId="77777777" w:rsidR="00625EE2" w:rsidRDefault="00625EE2">
      <w:pPr>
        <w:pStyle w:val="Index1"/>
        <w:tabs>
          <w:tab w:val="right" w:leader="dot" w:pos="3762"/>
        </w:tabs>
        <w:rPr>
          <w:noProof/>
        </w:rPr>
      </w:pPr>
      <w:r w:rsidRPr="00551CCF">
        <w:rPr>
          <w:rFonts w:ascii="Times New Roman" w:hAnsi="Times New Roman" w:cs="Times New Roman"/>
          <w:noProof/>
        </w:rPr>
        <w:t>tags</w:t>
      </w:r>
      <w:r>
        <w:rPr>
          <w:noProof/>
        </w:rPr>
        <w:tab/>
        <w:t>4, 54</w:t>
      </w:r>
    </w:p>
    <w:p w14:paraId="7D4F77B7" w14:textId="77777777" w:rsidR="00625EE2" w:rsidRDefault="00625EE2">
      <w:pPr>
        <w:pStyle w:val="Index2"/>
        <w:tabs>
          <w:tab w:val="right" w:leader="dot" w:pos="3762"/>
        </w:tabs>
        <w:rPr>
          <w:noProof/>
        </w:rPr>
      </w:pPr>
      <w:r w:rsidRPr="00551CCF">
        <w:rPr>
          <w:rFonts w:ascii="Times New Roman" w:hAnsi="Times New Roman" w:cs="Times New Roman"/>
          <w:noProof/>
        </w:rPr>
        <w:t>à quoi servent-ils?</w:t>
      </w:r>
      <w:r>
        <w:rPr>
          <w:noProof/>
        </w:rPr>
        <w:tab/>
        <w:t>4</w:t>
      </w:r>
    </w:p>
    <w:p w14:paraId="6CB0AC8D" w14:textId="77777777" w:rsidR="00625EE2" w:rsidRDefault="00625EE2">
      <w:pPr>
        <w:pStyle w:val="Index2"/>
        <w:tabs>
          <w:tab w:val="right" w:leader="dot" w:pos="3762"/>
        </w:tabs>
        <w:rPr>
          <w:noProof/>
        </w:rPr>
      </w:pPr>
      <w:r w:rsidRPr="00551CCF">
        <w:rPr>
          <w:rFonts w:ascii="Times New Roman" w:hAnsi="Times New Roman" w:cs="Times New Roman"/>
          <w:noProof/>
        </w:rPr>
        <w:t>ajout</w:t>
      </w:r>
      <w:r>
        <w:rPr>
          <w:noProof/>
        </w:rPr>
        <w:tab/>
        <w:t>23</w:t>
      </w:r>
    </w:p>
    <w:p w14:paraId="50D88DD7" w14:textId="77777777" w:rsidR="00625EE2" w:rsidRDefault="00625EE2">
      <w:pPr>
        <w:pStyle w:val="Index2"/>
        <w:tabs>
          <w:tab w:val="right" w:leader="dot" w:pos="3762"/>
        </w:tabs>
        <w:rPr>
          <w:noProof/>
        </w:rPr>
      </w:pPr>
      <w:r w:rsidRPr="00551CCF">
        <w:rPr>
          <w:rFonts w:ascii="Times New Roman" w:hAnsi="Times New Roman" w:cs="Times New Roman"/>
          <w:noProof/>
        </w:rPr>
        <w:t>CRDV</w:t>
      </w:r>
    </w:p>
    <w:p w14:paraId="1EC64B3F" w14:textId="77777777" w:rsidR="00625EE2" w:rsidRDefault="00625EE2">
      <w:pPr>
        <w:pStyle w:val="Index3"/>
        <w:tabs>
          <w:tab w:val="right" w:leader="dot" w:pos="3762"/>
        </w:tabs>
        <w:rPr>
          <w:noProof/>
        </w:rPr>
      </w:pPr>
      <w:r w:rsidRPr="00551CCF">
        <w:rPr>
          <w:rFonts w:ascii="Times New Roman" w:hAnsi="Times New Roman" w:cs="Times New Roman"/>
          <w:noProof/>
        </w:rPr>
        <w:t>bénévoles</w:t>
      </w:r>
      <w:r>
        <w:rPr>
          <w:noProof/>
        </w:rPr>
        <w:tab/>
        <w:t>4</w:t>
      </w:r>
    </w:p>
    <w:p w14:paraId="38417712" w14:textId="77777777" w:rsidR="00625EE2" w:rsidRDefault="00625EE2">
      <w:pPr>
        <w:pStyle w:val="Index3"/>
        <w:tabs>
          <w:tab w:val="right" w:leader="dot" w:pos="3762"/>
        </w:tabs>
        <w:rPr>
          <w:noProof/>
        </w:rPr>
      </w:pPr>
      <w:r w:rsidRPr="00551CCF">
        <w:rPr>
          <w:rFonts w:ascii="Times New Roman" w:hAnsi="Times New Roman" w:cs="Times New Roman"/>
          <w:noProof/>
        </w:rPr>
        <w:t>ménages</w:t>
      </w:r>
      <w:r>
        <w:rPr>
          <w:noProof/>
        </w:rPr>
        <w:tab/>
        <w:t>5</w:t>
      </w:r>
    </w:p>
    <w:p w14:paraId="4281B672" w14:textId="77777777" w:rsidR="00625EE2" w:rsidRDefault="00625EE2">
      <w:pPr>
        <w:pStyle w:val="Index3"/>
        <w:tabs>
          <w:tab w:val="right" w:leader="dot" w:pos="3762"/>
        </w:tabs>
        <w:rPr>
          <w:noProof/>
        </w:rPr>
      </w:pPr>
      <w:r w:rsidRPr="00551CCF">
        <w:rPr>
          <w:rFonts w:ascii="Times New Roman" w:hAnsi="Times New Roman" w:cs="Times New Roman"/>
          <w:noProof/>
        </w:rPr>
        <w:t>ménages et personnes</w:t>
      </w:r>
      <w:r>
        <w:rPr>
          <w:noProof/>
        </w:rPr>
        <w:tab/>
        <w:t>6</w:t>
      </w:r>
    </w:p>
    <w:p w14:paraId="05410324" w14:textId="77777777" w:rsidR="00625EE2" w:rsidRDefault="00625EE2">
      <w:pPr>
        <w:pStyle w:val="Index3"/>
        <w:tabs>
          <w:tab w:val="right" w:leader="dot" w:pos="3762"/>
        </w:tabs>
        <w:rPr>
          <w:noProof/>
        </w:rPr>
      </w:pPr>
      <w:r w:rsidRPr="00551CCF">
        <w:rPr>
          <w:rFonts w:ascii="Times New Roman" w:hAnsi="Times New Roman" w:cs="Times New Roman"/>
          <w:noProof/>
        </w:rPr>
        <w:t>organisations</w:t>
      </w:r>
      <w:r>
        <w:rPr>
          <w:noProof/>
        </w:rPr>
        <w:tab/>
        <w:t>6</w:t>
      </w:r>
    </w:p>
    <w:p w14:paraId="2A2239BF" w14:textId="77777777" w:rsidR="00625EE2" w:rsidRDefault="00625EE2">
      <w:pPr>
        <w:pStyle w:val="Index3"/>
        <w:tabs>
          <w:tab w:val="right" w:leader="dot" w:pos="3762"/>
        </w:tabs>
        <w:rPr>
          <w:noProof/>
        </w:rPr>
      </w:pPr>
      <w:r w:rsidRPr="00551CCF">
        <w:rPr>
          <w:rFonts w:ascii="Times New Roman" w:hAnsi="Times New Roman" w:cs="Times New Roman"/>
          <w:noProof/>
        </w:rPr>
        <w:t>personnes</w:t>
      </w:r>
      <w:r>
        <w:rPr>
          <w:noProof/>
        </w:rPr>
        <w:tab/>
        <w:t>5</w:t>
      </w:r>
    </w:p>
    <w:p w14:paraId="7E0E1AAA" w14:textId="77777777" w:rsidR="00625EE2" w:rsidRDefault="00625EE2">
      <w:pPr>
        <w:pStyle w:val="Index3"/>
        <w:tabs>
          <w:tab w:val="right" w:leader="dot" w:pos="3762"/>
        </w:tabs>
        <w:rPr>
          <w:noProof/>
        </w:rPr>
      </w:pPr>
      <w:r w:rsidRPr="00551CCF">
        <w:rPr>
          <w:rFonts w:ascii="Times New Roman" w:hAnsi="Times New Roman" w:cs="Times New Roman"/>
          <w:noProof/>
        </w:rPr>
        <w:t>stagiaires</w:t>
      </w:r>
      <w:r>
        <w:rPr>
          <w:noProof/>
        </w:rPr>
        <w:tab/>
        <w:t>6</w:t>
      </w:r>
    </w:p>
    <w:p w14:paraId="7E21FA7E" w14:textId="77777777" w:rsidR="00625EE2" w:rsidRDefault="00625EE2">
      <w:pPr>
        <w:pStyle w:val="Index2"/>
        <w:tabs>
          <w:tab w:val="right" w:leader="dot" w:pos="3762"/>
        </w:tabs>
        <w:rPr>
          <w:noProof/>
        </w:rPr>
      </w:pPr>
      <w:r w:rsidRPr="00551CCF">
        <w:rPr>
          <w:rFonts w:ascii="Times New Roman" w:hAnsi="Times New Roman" w:cs="Times New Roman"/>
          <w:noProof/>
        </w:rPr>
        <w:t>définition</w:t>
      </w:r>
      <w:r>
        <w:rPr>
          <w:noProof/>
        </w:rPr>
        <w:tab/>
        <w:t>4</w:t>
      </w:r>
    </w:p>
    <w:p w14:paraId="7893B506" w14:textId="77777777" w:rsidR="00625EE2" w:rsidRDefault="00625EE2">
      <w:pPr>
        <w:pStyle w:val="Index2"/>
        <w:tabs>
          <w:tab w:val="right" w:leader="dot" w:pos="3762"/>
        </w:tabs>
        <w:rPr>
          <w:noProof/>
        </w:rPr>
      </w:pPr>
      <w:r w:rsidRPr="00551CCF">
        <w:rPr>
          <w:rFonts w:ascii="Times New Roman" w:hAnsi="Times New Roman" w:cs="Times New Roman"/>
          <w:noProof/>
        </w:rPr>
        <w:t>gestion</w:t>
      </w:r>
      <w:r>
        <w:rPr>
          <w:noProof/>
        </w:rPr>
        <w:tab/>
        <w:t>27</w:t>
      </w:r>
    </w:p>
    <w:p w14:paraId="55948DC1" w14:textId="77777777" w:rsidR="00625EE2" w:rsidRDefault="00625EE2">
      <w:pPr>
        <w:pStyle w:val="Index2"/>
        <w:tabs>
          <w:tab w:val="right" w:leader="dot" w:pos="3762"/>
        </w:tabs>
        <w:rPr>
          <w:noProof/>
        </w:rPr>
      </w:pPr>
      <w:r w:rsidRPr="00551CCF">
        <w:rPr>
          <w:rFonts w:ascii="Times New Roman" w:hAnsi="Times New Roman" w:cs="Times New Roman"/>
          <w:noProof/>
        </w:rPr>
        <w:t>où les apposer?</w:t>
      </w:r>
      <w:r>
        <w:rPr>
          <w:noProof/>
        </w:rPr>
        <w:tab/>
        <w:t>4</w:t>
      </w:r>
    </w:p>
    <w:p w14:paraId="3F0F1894" w14:textId="77777777" w:rsidR="00625EE2" w:rsidRDefault="00625EE2">
      <w:pPr>
        <w:pStyle w:val="Index2"/>
        <w:tabs>
          <w:tab w:val="right" w:leader="dot" w:pos="3762"/>
        </w:tabs>
        <w:rPr>
          <w:noProof/>
        </w:rPr>
      </w:pPr>
      <w:r w:rsidRPr="00551CCF">
        <w:rPr>
          <w:rFonts w:ascii="Times New Roman" w:hAnsi="Times New Roman" w:cs="Times New Roman"/>
          <w:noProof/>
        </w:rPr>
        <w:t>règles d’apposition</w:t>
      </w:r>
      <w:r>
        <w:rPr>
          <w:noProof/>
        </w:rPr>
        <w:tab/>
        <w:t>27</w:t>
      </w:r>
    </w:p>
    <w:p w14:paraId="412EBC15" w14:textId="77777777" w:rsidR="00625EE2" w:rsidRDefault="00625EE2">
      <w:pPr>
        <w:pStyle w:val="Index2"/>
        <w:tabs>
          <w:tab w:val="right" w:leader="dot" w:pos="3762"/>
        </w:tabs>
        <w:rPr>
          <w:noProof/>
        </w:rPr>
      </w:pPr>
      <w:r w:rsidRPr="00551CCF">
        <w:rPr>
          <w:rFonts w:ascii="Times New Roman" w:hAnsi="Times New Roman" w:cs="Times New Roman"/>
          <w:noProof/>
        </w:rPr>
        <w:t>suppression</w:t>
      </w:r>
      <w:r>
        <w:rPr>
          <w:noProof/>
        </w:rPr>
        <w:tab/>
        <w:t>24</w:t>
      </w:r>
    </w:p>
    <w:p w14:paraId="38F2550F" w14:textId="77777777" w:rsidR="00625EE2" w:rsidRDefault="00625EE2">
      <w:pPr>
        <w:pStyle w:val="Index2"/>
        <w:tabs>
          <w:tab w:val="right" w:leader="dot" w:pos="3762"/>
        </w:tabs>
        <w:rPr>
          <w:noProof/>
        </w:rPr>
      </w:pPr>
      <w:r w:rsidRPr="00551CCF">
        <w:rPr>
          <w:rFonts w:ascii="Times New Roman" w:hAnsi="Times New Roman" w:cs="Times New Roman"/>
          <w:noProof/>
        </w:rPr>
        <w:t>tag «complete</w:t>
      </w:r>
      <w:r w:rsidRPr="00551CCF">
        <w:rPr>
          <w:rFonts w:ascii="Times New Roman" w:hAnsi="Times New Roman" w:cs="Times New Roman"/>
          <w:b/>
          <w:bCs/>
          <w:noProof/>
        </w:rPr>
        <w:t>»</w:t>
      </w:r>
      <w:r>
        <w:rPr>
          <w:noProof/>
        </w:rPr>
        <w:tab/>
        <w:t>27</w:t>
      </w:r>
    </w:p>
    <w:p w14:paraId="43B5FBB6" w14:textId="77777777" w:rsidR="00625EE2" w:rsidRDefault="00625EE2">
      <w:pPr>
        <w:pStyle w:val="Index1"/>
        <w:tabs>
          <w:tab w:val="right" w:leader="dot" w:pos="3762"/>
        </w:tabs>
        <w:rPr>
          <w:noProof/>
        </w:rPr>
      </w:pPr>
      <w:r w:rsidRPr="00551CCF">
        <w:rPr>
          <w:rFonts w:ascii="Times New Roman" w:hAnsi="Times New Roman" w:cs="Times New Roman"/>
          <w:noProof/>
        </w:rPr>
        <w:t>types d’activité</w:t>
      </w:r>
      <w:r>
        <w:rPr>
          <w:noProof/>
        </w:rPr>
        <w:tab/>
        <w:t>30</w:t>
      </w:r>
    </w:p>
    <w:p w14:paraId="37865819" w14:textId="77777777" w:rsidR="00625EE2" w:rsidRDefault="00625EE2">
      <w:pPr>
        <w:pStyle w:val="Index2"/>
        <w:tabs>
          <w:tab w:val="right" w:leader="dot" w:pos="3762"/>
        </w:tabs>
        <w:rPr>
          <w:noProof/>
        </w:rPr>
      </w:pPr>
      <w:r w:rsidRPr="00551CCF">
        <w:rPr>
          <w:rFonts w:ascii="Times New Roman" w:hAnsi="Times New Roman" w:cs="Times New Roman"/>
          <w:bCs/>
          <w:noProof/>
        </w:rPr>
        <w:t>(BAQ)</w:t>
      </w:r>
    </w:p>
    <w:p w14:paraId="37EE8EE6" w14:textId="77777777" w:rsidR="00625EE2" w:rsidRDefault="00625EE2">
      <w:pPr>
        <w:pStyle w:val="Index3"/>
        <w:tabs>
          <w:tab w:val="right" w:leader="dot" w:pos="3762"/>
        </w:tabs>
        <w:rPr>
          <w:noProof/>
        </w:rPr>
      </w:pPr>
      <w:r w:rsidRPr="00551CCF">
        <w:rPr>
          <w:rFonts w:ascii="Times New Roman" w:hAnsi="Times New Roman" w:cs="Times New Roman"/>
          <w:bCs/>
          <w:noProof/>
        </w:rPr>
        <w:t>collation</w:t>
      </w:r>
      <w:r>
        <w:rPr>
          <w:noProof/>
        </w:rPr>
        <w:tab/>
        <w:t>30</w:t>
      </w:r>
    </w:p>
    <w:p w14:paraId="55ECE2E6" w14:textId="77777777" w:rsidR="00625EE2" w:rsidRDefault="00625EE2">
      <w:pPr>
        <w:pStyle w:val="Index3"/>
        <w:tabs>
          <w:tab w:val="right" w:leader="dot" w:pos="3762"/>
        </w:tabs>
        <w:rPr>
          <w:noProof/>
        </w:rPr>
      </w:pPr>
      <w:r w:rsidRPr="00551CCF">
        <w:rPr>
          <w:rFonts w:ascii="Times New Roman" w:hAnsi="Times New Roman" w:cs="Times New Roman"/>
          <w:bCs/>
          <w:noProof/>
        </w:rPr>
        <w:t>cuisine collective</w:t>
      </w:r>
      <w:r>
        <w:rPr>
          <w:noProof/>
        </w:rPr>
        <w:tab/>
        <w:t>30</w:t>
      </w:r>
    </w:p>
    <w:p w14:paraId="7BC9671F" w14:textId="77777777" w:rsidR="00625EE2" w:rsidRDefault="00625EE2">
      <w:pPr>
        <w:pStyle w:val="Index3"/>
        <w:tabs>
          <w:tab w:val="right" w:leader="dot" w:pos="3762"/>
        </w:tabs>
        <w:rPr>
          <w:noProof/>
        </w:rPr>
      </w:pPr>
      <w:r w:rsidRPr="00551CCF">
        <w:rPr>
          <w:rFonts w:ascii="Times New Roman" w:hAnsi="Times New Roman" w:cs="Times New Roman"/>
          <w:bCs/>
          <w:noProof/>
        </w:rPr>
        <w:t>repas</w:t>
      </w:r>
      <w:r>
        <w:rPr>
          <w:noProof/>
        </w:rPr>
        <w:tab/>
        <w:t>30</w:t>
      </w:r>
    </w:p>
    <w:p w14:paraId="7885FABB" w14:textId="77777777" w:rsidR="00625EE2" w:rsidRDefault="00625EE2">
      <w:pPr>
        <w:pStyle w:val="Index2"/>
        <w:tabs>
          <w:tab w:val="right" w:leader="dot" w:pos="3762"/>
        </w:tabs>
        <w:rPr>
          <w:noProof/>
        </w:rPr>
      </w:pPr>
      <w:r w:rsidRPr="00551CCF">
        <w:rPr>
          <w:rFonts w:ascii="Times New Roman" w:hAnsi="Times New Roman" w:cs="Times New Roman"/>
          <w:noProof/>
        </w:rPr>
        <w:t>(BAQ)</w:t>
      </w:r>
    </w:p>
    <w:p w14:paraId="46F0DC7B" w14:textId="77777777" w:rsidR="00625EE2" w:rsidRDefault="00625EE2">
      <w:pPr>
        <w:pStyle w:val="Index3"/>
        <w:tabs>
          <w:tab w:val="right" w:leader="dot" w:pos="3762"/>
        </w:tabs>
        <w:rPr>
          <w:noProof/>
        </w:rPr>
      </w:pPr>
      <w:r w:rsidRPr="00551CCF">
        <w:rPr>
          <w:rFonts w:ascii="Times New Roman" w:hAnsi="Times New Roman" w:cs="Times New Roman"/>
          <w:noProof/>
        </w:rPr>
        <w:t>distribution alimentaire</w:t>
      </w:r>
      <w:r>
        <w:rPr>
          <w:noProof/>
        </w:rPr>
        <w:tab/>
        <w:t>30</w:t>
      </w:r>
    </w:p>
    <w:p w14:paraId="214740F7" w14:textId="77777777" w:rsidR="00625EE2" w:rsidRDefault="00625EE2">
      <w:pPr>
        <w:pStyle w:val="Index2"/>
        <w:tabs>
          <w:tab w:val="right" w:leader="dot" w:pos="3762"/>
        </w:tabs>
        <w:rPr>
          <w:noProof/>
        </w:rPr>
      </w:pPr>
      <w:r w:rsidRPr="00551CCF">
        <w:rPr>
          <w:rFonts w:ascii="Times New Roman" w:hAnsi="Times New Roman" w:cs="Times New Roman"/>
          <w:noProof/>
        </w:rPr>
        <w:t>Centre Regain de vie</w:t>
      </w:r>
      <w:r>
        <w:rPr>
          <w:noProof/>
        </w:rPr>
        <w:tab/>
        <w:t>29</w:t>
      </w:r>
    </w:p>
    <w:p w14:paraId="4593F4E2" w14:textId="77777777" w:rsidR="00625EE2" w:rsidRDefault="00625EE2">
      <w:pPr>
        <w:pStyle w:val="Index1"/>
        <w:tabs>
          <w:tab w:val="right" w:leader="dot" w:pos="3762"/>
        </w:tabs>
        <w:rPr>
          <w:noProof/>
        </w:rPr>
      </w:pPr>
      <w:r w:rsidRPr="00551CCF">
        <w:rPr>
          <w:rFonts w:ascii="Times New Roman" w:hAnsi="Times New Roman" w:cs="Times New Roman"/>
          <w:noProof/>
        </w:rPr>
        <w:t>types de contacts</w:t>
      </w:r>
      <w:r>
        <w:rPr>
          <w:noProof/>
        </w:rPr>
        <w:tab/>
        <w:t>1</w:t>
      </w:r>
    </w:p>
    <w:p w14:paraId="582661EF" w14:textId="77777777" w:rsidR="00625EE2" w:rsidRDefault="00625EE2">
      <w:pPr>
        <w:pStyle w:val="Index1"/>
        <w:tabs>
          <w:tab w:val="right" w:leader="dot" w:pos="3762"/>
        </w:tabs>
        <w:rPr>
          <w:noProof/>
        </w:rPr>
      </w:pPr>
      <w:r w:rsidRPr="00551CCF">
        <w:rPr>
          <w:rFonts w:ascii="Times New Roman" w:hAnsi="Times New Roman" w:cs="Times New Roman"/>
          <w:noProof/>
        </w:rPr>
        <w:t>types de distribution</w:t>
      </w:r>
      <w:r>
        <w:rPr>
          <w:noProof/>
        </w:rPr>
        <w:tab/>
        <w:t>29</w:t>
      </w:r>
    </w:p>
    <w:p w14:paraId="5387F3E0" w14:textId="77777777" w:rsidR="00625EE2" w:rsidRDefault="00625EE2">
      <w:pPr>
        <w:pStyle w:val="Index2"/>
        <w:tabs>
          <w:tab w:val="right" w:leader="dot" w:pos="3762"/>
        </w:tabs>
        <w:rPr>
          <w:noProof/>
        </w:rPr>
      </w:pPr>
      <w:r w:rsidRPr="00551CCF">
        <w:rPr>
          <w:rFonts w:ascii="Times New Roman" w:hAnsi="Times New Roman" w:cs="Times New Roman"/>
          <w:noProof/>
        </w:rPr>
        <w:t>anonyme</w:t>
      </w:r>
      <w:r>
        <w:rPr>
          <w:noProof/>
        </w:rPr>
        <w:tab/>
        <w:t>30</w:t>
      </w:r>
    </w:p>
    <w:p w14:paraId="21A3C15A" w14:textId="77777777" w:rsidR="00625EE2" w:rsidRDefault="00625EE2">
      <w:pPr>
        <w:pStyle w:val="Index2"/>
        <w:tabs>
          <w:tab w:val="right" w:leader="dot" w:pos="3762"/>
        </w:tabs>
        <w:rPr>
          <w:noProof/>
        </w:rPr>
      </w:pPr>
      <w:r w:rsidRPr="00551CCF">
        <w:rPr>
          <w:rFonts w:ascii="Times New Roman" w:hAnsi="Times New Roman" w:cs="Times New Roman"/>
          <w:noProof/>
        </w:rPr>
        <w:t>collective</w:t>
      </w:r>
      <w:r>
        <w:rPr>
          <w:noProof/>
        </w:rPr>
        <w:tab/>
        <w:t>29</w:t>
      </w:r>
    </w:p>
    <w:p w14:paraId="223D5F88" w14:textId="77777777" w:rsidR="00625EE2" w:rsidRDefault="00625EE2">
      <w:pPr>
        <w:pStyle w:val="Index2"/>
        <w:tabs>
          <w:tab w:val="right" w:leader="dot" w:pos="3762"/>
        </w:tabs>
        <w:rPr>
          <w:noProof/>
        </w:rPr>
      </w:pPr>
      <w:r w:rsidRPr="00551CCF">
        <w:rPr>
          <w:rFonts w:ascii="Times New Roman" w:hAnsi="Times New Roman" w:cs="Times New Roman"/>
          <w:noProof/>
        </w:rPr>
        <w:t>individuelle</w:t>
      </w:r>
      <w:r>
        <w:rPr>
          <w:noProof/>
        </w:rPr>
        <w:tab/>
        <w:t>30</w:t>
      </w:r>
    </w:p>
    <w:p w14:paraId="2786A2F9" w14:textId="77777777" w:rsidR="00625EE2" w:rsidRDefault="00625EE2">
      <w:pPr>
        <w:pStyle w:val="Index1"/>
        <w:tabs>
          <w:tab w:val="right" w:leader="dot" w:pos="3762"/>
        </w:tabs>
        <w:rPr>
          <w:noProof/>
        </w:rPr>
      </w:pPr>
      <w:r w:rsidRPr="00551CCF">
        <w:rPr>
          <w:rFonts w:ascii="Times New Roman" w:hAnsi="Times New Roman" w:cs="Times New Roman"/>
          <w:noProof/>
        </w:rPr>
        <w:t>types de renseignements</w:t>
      </w:r>
    </w:p>
    <w:p w14:paraId="7326F7A1" w14:textId="77777777" w:rsidR="00625EE2" w:rsidRDefault="00625EE2">
      <w:pPr>
        <w:pStyle w:val="Index2"/>
        <w:tabs>
          <w:tab w:val="right" w:leader="dot" w:pos="3762"/>
        </w:tabs>
        <w:rPr>
          <w:noProof/>
        </w:rPr>
      </w:pPr>
      <w:r w:rsidRPr="00551CCF">
        <w:rPr>
          <w:rFonts w:ascii="Times New Roman" w:hAnsi="Times New Roman" w:cs="Times New Roman"/>
          <w:noProof/>
        </w:rPr>
        <w:t>autorisation</w:t>
      </w:r>
      <w:r>
        <w:rPr>
          <w:noProof/>
        </w:rPr>
        <w:tab/>
        <w:t>17</w:t>
      </w:r>
    </w:p>
    <w:p w14:paraId="38F6DF23" w14:textId="77777777" w:rsidR="00625EE2" w:rsidRDefault="00625EE2">
      <w:pPr>
        <w:pStyle w:val="Index2"/>
        <w:tabs>
          <w:tab w:val="right" w:leader="dot" w:pos="3762"/>
        </w:tabs>
        <w:rPr>
          <w:noProof/>
        </w:rPr>
      </w:pPr>
      <w:r w:rsidRPr="00551CCF">
        <w:rPr>
          <w:rFonts w:ascii="Times New Roman" w:hAnsi="Times New Roman" w:cs="Times New Roman"/>
          <w:noProof/>
        </w:rPr>
        <w:t>bilan-Faim - personne</w:t>
      </w:r>
      <w:r>
        <w:rPr>
          <w:noProof/>
        </w:rPr>
        <w:tab/>
        <w:t>17</w:t>
      </w:r>
    </w:p>
    <w:p w14:paraId="71DB2119" w14:textId="77777777" w:rsidR="00625EE2" w:rsidRDefault="00625EE2">
      <w:pPr>
        <w:pStyle w:val="Index2"/>
        <w:tabs>
          <w:tab w:val="right" w:leader="dot" w:pos="3762"/>
        </w:tabs>
        <w:rPr>
          <w:noProof/>
        </w:rPr>
      </w:pPr>
      <w:r w:rsidRPr="00551CCF">
        <w:rPr>
          <w:rFonts w:ascii="Times New Roman" w:hAnsi="Times New Roman" w:cs="Times New Roman"/>
          <w:noProof/>
        </w:rPr>
        <w:lastRenderedPageBreak/>
        <w:t>financiers</w:t>
      </w:r>
      <w:r>
        <w:rPr>
          <w:noProof/>
        </w:rPr>
        <w:tab/>
        <w:t>18</w:t>
      </w:r>
    </w:p>
    <w:p w14:paraId="7E919EAF" w14:textId="77777777" w:rsidR="00625EE2" w:rsidRDefault="00625EE2">
      <w:pPr>
        <w:pStyle w:val="Index2"/>
        <w:tabs>
          <w:tab w:val="right" w:leader="dot" w:pos="3762"/>
        </w:tabs>
        <w:rPr>
          <w:noProof/>
        </w:rPr>
      </w:pPr>
      <w:r w:rsidRPr="00551CCF">
        <w:rPr>
          <w:rFonts w:ascii="Times New Roman" w:hAnsi="Times New Roman" w:cs="Times New Roman"/>
          <w:noProof/>
        </w:rPr>
        <w:t>ménage</w:t>
      </w:r>
      <w:r>
        <w:rPr>
          <w:noProof/>
        </w:rPr>
        <w:tab/>
        <w:t>18</w:t>
      </w:r>
    </w:p>
    <w:p w14:paraId="3381A147" w14:textId="77777777" w:rsidR="00625EE2" w:rsidRDefault="00625EE2">
      <w:pPr>
        <w:pStyle w:val="Index2"/>
        <w:tabs>
          <w:tab w:val="right" w:leader="dot" w:pos="3762"/>
        </w:tabs>
        <w:rPr>
          <w:noProof/>
        </w:rPr>
      </w:pPr>
      <w:r w:rsidRPr="00551CCF">
        <w:rPr>
          <w:rFonts w:ascii="Times New Roman" w:hAnsi="Times New Roman" w:cs="Times New Roman"/>
          <w:noProof/>
        </w:rPr>
        <w:t>moyens de contact</w:t>
      </w:r>
      <w:r>
        <w:rPr>
          <w:noProof/>
        </w:rPr>
        <w:tab/>
        <w:t>17</w:t>
      </w:r>
    </w:p>
    <w:p w14:paraId="0F14E475" w14:textId="77777777" w:rsidR="00625EE2" w:rsidRDefault="00625EE2">
      <w:pPr>
        <w:pStyle w:val="Index2"/>
        <w:tabs>
          <w:tab w:val="right" w:leader="dot" w:pos="3762"/>
        </w:tabs>
        <w:rPr>
          <w:noProof/>
        </w:rPr>
      </w:pPr>
      <w:r w:rsidRPr="00551CCF">
        <w:rPr>
          <w:rFonts w:ascii="Times New Roman" w:hAnsi="Times New Roman" w:cs="Times New Roman"/>
          <w:noProof/>
        </w:rPr>
        <w:t>personnels membres du ménage</w:t>
      </w:r>
      <w:r>
        <w:rPr>
          <w:noProof/>
        </w:rPr>
        <w:tab/>
        <w:t>17</w:t>
      </w:r>
    </w:p>
    <w:p w14:paraId="7E07D8B9" w14:textId="77777777" w:rsidR="00625EE2" w:rsidRDefault="00625EE2" w:rsidP="00A05F6A">
      <w:pPr>
        <w:spacing w:after="120" w:line="240" w:lineRule="auto"/>
        <w:jc w:val="both"/>
        <w:rPr>
          <w:rFonts w:ascii="Times New Roman" w:hAnsi="Times New Roman" w:cs="Times New Roman"/>
          <w:noProof/>
          <w:sz w:val="20"/>
          <w:szCs w:val="20"/>
        </w:rPr>
        <w:sectPr w:rsidR="00625EE2" w:rsidSect="00625EE2">
          <w:type w:val="continuous"/>
          <w:pgSz w:w="12240" w:h="15840" w:code="1"/>
          <w:pgMar w:top="1440" w:right="1800" w:bottom="1440" w:left="2175" w:header="708" w:footer="708" w:gutter="0"/>
          <w:pgBorders w:offsetFrom="page">
            <w:top w:val="dashed" w:sz="4" w:space="24" w:color="auto"/>
            <w:left w:val="dashed" w:sz="4" w:space="24" w:color="auto"/>
            <w:bottom w:val="dashed" w:sz="4" w:space="24" w:color="auto"/>
            <w:right w:val="dashed" w:sz="4" w:space="24" w:color="auto"/>
          </w:pgBorders>
          <w:cols w:num="2" w:space="720"/>
          <w:docGrid w:linePitch="360"/>
        </w:sectPr>
      </w:pPr>
    </w:p>
    <w:p w14:paraId="7071126D" w14:textId="1FFB12AA" w:rsidR="003F3AAF" w:rsidRDefault="00A05F6A" w:rsidP="00A05F6A">
      <w:pPr>
        <w:spacing w:after="120" w:line="240" w:lineRule="auto"/>
        <w:jc w:val="both"/>
        <w:rPr>
          <w:rFonts w:ascii="Times New Roman" w:hAnsi="Times New Roman" w:cs="Times New Roman"/>
          <w:sz w:val="20"/>
          <w:szCs w:val="20"/>
        </w:rPr>
        <w:sectPr w:rsidR="003F3AAF" w:rsidSect="00625EE2">
          <w:type w:val="continuous"/>
          <w:pgSz w:w="12240" w:h="15840" w:code="1"/>
          <w:pgMar w:top="1440" w:right="1800" w:bottom="1440" w:left="2175" w:header="708" w:footer="708" w:gutter="0"/>
          <w:pgBorders w:offsetFrom="page">
            <w:top w:val="dashed" w:sz="4" w:space="24" w:color="auto"/>
            <w:left w:val="dashed" w:sz="4" w:space="24" w:color="auto"/>
            <w:bottom w:val="dashed" w:sz="4" w:space="24" w:color="auto"/>
            <w:right w:val="dashed" w:sz="4" w:space="24" w:color="auto"/>
          </w:pgBorders>
          <w:cols w:space="708"/>
          <w:docGrid w:linePitch="360"/>
        </w:sectPr>
      </w:pPr>
      <w:r>
        <w:rPr>
          <w:rFonts w:ascii="Times New Roman" w:hAnsi="Times New Roman" w:cs="Times New Roman"/>
          <w:sz w:val="20"/>
          <w:szCs w:val="20"/>
        </w:rPr>
        <w:fldChar w:fldCharType="end"/>
      </w:r>
    </w:p>
    <w:p w14:paraId="3B32015A" w14:textId="77777777" w:rsidR="00082D52" w:rsidRPr="0090331C" w:rsidRDefault="0090331C" w:rsidP="009B76EB">
      <w:pPr>
        <w:pStyle w:val="Titre1"/>
        <w:numPr>
          <w:ilvl w:val="0"/>
          <w:numId w:val="34"/>
        </w:numPr>
        <w:tabs>
          <w:tab w:val="num" w:pos="720"/>
        </w:tabs>
        <w:spacing w:before="0"/>
        <w:ind w:left="1701" w:hanging="1701"/>
        <w:jc w:val="both"/>
        <w:rPr>
          <w:rFonts w:ascii="Times New Roman" w:hAnsi="Times New Roman" w:cs="Times New Roman"/>
          <w:b/>
          <w:bCs/>
          <w:color w:val="auto"/>
          <w:sz w:val="28"/>
          <w:szCs w:val="28"/>
        </w:rPr>
      </w:pPr>
      <w:bookmarkStart w:id="206" w:name="_Toc194383857"/>
      <w:r>
        <w:rPr>
          <w:rFonts w:ascii="Times New Roman" w:hAnsi="Times New Roman" w:cs="Times New Roman"/>
          <w:b/>
          <w:bCs/>
          <w:color w:val="auto"/>
          <w:sz w:val="28"/>
          <w:szCs w:val="28"/>
        </w:rPr>
        <w:lastRenderedPageBreak/>
        <w:t>FORMULAIRE DE CONSENTEMENT</w:t>
      </w:r>
      <w:bookmarkEnd w:id="206"/>
      <w:r w:rsidR="00082D52" w:rsidRPr="00082D52">
        <w:rPr>
          <w:rFonts w:ascii="Times New Roman" w:hAnsi="Times New Roman" w:cs="Times New Roman"/>
          <w:b/>
          <w:bCs/>
          <w:color w:val="auto"/>
          <w:sz w:val="24"/>
          <w:szCs w:val="24"/>
        </w:rPr>
        <w:fldChar w:fldCharType="begin"/>
      </w:r>
      <w:r w:rsidR="00082D52" w:rsidRPr="00082D52">
        <w:rPr>
          <w:rFonts w:ascii="Times New Roman" w:hAnsi="Times New Roman" w:cs="Times New Roman"/>
          <w:sz w:val="24"/>
          <w:szCs w:val="24"/>
        </w:rPr>
        <w:instrText xml:space="preserve"> XE "formulaires:</w:instrText>
      </w:r>
      <w:r w:rsidR="00082D52" w:rsidRPr="00082D52">
        <w:rPr>
          <w:rFonts w:ascii="Times New Roman" w:hAnsi="Times New Roman" w:cs="Times New Roman"/>
          <w:sz w:val="20"/>
          <w:szCs w:val="20"/>
        </w:rPr>
        <w:instrText>consentement</w:instrText>
      </w:r>
      <w:r w:rsidR="00082D52" w:rsidRPr="00082D52">
        <w:rPr>
          <w:rFonts w:ascii="Times New Roman" w:hAnsi="Times New Roman" w:cs="Times New Roman"/>
          <w:sz w:val="24"/>
          <w:szCs w:val="24"/>
        </w:rPr>
        <w:instrText xml:space="preserve">" </w:instrText>
      </w:r>
      <w:r w:rsidR="00082D52" w:rsidRPr="00082D52">
        <w:rPr>
          <w:rFonts w:ascii="Times New Roman" w:hAnsi="Times New Roman" w:cs="Times New Roman"/>
          <w:b/>
          <w:bCs/>
          <w:color w:val="auto"/>
          <w:sz w:val="24"/>
          <w:szCs w:val="24"/>
        </w:rPr>
        <w:fldChar w:fldCharType="end"/>
      </w:r>
    </w:p>
    <w:p w14:paraId="09B48200" w14:textId="66F7C4F7" w:rsidR="000D423D" w:rsidRPr="000D423D" w:rsidRDefault="000D423D" w:rsidP="000D423D">
      <w:pPr>
        <w:spacing w:after="240" w:line="240" w:lineRule="auto"/>
        <w:jc w:val="both"/>
        <w:rPr>
          <w:rFonts w:ascii="Times New Roman" w:hAnsi="Times New Roman" w:cs="Times New Roman"/>
          <w:sz w:val="20"/>
          <w:szCs w:val="20"/>
        </w:rPr>
      </w:pPr>
      <w:r w:rsidRPr="000D423D">
        <w:rPr>
          <w:rFonts w:ascii="Times New Roman" w:hAnsi="Times New Roman" w:cs="Times New Roman"/>
          <w:sz w:val="20"/>
          <w:szCs w:val="20"/>
        </w:rPr>
        <w:t>Le formulaire de consentement sert à protéger l’organisme accrédité et son conseil d’administration, dans le cadre de la Loi 25. Ainsi, tous les organismes et entreprises sont assujetties à la Loi 25 et à ses nouvelles disposition</w:t>
      </w:r>
      <w:r>
        <w:rPr>
          <w:rFonts w:ascii="Times New Roman" w:hAnsi="Times New Roman" w:cs="Times New Roman"/>
          <w:sz w:val="20"/>
          <w:szCs w:val="20"/>
        </w:rPr>
        <w:t>s.</w:t>
      </w:r>
    </w:p>
    <w:p w14:paraId="2625AE3F" w14:textId="77777777" w:rsidR="00DA160E" w:rsidRDefault="00DA160E" w:rsidP="00A05F6A">
      <w:pPr>
        <w:spacing w:after="120" w:line="240" w:lineRule="auto"/>
        <w:jc w:val="both"/>
        <w:rPr>
          <w:rFonts w:ascii="Times New Roman" w:hAnsi="Times New Roman" w:cs="Times New Roman"/>
          <w:sz w:val="20"/>
          <w:szCs w:val="20"/>
        </w:rPr>
        <w:sectPr w:rsidR="00DA160E" w:rsidSect="003F3AAF">
          <w:type w:val="oddPage"/>
          <w:pgSz w:w="12240" w:h="15840" w:code="1"/>
          <w:pgMar w:top="1440" w:right="1800" w:bottom="1440" w:left="2175" w:header="708" w:footer="708" w:gutter="0"/>
          <w:pgBorders w:offsetFrom="page">
            <w:top w:val="dashed" w:sz="4" w:space="24" w:color="auto"/>
            <w:left w:val="dashed" w:sz="4" w:space="24" w:color="auto"/>
            <w:bottom w:val="dashed" w:sz="4" w:space="24" w:color="auto"/>
            <w:right w:val="dashed" w:sz="4" w:space="24" w:color="auto"/>
          </w:pgBorders>
          <w:cols w:space="708"/>
          <w:docGrid w:linePitch="360"/>
        </w:sectPr>
      </w:pPr>
      <w:r>
        <w:rPr>
          <w:rFonts w:ascii="Times New Roman" w:hAnsi="Times New Roman" w:cs="Times New Roman"/>
          <w:noProof/>
          <w:sz w:val="20"/>
          <w:szCs w:val="20"/>
        </w:rPr>
        <w:drawing>
          <wp:inline distT="0" distB="0" distL="0" distR="0" wp14:anchorId="21CF126F" wp14:editId="2DDEE4A9">
            <wp:extent cx="4991100" cy="7038975"/>
            <wp:effectExtent l="0" t="0" r="0" b="9525"/>
            <wp:docPr id="206957336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991100" cy="7038975"/>
                    </a:xfrm>
                    <a:prstGeom prst="rect">
                      <a:avLst/>
                    </a:prstGeom>
                    <a:noFill/>
                  </pic:spPr>
                </pic:pic>
              </a:graphicData>
            </a:graphic>
          </wp:inline>
        </w:drawing>
      </w:r>
    </w:p>
    <w:p w14:paraId="06114FAA" w14:textId="07B03752" w:rsidR="00AE36C1" w:rsidRPr="0090331C" w:rsidRDefault="00AE36C1" w:rsidP="009B76EB">
      <w:pPr>
        <w:pStyle w:val="Titre1"/>
        <w:numPr>
          <w:ilvl w:val="0"/>
          <w:numId w:val="34"/>
        </w:numPr>
        <w:tabs>
          <w:tab w:val="num" w:pos="720"/>
        </w:tabs>
        <w:spacing w:before="0"/>
        <w:ind w:left="1701" w:hanging="1701"/>
        <w:jc w:val="both"/>
        <w:rPr>
          <w:rFonts w:ascii="Times New Roman" w:hAnsi="Times New Roman" w:cs="Times New Roman"/>
          <w:b/>
          <w:bCs/>
          <w:color w:val="auto"/>
          <w:sz w:val="28"/>
          <w:szCs w:val="28"/>
        </w:rPr>
      </w:pPr>
      <w:bookmarkStart w:id="207" w:name="_Toc194383858"/>
      <w:r w:rsidRPr="0090331C">
        <w:rPr>
          <w:rFonts w:ascii="Times New Roman" w:hAnsi="Times New Roman" w:cs="Times New Roman"/>
          <w:b/>
          <w:bCs/>
          <w:color w:val="auto"/>
          <w:sz w:val="28"/>
          <w:szCs w:val="28"/>
        </w:rPr>
        <w:lastRenderedPageBreak/>
        <w:t>F</w:t>
      </w:r>
      <w:r w:rsidR="0090331C" w:rsidRPr="0090331C">
        <w:rPr>
          <w:rFonts w:ascii="Times New Roman" w:hAnsi="Times New Roman" w:cs="Times New Roman"/>
          <w:b/>
          <w:bCs/>
          <w:color w:val="auto"/>
          <w:sz w:val="28"/>
          <w:szCs w:val="28"/>
        </w:rPr>
        <w:t>ORMULAIRE DE VALIDATION GOTOUCAN</w:t>
      </w:r>
      <w:bookmarkEnd w:id="207"/>
      <w:r w:rsidR="000D423D" w:rsidRPr="00082D52">
        <w:rPr>
          <w:rFonts w:ascii="Times New Roman" w:hAnsi="Times New Roman" w:cs="Times New Roman"/>
          <w:b/>
          <w:bCs/>
          <w:color w:val="auto"/>
          <w:sz w:val="24"/>
          <w:szCs w:val="24"/>
        </w:rPr>
        <w:fldChar w:fldCharType="begin"/>
      </w:r>
      <w:r w:rsidR="000D423D" w:rsidRPr="00082D52">
        <w:rPr>
          <w:rFonts w:ascii="Times New Roman" w:hAnsi="Times New Roman" w:cs="Times New Roman"/>
          <w:sz w:val="24"/>
          <w:szCs w:val="24"/>
        </w:rPr>
        <w:instrText xml:space="preserve"> XE "formulaires:</w:instrText>
      </w:r>
      <w:r w:rsidR="00082D52">
        <w:rPr>
          <w:rFonts w:ascii="Times New Roman" w:hAnsi="Times New Roman" w:cs="Times New Roman"/>
          <w:sz w:val="20"/>
          <w:szCs w:val="20"/>
        </w:rPr>
        <w:instrText>validation des données GoToucan</w:instrText>
      </w:r>
      <w:r w:rsidR="000D423D" w:rsidRPr="00082D52">
        <w:rPr>
          <w:rFonts w:ascii="Times New Roman" w:hAnsi="Times New Roman" w:cs="Times New Roman"/>
          <w:sz w:val="24"/>
          <w:szCs w:val="24"/>
        </w:rPr>
        <w:instrText xml:space="preserve">" </w:instrText>
      </w:r>
      <w:r w:rsidR="000D423D" w:rsidRPr="00082D52">
        <w:rPr>
          <w:rFonts w:ascii="Times New Roman" w:hAnsi="Times New Roman" w:cs="Times New Roman"/>
          <w:b/>
          <w:bCs/>
          <w:color w:val="auto"/>
          <w:sz w:val="24"/>
          <w:szCs w:val="24"/>
        </w:rPr>
        <w:fldChar w:fldCharType="end"/>
      </w:r>
    </w:p>
    <w:p w14:paraId="0050B394" w14:textId="712EBC74" w:rsidR="003F3AAF" w:rsidRDefault="001B0900" w:rsidP="00A05F6A">
      <w:pPr>
        <w:spacing w:after="120" w:line="240" w:lineRule="auto"/>
        <w:jc w:val="both"/>
        <w:rPr>
          <w:rFonts w:ascii="Times New Roman" w:hAnsi="Times New Roman" w:cs="Times New Roman"/>
          <w:sz w:val="20"/>
          <w:szCs w:val="20"/>
        </w:rPr>
      </w:pPr>
      <w:r w:rsidRPr="001B0900">
        <w:rPr>
          <w:rFonts w:ascii="Times New Roman" w:hAnsi="Times New Roman" w:cs="Times New Roman"/>
          <w:noProof/>
          <w:sz w:val="20"/>
          <w:szCs w:val="20"/>
        </w:rPr>
        <w:drawing>
          <wp:inline distT="0" distB="0" distL="0" distR="0" wp14:anchorId="7F07367F" wp14:editId="1C023A40">
            <wp:extent cx="5581032" cy="7729537"/>
            <wp:effectExtent l="0" t="0" r="635" b="5080"/>
            <wp:docPr id="1333976602" name="Image 1" descr="Une image contenant texte, capture d’écran, Police, lett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976602" name="Image 1" descr="Une image contenant texte, capture d’écran, Police, lettre&#10;&#10;Le contenu généré par l’IA peut être incorrect."/>
                    <pic:cNvPicPr/>
                  </pic:nvPicPr>
                  <pic:blipFill>
                    <a:blip r:embed="rId88"/>
                    <a:stretch>
                      <a:fillRect/>
                    </a:stretch>
                  </pic:blipFill>
                  <pic:spPr>
                    <a:xfrm>
                      <a:off x="0" y="0"/>
                      <a:ext cx="5614141" cy="7775392"/>
                    </a:xfrm>
                    <a:prstGeom prst="rect">
                      <a:avLst/>
                    </a:prstGeom>
                  </pic:spPr>
                </pic:pic>
              </a:graphicData>
            </a:graphic>
          </wp:inline>
        </w:drawing>
      </w:r>
    </w:p>
    <w:p w14:paraId="1A135B9C" w14:textId="280FC044" w:rsidR="00F223EA" w:rsidRDefault="001B0900" w:rsidP="00A05F6A">
      <w:pPr>
        <w:spacing w:after="120" w:line="240" w:lineRule="auto"/>
        <w:jc w:val="both"/>
        <w:rPr>
          <w:rFonts w:ascii="Times New Roman" w:hAnsi="Times New Roman" w:cs="Times New Roman"/>
          <w:sz w:val="20"/>
          <w:szCs w:val="20"/>
        </w:rPr>
        <w:sectPr w:rsidR="00F223EA" w:rsidSect="003F3AAF">
          <w:type w:val="oddPage"/>
          <w:pgSz w:w="12240" w:h="15840" w:code="1"/>
          <w:pgMar w:top="1440" w:right="1800" w:bottom="1440" w:left="2175" w:header="708" w:footer="708" w:gutter="0"/>
          <w:pgBorders w:offsetFrom="page">
            <w:top w:val="dashed" w:sz="4" w:space="24" w:color="auto"/>
            <w:left w:val="dashed" w:sz="4" w:space="24" w:color="auto"/>
            <w:bottom w:val="dashed" w:sz="4" w:space="24" w:color="auto"/>
            <w:right w:val="dashed" w:sz="4" w:space="24" w:color="auto"/>
          </w:pgBorders>
          <w:cols w:space="708"/>
          <w:docGrid w:linePitch="360"/>
        </w:sectPr>
      </w:pPr>
      <w:r w:rsidRPr="001B0900">
        <w:rPr>
          <w:rFonts w:ascii="Times New Roman" w:hAnsi="Times New Roman" w:cs="Times New Roman"/>
          <w:noProof/>
          <w:sz w:val="20"/>
          <w:szCs w:val="20"/>
        </w:rPr>
        <w:lastRenderedPageBreak/>
        <w:drawing>
          <wp:inline distT="0" distB="0" distL="0" distR="0" wp14:anchorId="39F36EFF" wp14:editId="465CA708">
            <wp:extent cx="5514146" cy="7791450"/>
            <wp:effectExtent l="0" t="0" r="0" b="0"/>
            <wp:docPr id="1502130530" name="Image 1" descr="Une image contenant texte, Appareils électroniques, capture d’écran,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130530" name="Image 1" descr="Une image contenant texte, Appareils électroniques, capture d’écran, Police&#10;&#10;Le contenu généré par l’IA peut être incorrect."/>
                    <pic:cNvPicPr/>
                  </pic:nvPicPr>
                  <pic:blipFill>
                    <a:blip r:embed="rId89"/>
                    <a:stretch>
                      <a:fillRect/>
                    </a:stretch>
                  </pic:blipFill>
                  <pic:spPr>
                    <a:xfrm>
                      <a:off x="0" y="0"/>
                      <a:ext cx="5525448" cy="7807420"/>
                    </a:xfrm>
                    <a:prstGeom prst="rect">
                      <a:avLst/>
                    </a:prstGeom>
                  </pic:spPr>
                </pic:pic>
              </a:graphicData>
            </a:graphic>
          </wp:inline>
        </w:drawing>
      </w:r>
    </w:p>
    <w:p w14:paraId="4D4640BE" w14:textId="5285E7C8" w:rsidR="0090331C" w:rsidRDefault="0090331C" w:rsidP="009B76EB">
      <w:pPr>
        <w:pStyle w:val="Titre1"/>
        <w:numPr>
          <w:ilvl w:val="0"/>
          <w:numId w:val="34"/>
        </w:numPr>
        <w:tabs>
          <w:tab w:val="num" w:pos="720"/>
        </w:tabs>
        <w:spacing w:before="0"/>
        <w:ind w:left="1701" w:hanging="1701"/>
        <w:jc w:val="both"/>
        <w:rPr>
          <w:rFonts w:ascii="Times New Roman" w:hAnsi="Times New Roman" w:cs="Times New Roman"/>
          <w:b/>
          <w:bCs/>
          <w:color w:val="auto"/>
          <w:sz w:val="28"/>
          <w:szCs w:val="28"/>
        </w:rPr>
      </w:pPr>
      <w:bookmarkStart w:id="208" w:name="_Toc194383859"/>
      <w:r>
        <w:rPr>
          <w:rFonts w:ascii="Times New Roman" w:hAnsi="Times New Roman" w:cs="Times New Roman"/>
          <w:b/>
          <w:bCs/>
          <w:color w:val="auto"/>
          <w:sz w:val="28"/>
          <w:szCs w:val="28"/>
        </w:rPr>
        <w:lastRenderedPageBreak/>
        <w:t>PROCESSUS DE GESTION SIMPLIFIÉS DE GOTOUCAN</w:t>
      </w:r>
      <w:bookmarkEnd w:id="208"/>
    </w:p>
    <w:p w14:paraId="7F96F924" w14:textId="75644E4A" w:rsidR="0090331C" w:rsidRPr="0090331C" w:rsidRDefault="0090331C" w:rsidP="0090331C">
      <w:pPr>
        <w:pStyle w:val="Titre2"/>
        <w:spacing w:before="240"/>
        <w:rPr>
          <w:rFonts w:ascii="Times New Roman" w:hAnsi="Times New Roman" w:cs="Times New Roman"/>
          <w:b/>
          <w:bCs/>
          <w:color w:val="auto"/>
          <w:sz w:val="24"/>
          <w:szCs w:val="24"/>
        </w:rPr>
      </w:pPr>
      <w:bookmarkStart w:id="209" w:name="_Toc143345975"/>
      <w:bookmarkStart w:id="210" w:name="_Toc186963631"/>
      <w:bookmarkStart w:id="211" w:name="_Toc194383860"/>
      <w:r w:rsidRPr="0090331C">
        <w:rPr>
          <w:rFonts w:ascii="Times New Roman" w:hAnsi="Times New Roman" w:cs="Times New Roman"/>
          <w:b/>
          <w:bCs/>
          <w:color w:val="auto"/>
          <w:sz w:val="24"/>
          <w:szCs w:val="24"/>
        </w:rPr>
        <w:t>C.1.</w:t>
      </w:r>
      <w:r w:rsidRPr="0090331C">
        <w:rPr>
          <w:rFonts w:ascii="Times New Roman" w:hAnsi="Times New Roman" w:cs="Times New Roman"/>
          <w:b/>
          <w:bCs/>
          <w:color w:val="auto"/>
          <w:sz w:val="24"/>
          <w:szCs w:val="24"/>
        </w:rPr>
        <w:tab/>
      </w:r>
      <w:bookmarkEnd w:id="209"/>
      <w:bookmarkEnd w:id="210"/>
      <w:r w:rsidRPr="0090331C">
        <w:rPr>
          <w:rFonts w:ascii="Times New Roman" w:hAnsi="Times New Roman" w:cs="Times New Roman"/>
          <w:b/>
          <w:bCs/>
          <w:sz w:val="24"/>
          <w:szCs w:val="24"/>
        </w:rPr>
        <w:t xml:space="preserve">Processus d’identification/correction des données des </w:t>
      </w:r>
      <w:r w:rsidR="00127D6D">
        <w:rPr>
          <w:rFonts w:ascii="Times New Roman" w:hAnsi="Times New Roman" w:cs="Times New Roman"/>
          <w:b/>
          <w:bCs/>
          <w:sz w:val="24"/>
          <w:szCs w:val="24"/>
        </w:rPr>
        <w:t>personne</w:t>
      </w:r>
      <w:bookmarkEnd w:id="211"/>
      <w:r w:rsidR="00127D6D">
        <w:rPr>
          <w:rFonts w:ascii="Times New Roman" w:hAnsi="Times New Roman" w:cs="Times New Roman"/>
          <w:b/>
          <w:bCs/>
          <w:sz w:val="24"/>
          <w:szCs w:val="24"/>
        </w:rPr>
        <w:t>s</w:t>
      </w:r>
      <w:r w:rsidR="00240DA7" w:rsidRPr="00240DA7">
        <w:rPr>
          <w:rFonts w:ascii="Times New Roman" w:hAnsi="Times New Roman" w:cs="Times New Roman"/>
          <w:b/>
          <w:bCs/>
          <w:sz w:val="24"/>
          <w:szCs w:val="24"/>
        </w:rPr>
        <w:fldChar w:fldCharType="begin"/>
      </w:r>
      <w:r w:rsidR="00240DA7" w:rsidRPr="00240DA7">
        <w:rPr>
          <w:rFonts w:ascii="Times New Roman" w:hAnsi="Times New Roman" w:cs="Times New Roman"/>
          <w:sz w:val="24"/>
          <w:szCs w:val="24"/>
        </w:rPr>
        <w:instrText xml:space="preserve"> XE "processus simplifiées:</w:instrText>
      </w:r>
      <w:r w:rsidR="00240DA7" w:rsidRPr="00240DA7">
        <w:rPr>
          <w:rFonts w:ascii="Times New Roman" w:hAnsi="Times New Roman" w:cs="Times New Roman"/>
          <w:sz w:val="20"/>
          <w:szCs w:val="20"/>
        </w:rPr>
        <w:instrText>identification/correction des données des ménages</w:instrText>
      </w:r>
      <w:r w:rsidR="00240DA7" w:rsidRPr="00240DA7">
        <w:rPr>
          <w:rFonts w:ascii="Times New Roman" w:hAnsi="Times New Roman" w:cs="Times New Roman"/>
          <w:sz w:val="24"/>
          <w:szCs w:val="24"/>
        </w:rPr>
        <w:instrText xml:space="preserve">" </w:instrText>
      </w:r>
      <w:r w:rsidR="00240DA7" w:rsidRPr="00240DA7">
        <w:rPr>
          <w:rFonts w:ascii="Times New Roman" w:hAnsi="Times New Roman" w:cs="Times New Roman"/>
          <w:b/>
          <w:bCs/>
          <w:sz w:val="24"/>
          <w:szCs w:val="24"/>
        </w:rPr>
        <w:fldChar w:fldCharType="end"/>
      </w:r>
    </w:p>
    <w:p w14:paraId="6BECA512" w14:textId="77777777" w:rsidR="00753250" w:rsidRDefault="00F223EA" w:rsidP="00127D6D">
      <w:pPr>
        <w:spacing w:after="120" w:line="240" w:lineRule="auto"/>
        <w:rPr>
          <w:rFonts w:ascii="Times New Roman" w:hAnsi="Times New Roman" w:cs="Times New Roman"/>
          <w:b/>
          <w:bCs/>
        </w:rPr>
      </w:pPr>
      <w:r>
        <w:rPr>
          <w:noProof/>
        </w:rPr>
        <w:drawing>
          <wp:inline distT="0" distB="0" distL="0" distR="0" wp14:anchorId="1773F680" wp14:editId="7B9E1688">
            <wp:extent cx="4871085" cy="3257550"/>
            <wp:effectExtent l="57150" t="19050" r="43815" b="19050"/>
            <wp:docPr id="543468095" name="Diagramme 1">
              <a:extLst xmlns:a="http://schemas.openxmlformats.org/drawingml/2006/main">
                <a:ext uri="{FF2B5EF4-FFF2-40B4-BE49-F238E27FC236}">
                  <a16:creationId xmlns:a16="http://schemas.microsoft.com/office/drawing/2014/main" id="{73AC6608-8744-40B4-9562-0A97225D1656}"/>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0" r:lo="rId91" r:qs="rId92" r:cs="rId93"/>
              </a:graphicData>
            </a:graphic>
          </wp:inline>
        </w:drawing>
      </w:r>
    </w:p>
    <w:p w14:paraId="0B43FED3" w14:textId="31F29D2D" w:rsidR="0090331C" w:rsidRDefault="0090331C" w:rsidP="00127D6D">
      <w:pPr>
        <w:pStyle w:val="Titre2"/>
        <w:keepNext w:val="0"/>
        <w:keepLines w:val="0"/>
        <w:widowControl w:val="0"/>
        <w:spacing w:before="240" w:line="240" w:lineRule="auto"/>
        <w:rPr>
          <w:rFonts w:ascii="Times New Roman" w:hAnsi="Times New Roman" w:cs="Times New Roman"/>
          <w:b/>
          <w:bCs/>
          <w:sz w:val="24"/>
          <w:szCs w:val="24"/>
        </w:rPr>
      </w:pPr>
      <w:bookmarkStart w:id="212" w:name="_Toc194383861"/>
      <w:r w:rsidRPr="0090331C">
        <w:rPr>
          <w:rFonts w:ascii="Times New Roman" w:hAnsi="Times New Roman" w:cs="Times New Roman"/>
          <w:b/>
          <w:bCs/>
          <w:color w:val="auto"/>
          <w:sz w:val="24"/>
          <w:szCs w:val="24"/>
        </w:rPr>
        <w:t>C.</w:t>
      </w:r>
      <w:r w:rsidR="00663E83">
        <w:rPr>
          <w:rFonts w:ascii="Times New Roman" w:hAnsi="Times New Roman" w:cs="Times New Roman"/>
          <w:b/>
          <w:bCs/>
          <w:color w:val="auto"/>
          <w:sz w:val="24"/>
          <w:szCs w:val="24"/>
        </w:rPr>
        <w:t>2</w:t>
      </w:r>
      <w:r w:rsidRPr="0090331C">
        <w:rPr>
          <w:rFonts w:ascii="Times New Roman" w:hAnsi="Times New Roman" w:cs="Times New Roman"/>
          <w:b/>
          <w:bCs/>
          <w:color w:val="auto"/>
          <w:sz w:val="24"/>
          <w:szCs w:val="24"/>
        </w:rPr>
        <w:t>.</w:t>
      </w:r>
      <w:r w:rsidRPr="0090331C">
        <w:rPr>
          <w:rFonts w:ascii="Times New Roman" w:hAnsi="Times New Roman" w:cs="Times New Roman"/>
          <w:b/>
          <w:bCs/>
          <w:color w:val="auto"/>
          <w:sz w:val="24"/>
          <w:szCs w:val="24"/>
        </w:rPr>
        <w:tab/>
      </w:r>
      <w:r w:rsidRPr="0090331C">
        <w:rPr>
          <w:rFonts w:ascii="Times New Roman" w:hAnsi="Times New Roman" w:cs="Times New Roman"/>
          <w:b/>
          <w:bCs/>
          <w:sz w:val="24"/>
          <w:szCs w:val="24"/>
        </w:rPr>
        <w:t xml:space="preserve">Processus d’identification/correction des données des </w:t>
      </w:r>
      <w:r w:rsidR="00127D6D">
        <w:rPr>
          <w:rFonts w:ascii="Times New Roman" w:hAnsi="Times New Roman" w:cs="Times New Roman"/>
          <w:b/>
          <w:bCs/>
          <w:sz w:val="24"/>
          <w:szCs w:val="24"/>
        </w:rPr>
        <w:t>ménag</w:t>
      </w:r>
      <w:r w:rsidRPr="0090331C">
        <w:rPr>
          <w:rFonts w:ascii="Times New Roman" w:hAnsi="Times New Roman" w:cs="Times New Roman"/>
          <w:b/>
          <w:bCs/>
          <w:sz w:val="24"/>
          <w:szCs w:val="24"/>
        </w:rPr>
        <w:t>es</w:t>
      </w:r>
      <w:bookmarkEnd w:id="212"/>
      <w:r w:rsidR="00240DA7" w:rsidRPr="00240DA7">
        <w:rPr>
          <w:rFonts w:ascii="Times New Roman" w:hAnsi="Times New Roman" w:cs="Times New Roman"/>
          <w:b/>
          <w:bCs/>
          <w:sz w:val="24"/>
          <w:szCs w:val="24"/>
        </w:rPr>
        <w:fldChar w:fldCharType="begin"/>
      </w:r>
      <w:r w:rsidR="00240DA7" w:rsidRPr="00240DA7">
        <w:rPr>
          <w:rFonts w:ascii="Times New Roman" w:hAnsi="Times New Roman" w:cs="Times New Roman"/>
          <w:sz w:val="24"/>
          <w:szCs w:val="24"/>
        </w:rPr>
        <w:instrText xml:space="preserve"> XE "processus simplifiées:</w:instrText>
      </w:r>
      <w:r w:rsidR="00240DA7" w:rsidRPr="00240DA7">
        <w:rPr>
          <w:rFonts w:ascii="Times New Roman" w:hAnsi="Times New Roman" w:cs="Times New Roman"/>
          <w:sz w:val="20"/>
          <w:szCs w:val="20"/>
        </w:rPr>
        <w:instrText xml:space="preserve">identification/correction des données des </w:instrText>
      </w:r>
      <w:r w:rsidR="00240DA7">
        <w:rPr>
          <w:rFonts w:ascii="Times New Roman" w:hAnsi="Times New Roman" w:cs="Times New Roman"/>
          <w:sz w:val="20"/>
          <w:szCs w:val="20"/>
        </w:rPr>
        <w:instrText>personne</w:instrText>
      </w:r>
      <w:r w:rsidR="00240DA7" w:rsidRPr="00240DA7">
        <w:rPr>
          <w:rFonts w:ascii="Times New Roman" w:hAnsi="Times New Roman" w:cs="Times New Roman"/>
          <w:sz w:val="20"/>
          <w:szCs w:val="20"/>
        </w:rPr>
        <w:instrText>s</w:instrText>
      </w:r>
      <w:r w:rsidR="00240DA7" w:rsidRPr="00240DA7">
        <w:rPr>
          <w:rFonts w:ascii="Times New Roman" w:hAnsi="Times New Roman" w:cs="Times New Roman"/>
          <w:sz w:val="24"/>
          <w:szCs w:val="24"/>
        </w:rPr>
        <w:instrText xml:space="preserve">" </w:instrText>
      </w:r>
      <w:r w:rsidR="00240DA7" w:rsidRPr="00240DA7">
        <w:rPr>
          <w:rFonts w:ascii="Times New Roman" w:hAnsi="Times New Roman" w:cs="Times New Roman"/>
          <w:b/>
          <w:bCs/>
          <w:sz w:val="24"/>
          <w:szCs w:val="24"/>
        </w:rPr>
        <w:fldChar w:fldCharType="end"/>
      </w:r>
    </w:p>
    <w:p w14:paraId="08EE6A3C" w14:textId="4F2A6165" w:rsidR="00F223EA" w:rsidRPr="00127D6D" w:rsidRDefault="00127D6D" w:rsidP="00753250">
      <w:r>
        <w:rPr>
          <w:noProof/>
        </w:rPr>
        <w:drawing>
          <wp:inline distT="0" distB="0" distL="0" distR="0" wp14:anchorId="6DADB643" wp14:editId="227220FF">
            <wp:extent cx="5010150" cy="3190875"/>
            <wp:effectExtent l="0" t="57150" r="0" b="47625"/>
            <wp:docPr id="646805239" name="Diagramme 1">
              <a:extLst xmlns:a="http://schemas.openxmlformats.org/drawingml/2006/main">
                <a:ext uri="{FF2B5EF4-FFF2-40B4-BE49-F238E27FC236}">
                  <a16:creationId xmlns:a16="http://schemas.microsoft.com/office/drawing/2014/main" id="{43255952-363F-43B1-9854-9F2FCEDA0317}"/>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5" r:lo="rId96" r:qs="rId97" r:cs="rId98"/>
              </a:graphicData>
            </a:graphic>
          </wp:inline>
        </w:drawing>
      </w:r>
    </w:p>
    <w:p w14:paraId="2EB564A7" w14:textId="699F0023" w:rsidR="00F223EA" w:rsidRPr="00BF6252" w:rsidRDefault="00F223EA" w:rsidP="00F223EA">
      <w:pPr>
        <w:pStyle w:val="Titre2"/>
        <w:spacing w:before="240" w:after="120" w:line="240" w:lineRule="auto"/>
        <w:rPr>
          <w:rFonts w:ascii="Times New Roman" w:hAnsi="Times New Roman" w:cs="Times New Roman"/>
          <w:b/>
          <w:bCs/>
          <w:sz w:val="24"/>
          <w:szCs w:val="24"/>
        </w:rPr>
      </w:pPr>
      <w:bookmarkStart w:id="213" w:name="_Toc194383862"/>
      <w:r>
        <w:rPr>
          <w:rFonts w:ascii="Times New Roman" w:hAnsi="Times New Roman" w:cs="Times New Roman"/>
          <w:b/>
          <w:bCs/>
          <w:sz w:val="24"/>
          <w:szCs w:val="24"/>
        </w:rPr>
        <w:lastRenderedPageBreak/>
        <w:t>C.3</w:t>
      </w:r>
      <w:r w:rsidRPr="00BF6252">
        <w:rPr>
          <w:rFonts w:ascii="Times New Roman" w:hAnsi="Times New Roman" w:cs="Times New Roman"/>
          <w:b/>
          <w:bCs/>
          <w:sz w:val="24"/>
          <w:szCs w:val="24"/>
        </w:rPr>
        <w:tab/>
      </w:r>
      <w:r w:rsidR="00753250">
        <w:rPr>
          <w:rFonts w:ascii="Times New Roman" w:hAnsi="Times New Roman" w:cs="Times New Roman"/>
          <w:b/>
          <w:bCs/>
          <w:sz w:val="24"/>
          <w:szCs w:val="24"/>
        </w:rPr>
        <w:t>Processus de r</w:t>
      </w:r>
      <w:r>
        <w:rPr>
          <w:rFonts w:ascii="Times New Roman" w:hAnsi="Times New Roman" w:cs="Times New Roman"/>
          <w:b/>
          <w:bCs/>
          <w:sz w:val="24"/>
          <w:szCs w:val="24"/>
        </w:rPr>
        <w:t xml:space="preserve">évision annuelle </w:t>
      </w:r>
      <w:r w:rsidR="00753250">
        <w:rPr>
          <w:rFonts w:ascii="Times New Roman" w:hAnsi="Times New Roman" w:cs="Times New Roman"/>
          <w:b/>
          <w:bCs/>
          <w:sz w:val="24"/>
          <w:szCs w:val="24"/>
        </w:rPr>
        <w:t>du</w:t>
      </w:r>
      <w:r>
        <w:rPr>
          <w:rFonts w:ascii="Times New Roman" w:hAnsi="Times New Roman" w:cs="Times New Roman"/>
          <w:b/>
          <w:bCs/>
          <w:sz w:val="24"/>
          <w:szCs w:val="24"/>
        </w:rPr>
        <w:t xml:space="preserve"> dossier </w:t>
      </w:r>
      <w:r w:rsidR="00753250">
        <w:rPr>
          <w:rFonts w:ascii="Times New Roman" w:hAnsi="Times New Roman" w:cs="Times New Roman"/>
          <w:b/>
          <w:bCs/>
          <w:sz w:val="24"/>
          <w:szCs w:val="24"/>
        </w:rPr>
        <w:t>d’un bénéficiaire</w:t>
      </w:r>
      <w:bookmarkEnd w:id="213"/>
      <w:r w:rsidR="00240DA7" w:rsidRPr="00240DA7">
        <w:rPr>
          <w:rFonts w:ascii="Times New Roman" w:hAnsi="Times New Roman" w:cs="Times New Roman"/>
          <w:b/>
          <w:bCs/>
          <w:sz w:val="24"/>
          <w:szCs w:val="24"/>
        </w:rPr>
        <w:fldChar w:fldCharType="begin"/>
      </w:r>
      <w:r w:rsidR="00240DA7" w:rsidRPr="00240DA7">
        <w:rPr>
          <w:rFonts w:ascii="Times New Roman" w:hAnsi="Times New Roman" w:cs="Times New Roman"/>
          <w:sz w:val="24"/>
          <w:szCs w:val="24"/>
        </w:rPr>
        <w:instrText xml:space="preserve"> XE "processus simplifiées:</w:instrText>
      </w:r>
      <w:r w:rsidR="00240DA7" w:rsidRPr="00240DA7">
        <w:rPr>
          <w:rFonts w:ascii="Times New Roman" w:hAnsi="Times New Roman" w:cs="Times New Roman"/>
          <w:sz w:val="20"/>
          <w:szCs w:val="20"/>
        </w:rPr>
        <w:instrText>identification/</w:instrText>
      </w:r>
      <w:r w:rsidR="00240DA7">
        <w:rPr>
          <w:rFonts w:ascii="Times New Roman" w:hAnsi="Times New Roman" w:cs="Times New Roman"/>
          <w:sz w:val="20"/>
          <w:szCs w:val="20"/>
        </w:rPr>
        <w:instrText>révision annuelle du dossier d’un bénéficiaire</w:instrText>
      </w:r>
      <w:r w:rsidR="00240DA7" w:rsidRPr="00240DA7">
        <w:rPr>
          <w:rFonts w:ascii="Times New Roman" w:hAnsi="Times New Roman" w:cs="Times New Roman"/>
          <w:sz w:val="24"/>
          <w:szCs w:val="24"/>
        </w:rPr>
        <w:instrText xml:space="preserve">" </w:instrText>
      </w:r>
      <w:r w:rsidR="00240DA7" w:rsidRPr="00240DA7">
        <w:rPr>
          <w:rFonts w:ascii="Times New Roman" w:hAnsi="Times New Roman" w:cs="Times New Roman"/>
          <w:b/>
          <w:bCs/>
          <w:sz w:val="24"/>
          <w:szCs w:val="24"/>
        </w:rPr>
        <w:fldChar w:fldCharType="end"/>
      </w:r>
    </w:p>
    <w:p w14:paraId="5BDCF027" w14:textId="5C9F3CE0" w:rsidR="00F223EA" w:rsidRDefault="00F223EA" w:rsidP="00127D6D">
      <w:pPr>
        <w:spacing w:after="120" w:line="240" w:lineRule="auto"/>
        <w:ind w:left="-851"/>
        <w:jc w:val="both"/>
        <w:rPr>
          <w:rFonts w:ascii="Times New Roman" w:hAnsi="Times New Roman" w:cs="Times New Roman"/>
          <w:sz w:val="20"/>
          <w:szCs w:val="20"/>
        </w:rPr>
      </w:pPr>
      <w:r>
        <w:rPr>
          <w:noProof/>
        </w:rPr>
        <w:drawing>
          <wp:inline distT="0" distB="0" distL="0" distR="0" wp14:anchorId="63EF4F1D" wp14:editId="52621BF8">
            <wp:extent cx="6495732" cy="4495800"/>
            <wp:effectExtent l="0" t="57150" r="0" b="57150"/>
            <wp:docPr id="1871672436" name="Diagramme 1">
              <a:extLst xmlns:a="http://schemas.openxmlformats.org/drawingml/2006/main">
                <a:ext uri="{FF2B5EF4-FFF2-40B4-BE49-F238E27FC236}">
                  <a16:creationId xmlns:a16="http://schemas.microsoft.com/office/drawing/2014/main" id="{104C2542-DDA0-446F-B394-43666680A8E0}"/>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0" r:lo="rId101" r:qs="rId102" r:cs="rId103"/>
              </a:graphicData>
            </a:graphic>
          </wp:inline>
        </w:drawing>
      </w:r>
    </w:p>
    <w:p w14:paraId="2ECC6216" w14:textId="61D5E7F5" w:rsidR="00F223EA" w:rsidRDefault="00F223EA" w:rsidP="00F223EA">
      <w:pPr>
        <w:pStyle w:val="Titre2"/>
        <w:spacing w:before="240" w:after="120" w:line="240" w:lineRule="auto"/>
        <w:rPr>
          <w:rFonts w:ascii="Times New Roman" w:hAnsi="Times New Roman" w:cs="Times New Roman"/>
          <w:b/>
          <w:bCs/>
          <w:sz w:val="24"/>
          <w:szCs w:val="24"/>
        </w:rPr>
      </w:pPr>
      <w:bookmarkStart w:id="214" w:name="_Toc194383863"/>
      <w:r>
        <w:rPr>
          <w:rFonts w:ascii="Times New Roman" w:hAnsi="Times New Roman" w:cs="Times New Roman"/>
          <w:b/>
          <w:bCs/>
          <w:sz w:val="24"/>
          <w:szCs w:val="24"/>
        </w:rPr>
        <w:lastRenderedPageBreak/>
        <w:t>C.4</w:t>
      </w:r>
      <w:r w:rsidRPr="00BF6252">
        <w:rPr>
          <w:rFonts w:ascii="Times New Roman" w:hAnsi="Times New Roman" w:cs="Times New Roman"/>
          <w:b/>
          <w:bCs/>
          <w:sz w:val="24"/>
          <w:szCs w:val="24"/>
        </w:rPr>
        <w:tab/>
      </w:r>
      <w:r w:rsidR="00753250">
        <w:rPr>
          <w:rFonts w:ascii="Times New Roman" w:hAnsi="Times New Roman" w:cs="Times New Roman"/>
          <w:b/>
          <w:bCs/>
          <w:sz w:val="24"/>
          <w:szCs w:val="24"/>
        </w:rPr>
        <w:t>Processus de d</w:t>
      </w:r>
      <w:r w:rsidR="00225E5E">
        <w:rPr>
          <w:rFonts w:ascii="Times New Roman" w:hAnsi="Times New Roman" w:cs="Times New Roman"/>
          <w:b/>
          <w:bCs/>
          <w:sz w:val="24"/>
          <w:szCs w:val="24"/>
        </w:rPr>
        <w:t>épannage alimentaire</w:t>
      </w:r>
      <w:bookmarkEnd w:id="214"/>
      <w:r w:rsidR="00240DA7" w:rsidRPr="00240DA7">
        <w:rPr>
          <w:rFonts w:ascii="Times New Roman" w:hAnsi="Times New Roman" w:cs="Times New Roman"/>
          <w:b/>
          <w:bCs/>
          <w:sz w:val="24"/>
          <w:szCs w:val="24"/>
        </w:rPr>
        <w:fldChar w:fldCharType="begin"/>
      </w:r>
      <w:r w:rsidR="00240DA7" w:rsidRPr="00240DA7">
        <w:rPr>
          <w:rFonts w:ascii="Times New Roman" w:hAnsi="Times New Roman" w:cs="Times New Roman"/>
          <w:sz w:val="24"/>
          <w:szCs w:val="24"/>
        </w:rPr>
        <w:instrText xml:space="preserve"> XE "processus simplifiées:</w:instrText>
      </w:r>
      <w:r w:rsidR="00240DA7" w:rsidRPr="00240DA7">
        <w:rPr>
          <w:rFonts w:ascii="Times New Roman" w:hAnsi="Times New Roman" w:cs="Times New Roman"/>
          <w:sz w:val="20"/>
          <w:szCs w:val="20"/>
        </w:rPr>
        <w:instrText>dépannage alimentaire</w:instrText>
      </w:r>
      <w:r w:rsidR="00240DA7" w:rsidRPr="00240DA7">
        <w:rPr>
          <w:rFonts w:ascii="Times New Roman" w:hAnsi="Times New Roman" w:cs="Times New Roman"/>
          <w:sz w:val="24"/>
          <w:szCs w:val="24"/>
        </w:rPr>
        <w:instrText xml:space="preserve">" </w:instrText>
      </w:r>
      <w:r w:rsidR="00240DA7" w:rsidRPr="00240DA7">
        <w:rPr>
          <w:rFonts w:ascii="Times New Roman" w:hAnsi="Times New Roman" w:cs="Times New Roman"/>
          <w:b/>
          <w:bCs/>
          <w:sz w:val="24"/>
          <w:szCs w:val="24"/>
        </w:rPr>
        <w:fldChar w:fldCharType="end"/>
      </w:r>
    </w:p>
    <w:p w14:paraId="109B7C12" w14:textId="056188FE" w:rsidR="00235DCE" w:rsidRPr="00235DCE" w:rsidRDefault="00235DCE" w:rsidP="00235DCE">
      <w:pPr>
        <w:ind w:left="-1276"/>
      </w:pPr>
      <w:r>
        <w:rPr>
          <w:noProof/>
        </w:rPr>
        <w:drawing>
          <wp:inline distT="0" distB="0" distL="0" distR="0" wp14:anchorId="09D13B1D" wp14:editId="4B403266">
            <wp:extent cx="7557770" cy="5548313"/>
            <wp:effectExtent l="0" t="57150" r="0" b="52705"/>
            <wp:docPr id="556156240" name="Diagramme 1">
              <a:extLst xmlns:a="http://schemas.openxmlformats.org/drawingml/2006/main">
                <a:ext uri="{FF2B5EF4-FFF2-40B4-BE49-F238E27FC236}">
                  <a16:creationId xmlns:a16="http://schemas.microsoft.com/office/drawing/2014/main" id="{10B4F323-FBFC-3EFE-5524-4FC40EF7BDC5}"/>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5" r:lo="rId106" r:qs="rId107" r:cs="rId108"/>
              </a:graphicData>
            </a:graphic>
          </wp:inline>
        </w:drawing>
      </w:r>
    </w:p>
    <w:p w14:paraId="44C9339C" w14:textId="42F2A076" w:rsidR="00F223EA" w:rsidRPr="00C40972" w:rsidRDefault="00F223EA" w:rsidP="00706486">
      <w:pPr>
        <w:rPr>
          <w:rFonts w:ascii="Times New Roman" w:hAnsi="Times New Roman" w:cs="Times New Roman"/>
          <w:sz w:val="20"/>
          <w:szCs w:val="20"/>
        </w:rPr>
      </w:pPr>
    </w:p>
    <w:p w14:paraId="0E46F353" w14:textId="77777777" w:rsidR="00082D52" w:rsidRDefault="00082D52">
      <w:pPr>
        <w:rPr>
          <w:rFonts w:ascii="Times New Roman" w:hAnsi="Times New Roman" w:cs="Times New Roman"/>
          <w:sz w:val="20"/>
          <w:szCs w:val="20"/>
        </w:rPr>
        <w:sectPr w:rsidR="00082D52" w:rsidSect="003F3AAF">
          <w:type w:val="oddPage"/>
          <w:pgSz w:w="12240" w:h="15840" w:code="1"/>
          <w:pgMar w:top="1440" w:right="1800" w:bottom="1440" w:left="2175" w:header="708" w:footer="708" w:gutter="0"/>
          <w:pgBorders w:offsetFrom="page">
            <w:top w:val="dashed" w:sz="4" w:space="24" w:color="auto"/>
            <w:left w:val="dashed" w:sz="4" w:space="24" w:color="auto"/>
            <w:bottom w:val="dashed" w:sz="4" w:space="24" w:color="auto"/>
            <w:right w:val="dashed" w:sz="4" w:space="24" w:color="auto"/>
          </w:pgBorders>
          <w:cols w:space="708"/>
          <w:docGrid w:linePitch="360"/>
        </w:sectPr>
      </w:pPr>
    </w:p>
    <w:p w14:paraId="668EE0C9" w14:textId="09B2111B" w:rsidR="00082D52" w:rsidRPr="00082D52" w:rsidRDefault="00082D52" w:rsidP="009B76EB">
      <w:pPr>
        <w:pStyle w:val="Titre1"/>
        <w:numPr>
          <w:ilvl w:val="0"/>
          <w:numId w:val="34"/>
        </w:numPr>
        <w:tabs>
          <w:tab w:val="num" w:pos="720"/>
        </w:tabs>
        <w:spacing w:before="0"/>
        <w:ind w:left="1701" w:hanging="1701"/>
        <w:jc w:val="both"/>
        <w:rPr>
          <w:rFonts w:ascii="Times New Roman" w:hAnsi="Times New Roman" w:cs="Times New Roman"/>
          <w:b/>
          <w:bCs/>
          <w:color w:val="auto"/>
          <w:sz w:val="28"/>
          <w:szCs w:val="28"/>
        </w:rPr>
      </w:pPr>
      <w:bookmarkStart w:id="215" w:name="_Toc194383864"/>
      <w:r w:rsidRPr="00082D52">
        <w:rPr>
          <w:rFonts w:ascii="Times New Roman" w:hAnsi="Times New Roman" w:cs="Times New Roman"/>
          <w:b/>
          <w:bCs/>
          <w:color w:val="auto"/>
          <w:sz w:val="28"/>
          <w:szCs w:val="28"/>
        </w:rPr>
        <w:lastRenderedPageBreak/>
        <w:t>FORMULAIRE DE MÉNAGE DU BAQ</w:t>
      </w:r>
      <w:bookmarkEnd w:id="215"/>
      <w:r w:rsidRPr="00082D52">
        <w:rPr>
          <w:rFonts w:ascii="Times New Roman" w:hAnsi="Times New Roman" w:cs="Times New Roman"/>
          <w:b/>
          <w:bCs/>
          <w:color w:val="auto"/>
          <w:sz w:val="24"/>
          <w:szCs w:val="24"/>
        </w:rPr>
        <w:fldChar w:fldCharType="begin"/>
      </w:r>
      <w:r w:rsidRPr="00082D52">
        <w:rPr>
          <w:rFonts w:ascii="Times New Roman" w:hAnsi="Times New Roman" w:cs="Times New Roman"/>
          <w:sz w:val="24"/>
          <w:szCs w:val="24"/>
        </w:rPr>
        <w:instrText xml:space="preserve"> XE "formulaires:</w:instrText>
      </w:r>
      <w:r>
        <w:rPr>
          <w:rFonts w:ascii="Times New Roman" w:hAnsi="Times New Roman" w:cs="Times New Roman"/>
          <w:sz w:val="20"/>
          <w:szCs w:val="20"/>
        </w:rPr>
        <w:instrText>ménage</w:instrText>
      </w:r>
      <w:r w:rsidRPr="00082D52">
        <w:rPr>
          <w:rFonts w:ascii="Times New Roman" w:hAnsi="Times New Roman" w:cs="Times New Roman"/>
          <w:sz w:val="24"/>
          <w:szCs w:val="24"/>
        </w:rPr>
        <w:instrText xml:space="preserve">" </w:instrText>
      </w:r>
      <w:r w:rsidRPr="00082D52">
        <w:rPr>
          <w:rFonts w:ascii="Times New Roman" w:hAnsi="Times New Roman" w:cs="Times New Roman"/>
          <w:b/>
          <w:bCs/>
          <w:color w:val="auto"/>
          <w:sz w:val="24"/>
          <w:szCs w:val="24"/>
        </w:rPr>
        <w:fldChar w:fldCharType="end"/>
      </w:r>
      <w:r w:rsidRPr="00082D52">
        <w:rPr>
          <w:rFonts w:ascii="Times New Roman" w:hAnsi="Times New Roman" w:cs="Times New Roman"/>
          <w:b/>
          <w:bCs/>
          <w:color w:val="auto"/>
          <w:sz w:val="28"/>
          <w:szCs w:val="28"/>
        </w:rPr>
        <w:t xml:space="preserve"> </w:t>
      </w:r>
    </w:p>
    <w:p w14:paraId="227E323D" w14:textId="39694D78" w:rsidR="00082D52" w:rsidRPr="00082D52" w:rsidRDefault="009B76EB" w:rsidP="00082D52">
      <w:pPr>
        <w:jc w:val="both"/>
        <w:rPr>
          <w:sz w:val="20"/>
          <w:szCs w:val="20"/>
        </w:rPr>
      </w:pPr>
      <w:r w:rsidRPr="009B76EB">
        <w:rPr>
          <w:noProof/>
          <w:sz w:val="20"/>
          <w:szCs w:val="20"/>
          <w:bdr w:val="single" w:sz="4" w:space="0" w:color="auto"/>
        </w:rPr>
        <w:drawing>
          <wp:inline distT="0" distB="0" distL="0" distR="0" wp14:anchorId="708025C8" wp14:editId="0C9FBF7A">
            <wp:extent cx="5308367" cy="6922770"/>
            <wp:effectExtent l="0" t="0" r="6985" b="0"/>
            <wp:docPr id="1697520547"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318898" cy="6936503"/>
                    </a:xfrm>
                    <a:prstGeom prst="rect">
                      <a:avLst/>
                    </a:prstGeom>
                    <a:noFill/>
                  </pic:spPr>
                </pic:pic>
              </a:graphicData>
            </a:graphic>
          </wp:inline>
        </w:drawing>
      </w:r>
    </w:p>
    <w:p w14:paraId="404DC13F" w14:textId="77777777" w:rsidR="00082D52" w:rsidRPr="00082D52" w:rsidRDefault="00082D52" w:rsidP="00082D52">
      <w:pPr>
        <w:jc w:val="both"/>
        <w:rPr>
          <w:sz w:val="20"/>
          <w:szCs w:val="20"/>
        </w:rPr>
      </w:pPr>
    </w:p>
    <w:p w14:paraId="773B8348" w14:textId="77777777" w:rsidR="00082D52" w:rsidRDefault="00082D52" w:rsidP="00082D52">
      <w:pPr>
        <w:jc w:val="both"/>
        <w:rPr>
          <w:sz w:val="20"/>
          <w:szCs w:val="20"/>
        </w:rPr>
        <w:sectPr w:rsidR="00082D52" w:rsidSect="003F3AAF">
          <w:type w:val="oddPage"/>
          <w:pgSz w:w="12240" w:h="15840" w:code="1"/>
          <w:pgMar w:top="1440" w:right="1800" w:bottom="1440" w:left="2175" w:header="708" w:footer="708" w:gutter="0"/>
          <w:pgBorders w:offsetFrom="page">
            <w:top w:val="dashed" w:sz="4" w:space="24" w:color="auto"/>
            <w:left w:val="dashed" w:sz="4" w:space="24" w:color="auto"/>
            <w:bottom w:val="dashed" w:sz="4" w:space="24" w:color="auto"/>
            <w:right w:val="dashed" w:sz="4" w:space="24" w:color="auto"/>
          </w:pgBorders>
          <w:cols w:space="708"/>
          <w:docGrid w:linePitch="360"/>
        </w:sectPr>
      </w:pPr>
    </w:p>
    <w:p w14:paraId="116C617C" w14:textId="1D24ABAF" w:rsidR="00082D52" w:rsidRDefault="00082D52" w:rsidP="009B76EB">
      <w:pPr>
        <w:pStyle w:val="Titre1"/>
        <w:numPr>
          <w:ilvl w:val="0"/>
          <w:numId w:val="34"/>
        </w:numPr>
        <w:tabs>
          <w:tab w:val="num" w:pos="720"/>
        </w:tabs>
        <w:spacing w:before="0"/>
        <w:ind w:left="1701" w:hanging="1701"/>
        <w:jc w:val="both"/>
        <w:rPr>
          <w:rFonts w:ascii="Times New Roman" w:hAnsi="Times New Roman" w:cs="Times New Roman"/>
          <w:b/>
          <w:bCs/>
          <w:color w:val="auto"/>
          <w:sz w:val="24"/>
          <w:szCs w:val="24"/>
        </w:rPr>
      </w:pPr>
      <w:bookmarkStart w:id="216" w:name="_Toc194383865"/>
      <w:r>
        <w:rPr>
          <w:rFonts w:ascii="Times New Roman" w:hAnsi="Times New Roman" w:cs="Times New Roman"/>
          <w:b/>
          <w:bCs/>
          <w:color w:val="auto"/>
          <w:sz w:val="28"/>
          <w:szCs w:val="28"/>
        </w:rPr>
        <w:lastRenderedPageBreak/>
        <w:t>FORMULAIRE DE PERSONNE DU BAQ</w:t>
      </w:r>
      <w:bookmarkEnd w:id="216"/>
      <w:r w:rsidRPr="00082D52">
        <w:rPr>
          <w:rFonts w:ascii="Times New Roman" w:hAnsi="Times New Roman" w:cs="Times New Roman"/>
          <w:b/>
          <w:bCs/>
          <w:color w:val="auto"/>
          <w:sz w:val="24"/>
          <w:szCs w:val="24"/>
        </w:rPr>
        <w:fldChar w:fldCharType="begin"/>
      </w:r>
      <w:r w:rsidRPr="00082D52">
        <w:rPr>
          <w:rFonts w:ascii="Times New Roman" w:hAnsi="Times New Roman" w:cs="Times New Roman"/>
          <w:sz w:val="24"/>
          <w:szCs w:val="24"/>
        </w:rPr>
        <w:instrText xml:space="preserve"> XE "formulaires:</w:instrText>
      </w:r>
      <w:r>
        <w:rPr>
          <w:rFonts w:ascii="Times New Roman" w:hAnsi="Times New Roman" w:cs="Times New Roman"/>
          <w:sz w:val="20"/>
          <w:szCs w:val="20"/>
        </w:rPr>
        <w:instrText>personne</w:instrText>
      </w:r>
      <w:r w:rsidRPr="00082D52">
        <w:rPr>
          <w:rFonts w:ascii="Times New Roman" w:hAnsi="Times New Roman" w:cs="Times New Roman"/>
          <w:sz w:val="24"/>
          <w:szCs w:val="24"/>
        </w:rPr>
        <w:instrText xml:space="preserve">" </w:instrText>
      </w:r>
      <w:r w:rsidRPr="00082D52">
        <w:rPr>
          <w:rFonts w:ascii="Times New Roman" w:hAnsi="Times New Roman" w:cs="Times New Roman"/>
          <w:b/>
          <w:bCs/>
          <w:color w:val="auto"/>
          <w:sz w:val="24"/>
          <w:szCs w:val="24"/>
        </w:rPr>
        <w:fldChar w:fldCharType="end"/>
      </w:r>
    </w:p>
    <w:p w14:paraId="6261194C" w14:textId="286EBB55" w:rsidR="009B76EB" w:rsidRPr="009B76EB" w:rsidRDefault="009B76EB" w:rsidP="009B76EB">
      <w:r w:rsidRPr="009B76EB">
        <w:rPr>
          <w:noProof/>
          <w:sz w:val="20"/>
          <w:szCs w:val="20"/>
          <w:bdr w:val="single" w:sz="4" w:space="0" w:color="auto"/>
        </w:rPr>
        <w:drawing>
          <wp:inline distT="0" distB="0" distL="0" distR="0" wp14:anchorId="3B156905" wp14:editId="405DDC86">
            <wp:extent cx="5278950" cy="6827520"/>
            <wp:effectExtent l="0" t="0" r="0" b="0"/>
            <wp:docPr id="449938053" name="Image 13" descr="Une image contenant texte, capture d’écran, Police, documen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938053" name="Image 13" descr="Une image contenant texte, capture d’écran, Police, document&#10;&#10;Le contenu généré par l’IA peut être incorrect."/>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318316" cy="6878435"/>
                    </a:xfrm>
                    <a:prstGeom prst="rect">
                      <a:avLst/>
                    </a:prstGeom>
                    <a:noFill/>
                  </pic:spPr>
                </pic:pic>
              </a:graphicData>
            </a:graphic>
          </wp:inline>
        </w:drawing>
      </w:r>
    </w:p>
    <w:p w14:paraId="062D7142" w14:textId="583E37CE" w:rsidR="00082D52" w:rsidRDefault="009B76EB" w:rsidP="00082D52">
      <w:pPr>
        <w:jc w:val="both"/>
        <w:rPr>
          <w:sz w:val="20"/>
          <w:szCs w:val="20"/>
        </w:rPr>
      </w:pPr>
      <w:r w:rsidRPr="009B76EB">
        <w:rPr>
          <w:noProof/>
          <w:sz w:val="20"/>
          <w:szCs w:val="20"/>
          <w:bdr w:val="single" w:sz="6" w:space="0" w:color="auto"/>
        </w:rPr>
        <w:lastRenderedPageBreak/>
        <w:drawing>
          <wp:inline distT="0" distB="0" distL="0" distR="0" wp14:anchorId="13950BC7" wp14:editId="5AFFA366">
            <wp:extent cx="5293281" cy="6934200"/>
            <wp:effectExtent l="0" t="0" r="3175" b="0"/>
            <wp:docPr id="423151061" name="Image 1" descr="Une image contenant texte, capture d’écran, Polic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151061" name="Image 1" descr="Une image contenant texte, capture d’écran, Police, nombre&#10;&#10;Le contenu généré par l’IA peut être incorrect."/>
                    <pic:cNvPicPr/>
                  </pic:nvPicPr>
                  <pic:blipFill>
                    <a:blip r:embed="rId112"/>
                    <a:stretch>
                      <a:fillRect/>
                    </a:stretch>
                  </pic:blipFill>
                  <pic:spPr>
                    <a:xfrm>
                      <a:off x="0" y="0"/>
                      <a:ext cx="5316508" cy="6964628"/>
                    </a:xfrm>
                    <a:prstGeom prst="rect">
                      <a:avLst/>
                    </a:prstGeom>
                  </pic:spPr>
                </pic:pic>
              </a:graphicData>
            </a:graphic>
          </wp:inline>
        </w:drawing>
      </w:r>
    </w:p>
    <w:p w14:paraId="4791F5A8" w14:textId="77777777" w:rsidR="00C72E21" w:rsidRDefault="00C72E21" w:rsidP="00082D52">
      <w:pPr>
        <w:jc w:val="both"/>
        <w:rPr>
          <w:sz w:val="20"/>
          <w:szCs w:val="20"/>
        </w:rPr>
        <w:sectPr w:rsidR="00C72E21" w:rsidSect="003F3AAF">
          <w:type w:val="oddPage"/>
          <w:pgSz w:w="12240" w:h="15840" w:code="1"/>
          <w:pgMar w:top="1440" w:right="1800" w:bottom="1440" w:left="2175" w:header="708" w:footer="708" w:gutter="0"/>
          <w:pgBorders w:offsetFrom="page">
            <w:top w:val="dashed" w:sz="4" w:space="24" w:color="auto"/>
            <w:left w:val="dashed" w:sz="4" w:space="24" w:color="auto"/>
            <w:bottom w:val="dashed" w:sz="4" w:space="24" w:color="auto"/>
            <w:right w:val="dashed" w:sz="4" w:space="24" w:color="auto"/>
          </w:pgBorders>
          <w:cols w:space="708"/>
          <w:docGrid w:linePitch="360"/>
        </w:sectPr>
      </w:pPr>
    </w:p>
    <w:p w14:paraId="28D3A044" w14:textId="0CD491D3" w:rsidR="00C72E21" w:rsidRDefault="00C72E21" w:rsidP="00C72E21">
      <w:pPr>
        <w:pStyle w:val="Titre1"/>
        <w:numPr>
          <w:ilvl w:val="0"/>
          <w:numId w:val="34"/>
        </w:numPr>
        <w:tabs>
          <w:tab w:val="num" w:pos="720"/>
        </w:tabs>
        <w:spacing w:before="0"/>
        <w:ind w:left="1701" w:hanging="1701"/>
        <w:jc w:val="both"/>
        <w:rPr>
          <w:rFonts w:ascii="Times New Roman" w:hAnsi="Times New Roman" w:cs="Times New Roman"/>
          <w:b/>
          <w:bCs/>
          <w:color w:val="auto"/>
          <w:sz w:val="24"/>
          <w:szCs w:val="24"/>
        </w:rPr>
      </w:pPr>
      <w:bookmarkStart w:id="217" w:name="_Toc194383866"/>
      <w:r>
        <w:rPr>
          <w:rFonts w:ascii="Times New Roman" w:hAnsi="Times New Roman" w:cs="Times New Roman"/>
          <w:b/>
          <w:bCs/>
          <w:color w:val="auto"/>
          <w:sz w:val="28"/>
          <w:szCs w:val="28"/>
        </w:rPr>
        <w:lastRenderedPageBreak/>
        <w:t>FORMULAIRE D’INSCRIPTION DES BÉNÉVOLES</w:t>
      </w:r>
      <w:bookmarkEnd w:id="217"/>
      <w:r w:rsidRPr="00082D52">
        <w:rPr>
          <w:rFonts w:ascii="Times New Roman" w:hAnsi="Times New Roman" w:cs="Times New Roman"/>
          <w:b/>
          <w:bCs/>
          <w:color w:val="auto"/>
          <w:sz w:val="24"/>
          <w:szCs w:val="24"/>
        </w:rPr>
        <w:fldChar w:fldCharType="begin"/>
      </w:r>
      <w:r w:rsidRPr="00082D52">
        <w:rPr>
          <w:rFonts w:ascii="Times New Roman" w:hAnsi="Times New Roman" w:cs="Times New Roman"/>
          <w:sz w:val="24"/>
          <w:szCs w:val="24"/>
        </w:rPr>
        <w:instrText xml:space="preserve"> XE "formulaires:</w:instrText>
      </w:r>
      <w:r>
        <w:rPr>
          <w:rFonts w:ascii="Times New Roman" w:hAnsi="Times New Roman" w:cs="Times New Roman"/>
          <w:sz w:val="20"/>
          <w:szCs w:val="20"/>
        </w:rPr>
        <w:instrText>inscription des bénévoles</w:instrText>
      </w:r>
      <w:r w:rsidRPr="00082D52">
        <w:rPr>
          <w:rFonts w:ascii="Times New Roman" w:hAnsi="Times New Roman" w:cs="Times New Roman"/>
          <w:sz w:val="24"/>
          <w:szCs w:val="24"/>
        </w:rPr>
        <w:instrText xml:space="preserve">" </w:instrText>
      </w:r>
      <w:r w:rsidRPr="00082D52">
        <w:rPr>
          <w:rFonts w:ascii="Times New Roman" w:hAnsi="Times New Roman" w:cs="Times New Roman"/>
          <w:b/>
          <w:bCs/>
          <w:color w:val="auto"/>
          <w:sz w:val="24"/>
          <w:szCs w:val="24"/>
        </w:rPr>
        <w:fldChar w:fldCharType="end"/>
      </w:r>
    </w:p>
    <w:p w14:paraId="657B55A8" w14:textId="6D5CD43C" w:rsidR="00C72E21" w:rsidRPr="00082D52" w:rsidRDefault="00C72E21" w:rsidP="00082D52">
      <w:pPr>
        <w:jc w:val="both"/>
        <w:rPr>
          <w:sz w:val="20"/>
          <w:szCs w:val="20"/>
        </w:rPr>
      </w:pPr>
      <w:r>
        <w:rPr>
          <w:noProof/>
          <w:sz w:val="20"/>
          <w:szCs w:val="20"/>
        </w:rPr>
        <w:drawing>
          <wp:inline distT="0" distB="0" distL="0" distR="0" wp14:anchorId="6C5D3592" wp14:editId="20143F9E">
            <wp:extent cx="5486401" cy="7143750"/>
            <wp:effectExtent l="0" t="0" r="0" b="0"/>
            <wp:docPr id="1616193657"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503828" cy="7166441"/>
                    </a:xfrm>
                    <a:prstGeom prst="rect">
                      <a:avLst/>
                    </a:prstGeom>
                    <a:noFill/>
                  </pic:spPr>
                </pic:pic>
              </a:graphicData>
            </a:graphic>
          </wp:inline>
        </w:drawing>
      </w:r>
    </w:p>
    <w:p w14:paraId="0081B735" w14:textId="77777777" w:rsidR="00082D52" w:rsidRPr="00082D52" w:rsidRDefault="00082D52" w:rsidP="00082D52">
      <w:pPr>
        <w:jc w:val="both"/>
        <w:rPr>
          <w:sz w:val="20"/>
          <w:szCs w:val="20"/>
        </w:rPr>
      </w:pPr>
    </w:p>
    <w:p w14:paraId="133416B2" w14:textId="77777777" w:rsidR="0042050F" w:rsidRPr="00082D52" w:rsidRDefault="0042050F" w:rsidP="00082D52">
      <w:pPr>
        <w:jc w:val="both"/>
        <w:rPr>
          <w:sz w:val="20"/>
          <w:szCs w:val="20"/>
        </w:rPr>
        <w:sectPr w:rsidR="0042050F" w:rsidRPr="00082D52" w:rsidSect="003F3AAF">
          <w:type w:val="oddPage"/>
          <w:pgSz w:w="12240" w:h="15840" w:code="1"/>
          <w:pgMar w:top="1440" w:right="1800" w:bottom="1440" w:left="2175" w:header="708" w:footer="708" w:gutter="0"/>
          <w:pgBorders w:offsetFrom="page">
            <w:top w:val="dashed" w:sz="4" w:space="24" w:color="auto"/>
            <w:left w:val="dashed" w:sz="4" w:space="24" w:color="auto"/>
            <w:bottom w:val="dashed" w:sz="4" w:space="24" w:color="auto"/>
            <w:right w:val="dashed" w:sz="4" w:space="24" w:color="auto"/>
          </w:pgBorders>
          <w:cols w:space="708"/>
          <w:docGrid w:linePitch="360"/>
        </w:sectPr>
      </w:pPr>
    </w:p>
    <w:p w14:paraId="0DD9D161" w14:textId="195A8630" w:rsidR="00663E83" w:rsidRDefault="00663E83" w:rsidP="009B76EB">
      <w:pPr>
        <w:pStyle w:val="Titre1"/>
        <w:numPr>
          <w:ilvl w:val="0"/>
          <w:numId w:val="34"/>
        </w:numPr>
        <w:tabs>
          <w:tab w:val="num" w:pos="720"/>
        </w:tabs>
        <w:spacing w:before="0"/>
        <w:ind w:left="1701" w:hanging="1701"/>
        <w:jc w:val="both"/>
        <w:rPr>
          <w:rFonts w:ascii="Times New Roman" w:hAnsi="Times New Roman" w:cs="Times New Roman"/>
          <w:b/>
          <w:bCs/>
          <w:color w:val="auto"/>
          <w:sz w:val="28"/>
          <w:szCs w:val="28"/>
        </w:rPr>
      </w:pPr>
      <w:bookmarkStart w:id="218" w:name="_Toc194383867"/>
      <w:r>
        <w:rPr>
          <w:rFonts w:ascii="Times New Roman" w:hAnsi="Times New Roman" w:cs="Times New Roman"/>
          <w:b/>
          <w:bCs/>
          <w:color w:val="auto"/>
          <w:sz w:val="28"/>
          <w:szCs w:val="28"/>
        </w:rPr>
        <w:lastRenderedPageBreak/>
        <w:t xml:space="preserve">PROBLÉMATIQUES D’IMPLANTATION DE GOTOUCAN AU </w:t>
      </w:r>
      <w:r>
        <w:rPr>
          <w:rFonts w:ascii="Times New Roman" w:hAnsi="Times New Roman" w:cs="Times New Roman"/>
          <w:b/>
          <w:bCs/>
          <w:color w:val="auto"/>
          <w:sz w:val="28"/>
          <w:szCs w:val="28"/>
        </w:rPr>
        <w:fldChar w:fldCharType="begin"/>
      </w:r>
      <w:r>
        <w:rPr>
          <w:rFonts w:ascii="Times New Roman" w:hAnsi="Times New Roman" w:cs="Times New Roman"/>
          <w:b/>
          <w:bCs/>
          <w:color w:val="auto"/>
          <w:sz w:val="28"/>
          <w:szCs w:val="28"/>
        </w:rPr>
        <w:instrText xml:space="preserve"> INFO  Comments  \* MERGEFORMAT </w:instrText>
      </w:r>
      <w:r>
        <w:rPr>
          <w:rFonts w:ascii="Times New Roman" w:hAnsi="Times New Roman" w:cs="Times New Roman"/>
          <w:b/>
          <w:bCs/>
          <w:color w:val="auto"/>
          <w:sz w:val="28"/>
          <w:szCs w:val="28"/>
        </w:rPr>
        <w:fldChar w:fldCharType="separate"/>
      </w:r>
      <w:r w:rsidR="00625EE2">
        <w:rPr>
          <w:rFonts w:ascii="Times New Roman" w:hAnsi="Times New Roman" w:cs="Times New Roman"/>
          <w:b/>
          <w:bCs/>
          <w:color w:val="auto"/>
          <w:sz w:val="28"/>
          <w:szCs w:val="28"/>
        </w:rPr>
        <w:t>2025-04-01</w:t>
      </w:r>
      <w:bookmarkEnd w:id="218"/>
      <w:r>
        <w:rPr>
          <w:rFonts w:ascii="Times New Roman" w:hAnsi="Times New Roman" w:cs="Times New Roman"/>
          <w:b/>
          <w:bCs/>
          <w:color w:val="auto"/>
          <w:sz w:val="28"/>
          <w:szCs w:val="28"/>
        </w:rPr>
        <w:fldChar w:fldCharType="end"/>
      </w:r>
    </w:p>
    <w:p w14:paraId="74D9EA2E" w14:textId="07C9793E" w:rsidR="004B08D6" w:rsidRPr="007E4732" w:rsidRDefault="00C72E21" w:rsidP="004B08D6">
      <w:pPr>
        <w:pStyle w:val="Titre2"/>
        <w:spacing w:after="120" w:line="240" w:lineRule="auto"/>
        <w:rPr>
          <w:rFonts w:ascii="Times New Roman" w:hAnsi="Times New Roman" w:cs="Times New Roman"/>
          <w:b/>
          <w:bCs/>
          <w:color w:val="auto"/>
          <w:sz w:val="24"/>
          <w:szCs w:val="24"/>
        </w:rPr>
      </w:pPr>
      <w:bookmarkStart w:id="219" w:name="_Toc194383868"/>
      <w:bookmarkStart w:id="220" w:name="_Toc189645466"/>
      <w:bookmarkStart w:id="221" w:name="_Toc189717385"/>
      <w:r>
        <w:rPr>
          <w:rFonts w:ascii="Times New Roman" w:hAnsi="Times New Roman" w:cs="Times New Roman"/>
          <w:b/>
          <w:bCs/>
          <w:color w:val="auto"/>
          <w:sz w:val="24"/>
          <w:szCs w:val="24"/>
        </w:rPr>
        <w:t>G</w:t>
      </w:r>
      <w:r w:rsidR="004B08D6" w:rsidRPr="0090331C">
        <w:rPr>
          <w:rFonts w:ascii="Times New Roman" w:hAnsi="Times New Roman" w:cs="Times New Roman"/>
          <w:b/>
          <w:bCs/>
          <w:color w:val="auto"/>
          <w:sz w:val="24"/>
          <w:szCs w:val="24"/>
        </w:rPr>
        <w:t>.1.</w:t>
      </w:r>
      <w:r w:rsidR="004B08D6" w:rsidRPr="007E4732">
        <w:rPr>
          <w:rFonts w:ascii="Times New Roman" w:hAnsi="Times New Roman" w:cs="Times New Roman"/>
          <w:b/>
          <w:bCs/>
          <w:color w:val="auto"/>
          <w:sz w:val="24"/>
          <w:szCs w:val="24"/>
        </w:rPr>
        <w:tab/>
        <w:t>Travaux réalisés</w:t>
      </w:r>
      <w:bookmarkEnd w:id="219"/>
      <w:r w:rsidR="005D62B3" w:rsidRPr="007E4732">
        <w:rPr>
          <w:rFonts w:ascii="Times New Roman" w:hAnsi="Times New Roman" w:cs="Times New Roman"/>
          <w:b/>
          <w:bCs/>
          <w:color w:val="auto"/>
          <w:sz w:val="24"/>
          <w:szCs w:val="24"/>
        </w:rPr>
        <w:fldChar w:fldCharType="begin"/>
      </w:r>
      <w:r w:rsidR="005D62B3" w:rsidRPr="007E4732">
        <w:rPr>
          <w:rFonts w:ascii="Times New Roman" w:hAnsi="Times New Roman" w:cs="Times New Roman"/>
          <w:b/>
          <w:bCs/>
          <w:color w:val="auto"/>
          <w:sz w:val="24"/>
          <w:szCs w:val="24"/>
        </w:rPr>
        <w:instrText xml:space="preserve"> XE "</w:instrText>
      </w:r>
      <w:r w:rsidR="005D62B3" w:rsidRPr="006D7580">
        <w:rPr>
          <w:rFonts w:ascii="Times New Roman" w:hAnsi="Times New Roman" w:cs="Times New Roman"/>
          <w:color w:val="auto"/>
          <w:sz w:val="24"/>
          <w:szCs w:val="24"/>
        </w:rPr>
        <w:instrText>implantation GoToucan</w:instrText>
      </w:r>
      <w:r w:rsidR="002B497F" w:rsidRPr="006D7580">
        <w:rPr>
          <w:rFonts w:ascii="Times New Roman" w:hAnsi="Times New Roman" w:cs="Times New Roman"/>
          <w:color w:val="auto"/>
          <w:sz w:val="24"/>
          <w:szCs w:val="24"/>
        </w:rPr>
        <w:instrText>:</w:instrText>
      </w:r>
      <w:r w:rsidR="002B497F" w:rsidRPr="006D7580">
        <w:rPr>
          <w:rFonts w:ascii="Times New Roman" w:hAnsi="Times New Roman" w:cs="Times New Roman"/>
          <w:color w:val="auto"/>
          <w:sz w:val="20"/>
          <w:szCs w:val="20"/>
        </w:rPr>
        <w:instrText>travaux réalisés</w:instrText>
      </w:r>
      <w:r w:rsidR="005D62B3" w:rsidRPr="006D7580">
        <w:rPr>
          <w:rFonts w:ascii="Times New Roman" w:hAnsi="Times New Roman" w:cs="Times New Roman"/>
          <w:color w:val="auto"/>
          <w:sz w:val="24"/>
          <w:szCs w:val="24"/>
        </w:rPr>
        <w:instrText>"</w:instrText>
      </w:r>
      <w:r w:rsidR="005D62B3" w:rsidRPr="007E4732">
        <w:rPr>
          <w:rFonts w:ascii="Times New Roman" w:hAnsi="Times New Roman" w:cs="Times New Roman"/>
          <w:b/>
          <w:bCs/>
          <w:color w:val="auto"/>
          <w:sz w:val="24"/>
          <w:szCs w:val="24"/>
        </w:rPr>
        <w:instrText xml:space="preserve"> </w:instrText>
      </w:r>
      <w:r w:rsidR="005D62B3" w:rsidRPr="007E4732">
        <w:rPr>
          <w:rFonts w:ascii="Times New Roman" w:hAnsi="Times New Roman" w:cs="Times New Roman"/>
          <w:b/>
          <w:bCs/>
          <w:color w:val="auto"/>
          <w:sz w:val="24"/>
          <w:szCs w:val="24"/>
        </w:rPr>
        <w:fldChar w:fldCharType="end"/>
      </w:r>
    </w:p>
    <w:p w14:paraId="2445E5B6" w14:textId="77777777" w:rsidR="004B08D6" w:rsidRDefault="004B08D6" w:rsidP="009B76EB">
      <w:pPr>
        <w:pStyle w:val="Default"/>
        <w:numPr>
          <w:ilvl w:val="0"/>
          <w:numId w:val="2"/>
        </w:numPr>
        <w:spacing w:after="120"/>
        <w:ind w:left="714" w:hanging="357"/>
        <w:jc w:val="both"/>
        <w:rPr>
          <w:rFonts w:ascii="Times New Roman" w:hAnsi="Times New Roman" w:cs="Times New Roman"/>
          <w:sz w:val="20"/>
          <w:szCs w:val="20"/>
        </w:rPr>
      </w:pPr>
      <w:r>
        <w:rPr>
          <w:rFonts w:ascii="Times New Roman" w:hAnsi="Times New Roman" w:cs="Times New Roman"/>
          <w:sz w:val="20"/>
          <w:szCs w:val="20"/>
        </w:rPr>
        <w:t>Tous les documents papiers des bénéficiaires ont été numérisés et téléchargés dans GoToucan.</w:t>
      </w:r>
    </w:p>
    <w:p w14:paraId="07CDFDE5" w14:textId="77777777" w:rsidR="004B08D6" w:rsidRDefault="004B08D6" w:rsidP="009B76EB">
      <w:pPr>
        <w:pStyle w:val="Default"/>
        <w:numPr>
          <w:ilvl w:val="0"/>
          <w:numId w:val="2"/>
        </w:numPr>
        <w:spacing w:after="120"/>
        <w:ind w:left="714" w:hanging="357"/>
        <w:jc w:val="both"/>
        <w:rPr>
          <w:rFonts w:ascii="Times New Roman" w:hAnsi="Times New Roman" w:cs="Times New Roman"/>
          <w:sz w:val="20"/>
          <w:szCs w:val="20"/>
        </w:rPr>
      </w:pPr>
      <w:r>
        <w:rPr>
          <w:rFonts w:ascii="Times New Roman" w:hAnsi="Times New Roman" w:cs="Times New Roman"/>
          <w:sz w:val="20"/>
          <w:szCs w:val="20"/>
        </w:rPr>
        <w:t>La destruction sécuritaire des documents papiers est en cours.</w:t>
      </w:r>
    </w:p>
    <w:p w14:paraId="1DFB9D61" w14:textId="76BD6EC1" w:rsidR="004808C2" w:rsidRDefault="004B08D6" w:rsidP="009B76EB">
      <w:pPr>
        <w:pStyle w:val="Default"/>
        <w:numPr>
          <w:ilvl w:val="0"/>
          <w:numId w:val="2"/>
        </w:numPr>
        <w:spacing w:after="120"/>
        <w:ind w:left="714" w:hanging="357"/>
        <w:jc w:val="both"/>
        <w:rPr>
          <w:rFonts w:ascii="Times New Roman" w:hAnsi="Times New Roman" w:cs="Times New Roman"/>
          <w:sz w:val="20"/>
          <w:szCs w:val="20"/>
        </w:rPr>
      </w:pPr>
      <w:r>
        <w:rPr>
          <w:rFonts w:ascii="Times New Roman" w:hAnsi="Times New Roman" w:cs="Times New Roman"/>
          <w:sz w:val="20"/>
          <w:szCs w:val="20"/>
        </w:rPr>
        <w:t>L</w:t>
      </w:r>
      <w:r w:rsidR="004808C2">
        <w:rPr>
          <w:rFonts w:ascii="Times New Roman" w:hAnsi="Times New Roman" w:cs="Times New Roman"/>
          <w:sz w:val="20"/>
          <w:szCs w:val="20"/>
        </w:rPr>
        <w:t>a fréquentation des</w:t>
      </w:r>
      <w:r>
        <w:rPr>
          <w:rFonts w:ascii="Times New Roman" w:hAnsi="Times New Roman" w:cs="Times New Roman"/>
          <w:sz w:val="20"/>
          <w:szCs w:val="20"/>
        </w:rPr>
        <w:t xml:space="preserve"> différentes distributions alimentaires du Centre Regain de vie</w:t>
      </w:r>
      <w:r w:rsidR="004808C2">
        <w:rPr>
          <w:rFonts w:ascii="Times New Roman" w:hAnsi="Times New Roman" w:cs="Times New Roman"/>
          <w:sz w:val="20"/>
          <w:szCs w:val="20"/>
        </w:rPr>
        <w:t>, ainsi que la perception des cotisations</w:t>
      </w:r>
      <w:r>
        <w:rPr>
          <w:rFonts w:ascii="Times New Roman" w:hAnsi="Times New Roman" w:cs="Times New Roman"/>
          <w:sz w:val="20"/>
          <w:szCs w:val="20"/>
        </w:rPr>
        <w:t xml:space="preserve"> sont</w:t>
      </w:r>
      <w:r w:rsidR="004808C2">
        <w:rPr>
          <w:rFonts w:ascii="Times New Roman" w:hAnsi="Times New Roman" w:cs="Times New Roman"/>
          <w:sz w:val="20"/>
          <w:szCs w:val="20"/>
        </w:rPr>
        <w:t xml:space="preserve"> suivies dans GoToucan depuis le début janvier 2025.</w:t>
      </w:r>
    </w:p>
    <w:p w14:paraId="66F9EF4E" w14:textId="4EDC083B" w:rsidR="004B08D6" w:rsidRDefault="004808C2" w:rsidP="009B76EB">
      <w:pPr>
        <w:pStyle w:val="Default"/>
        <w:numPr>
          <w:ilvl w:val="0"/>
          <w:numId w:val="2"/>
        </w:numPr>
        <w:spacing w:after="120"/>
        <w:ind w:left="714" w:hanging="357"/>
        <w:jc w:val="both"/>
        <w:rPr>
          <w:rFonts w:ascii="Times New Roman" w:hAnsi="Times New Roman" w:cs="Times New Roman"/>
          <w:sz w:val="20"/>
          <w:szCs w:val="20"/>
        </w:rPr>
      </w:pPr>
      <w:r>
        <w:rPr>
          <w:rFonts w:ascii="Times New Roman" w:hAnsi="Times New Roman" w:cs="Times New Roman"/>
          <w:sz w:val="20"/>
          <w:szCs w:val="20"/>
        </w:rPr>
        <w:t>La révision des dossiers des bénéficiaires et le renouvellement des cartes de membre sont suivis dans GoToucan depuis le début janvier 2025.</w:t>
      </w:r>
    </w:p>
    <w:p w14:paraId="468F1D7C" w14:textId="77777777" w:rsidR="005D62B3" w:rsidRDefault="005D62B3" w:rsidP="009B76EB">
      <w:pPr>
        <w:pStyle w:val="Default"/>
        <w:numPr>
          <w:ilvl w:val="0"/>
          <w:numId w:val="2"/>
        </w:numPr>
        <w:spacing w:after="120"/>
        <w:ind w:left="714" w:hanging="357"/>
        <w:jc w:val="both"/>
        <w:rPr>
          <w:rFonts w:ascii="Times New Roman" w:hAnsi="Times New Roman" w:cs="Times New Roman"/>
          <w:sz w:val="20"/>
          <w:szCs w:val="20"/>
        </w:rPr>
      </w:pPr>
      <w:r>
        <w:rPr>
          <w:rFonts w:ascii="Times New Roman" w:hAnsi="Times New Roman" w:cs="Times New Roman"/>
          <w:sz w:val="20"/>
          <w:szCs w:val="20"/>
        </w:rPr>
        <w:t>Les renseignements des personnes bénéficiant des cuisines collectives ont été saisis dans GoToucan et les 2 activités hebdomadaires ont été créées dans GoToucan pour le mois de février 2025.</w:t>
      </w:r>
    </w:p>
    <w:p w14:paraId="7B6AF077" w14:textId="65A5A906" w:rsidR="005D62B3" w:rsidRDefault="005D62B3" w:rsidP="009B76EB">
      <w:pPr>
        <w:pStyle w:val="Default"/>
        <w:numPr>
          <w:ilvl w:val="0"/>
          <w:numId w:val="2"/>
        </w:numPr>
        <w:spacing w:after="120"/>
        <w:ind w:left="714" w:hanging="357"/>
        <w:jc w:val="both"/>
        <w:rPr>
          <w:rFonts w:ascii="Times New Roman" w:hAnsi="Times New Roman" w:cs="Times New Roman"/>
          <w:sz w:val="20"/>
          <w:szCs w:val="20"/>
        </w:rPr>
      </w:pPr>
      <w:r>
        <w:rPr>
          <w:rFonts w:ascii="Times New Roman" w:hAnsi="Times New Roman" w:cs="Times New Roman"/>
          <w:sz w:val="20"/>
          <w:szCs w:val="20"/>
        </w:rPr>
        <w:t xml:space="preserve">Les activités de cueillette des informations concernant les bénévoles ont débuté et les activités seront créées dans la semaine du </w:t>
      </w:r>
      <w:r w:rsidR="00885B7B">
        <w:rPr>
          <w:rFonts w:ascii="Times New Roman" w:hAnsi="Times New Roman" w:cs="Times New Roman"/>
          <w:sz w:val="20"/>
          <w:szCs w:val="20"/>
        </w:rPr>
        <w:t>24</w:t>
      </w:r>
      <w:r>
        <w:rPr>
          <w:rFonts w:ascii="Times New Roman" w:hAnsi="Times New Roman" w:cs="Times New Roman"/>
          <w:sz w:val="20"/>
          <w:szCs w:val="20"/>
        </w:rPr>
        <w:t xml:space="preserve"> février 2025.</w:t>
      </w:r>
    </w:p>
    <w:p w14:paraId="5097FDF0" w14:textId="76B245B2" w:rsidR="005D62B3" w:rsidRDefault="005D62B3" w:rsidP="009B76EB">
      <w:pPr>
        <w:pStyle w:val="Default"/>
        <w:numPr>
          <w:ilvl w:val="0"/>
          <w:numId w:val="2"/>
        </w:numPr>
        <w:spacing w:after="120"/>
        <w:ind w:left="714" w:hanging="357"/>
        <w:jc w:val="both"/>
        <w:rPr>
          <w:rFonts w:ascii="Times New Roman" w:hAnsi="Times New Roman" w:cs="Times New Roman"/>
          <w:sz w:val="20"/>
          <w:szCs w:val="20"/>
        </w:rPr>
      </w:pPr>
      <w:r>
        <w:rPr>
          <w:rFonts w:ascii="Times New Roman" w:hAnsi="Times New Roman" w:cs="Times New Roman"/>
          <w:sz w:val="20"/>
          <w:szCs w:val="20"/>
        </w:rPr>
        <w:t xml:space="preserve">Les activités de cueillette des informations concernant la halte-garderie </w:t>
      </w:r>
      <w:r w:rsidR="00885B7B">
        <w:rPr>
          <w:rFonts w:ascii="Times New Roman" w:hAnsi="Times New Roman" w:cs="Times New Roman"/>
          <w:sz w:val="20"/>
          <w:szCs w:val="20"/>
        </w:rPr>
        <w:t>v</w:t>
      </w:r>
      <w:r>
        <w:rPr>
          <w:rFonts w:ascii="Times New Roman" w:hAnsi="Times New Roman" w:cs="Times New Roman"/>
          <w:sz w:val="20"/>
          <w:szCs w:val="20"/>
        </w:rPr>
        <w:t>ont début</w:t>
      </w:r>
      <w:r w:rsidR="00885B7B">
        <w:rPr>
          <w:rFonts w:ascii="Times New Roman" w:hAnsi="Times New Roman" w:cs="Times New Roman"/>
          <w:sz w:val="20"/>
          <w:szCs w:val="20"/>
        </w:rPr>
        <w:t>er dans la semaine du 24 février 2025</w:t>
      </w:r>
      <w:r>
        <w:rPr>
          <w:rFonts w:ascii="Times New Roman" w:hAnsi="Times New Roman" w:cs="Times New Roman"/>
          <w:sz w:val="20"/>
          <w:szCs w:val="20"/>
        </w:rPr>
        <w:t xml:space="preserve"> et seront mises en place dans les prochaines semaines.</w:t>
      </w:r>
    </w:p>
    <w:p w14:paraId="6FB44538" w14:textId="593A4D8C" w:rsidR="00F8592E" w:rsidRPr="00EC3309" w:rsidRDefault="00C72E21" w:rsidP="00F8592E">
      <w:pPr>
        <w:pStyle w:val="Titre2"/>
        <w:spacing w:after="120" w:line="240" w:lineRule="auto"/>
        <w:rPr>
          <w:rFonts w:ascii="Times New Roman" w:hAnsi="Times New Roman" w:cs="Times New Roman"/>
          <w:b/>
          <w:bCs/>
          <w:color w:val="auto"/>
          <w:sz w:val="24"/>
          <w:szCs w:val="24"/>
        </w:rPr>
      </w:pPr>
      <w:bookmarkStart w:id="222" w:name="_Toc194383869"/>
      <w:r>
        <w:rPr>
          <w:rFonts w:ascii="Times New Roman" w:hAnsi="Times New Roman" w:cs="Times New Roman"/>
          <w:b/>
          <w:bCs/>
          <w:color w:val="auto"/>
          <w:sz w:val="24"/>
          <w:szCs w:val="24"/>
        </w:rPr>
        <w:t>G</w:t>
      </w:r>
      <w:r w:rsidR="00F8592E" w:rsidRPr="00EC3309">
        <w:rPr>
          <w:rFonts w:ascii="Times New Roman" w:hAnsi="Times New Roman" w:cs="Times New Roman"/>
          <w:b/>
          <w:bCs/>
          <w:color w:val="auto"/>
          <w:sz w:val="24"/>
          <w:szCs w:val="24"/>
        </w:rPr>
        <w:t>.2.</w:t>
      </w:r>
      <w:r w:rsidR="00F8592E" w:rsidRPr="00EC3309">
        <w:rPr>
          <w:rFonts w:ascii="Times New Roman" w:hAnsi="Times New Roman" w:cs="Times New Roman"/>
          <w:b/>
          <w:bCs/>
          <w:color w:val="auto"/>
          <w:sz w:val="24"/>
          <w:szCs w:val="24"/>
        </w:rPr>
        <w:tab/>
        <w:t>Suivi des tâches d’implantation GoToucan</w:t>
      </w:r>
      <w:bookmarkEnd w:id="222"/>
      <w:r w:rsidR="005D62B3" w:rsidRPr="00EC3309">
        <w:rPr>
          <w:rFonts w:ascii="Times New Roman" w:hAnsi="Times New Roman" w:cs="Times New Roman"/>
          <w:b/>
          <w:bCs/>
          <w:color w:val="auto"/>
          <w:sz w:val="24"/>
          <w:szCs w:val="24"/>
        </w:rPr>
        <w:fldChar w:fldCharType="begin"/>
      </w:r>
      <w:r w:rsidR="005D62B3" w:rsidRPr="00EC3309">
        <w:rPr>
          <w:rFonts w:ascii="Times New Roman" w:hAnsi="Times New Roman" w:cs="Times New Roman"/>
          <w:color w:val="auto"/>
          <w:sz w:val="24"/>
          <w:szCs w:val="24"/>
        </w:rPr>
        <w:instrText xml:space="preserve"> XE "implantation GoToucan:</w:instrText>
      </w:r>
      <w:r w:rsidR="005D62B3" w:rsidRPr="00EC3309">
        <w:rPr>
          <w:rFonts w:ascii="Times New Roman" w:hAnsi="Times New Roman" w:cs="Times New Roman"/>
          <w:color w:val="auto"/>
          <w:sz w:val="20"/>
          <w:szCs w:val="20"/>
        </w:rPr>
        <w:instrText>suivi des tâches</w:instrText>
      </w:r>
      <w:r w:rsidR="005D62B3" w:rsidRPr="00EC3309">
        <w:rPr>
          <w:rFonts w:ascii="Times New Roman" w:hAnsi="Times New Roman" w:cs="Times New Roman"/>
          <w:color w:val="auto"/>
          <w:sz w:val="24"/>
          <w:szCs w:val="24"/>
        </w:rPr>
        <w:instrText xml:space="preserve">" </w:instrText>
      </w:r>
      <w:r w:rsidR="005D62B3" w:rsidRPr="00EC3309">
        <w:rPr>
          <w:rFonts w:ascii="Times New Roman" w:hAnsi="Times New Roman" w:cs="Times New Roman"/>
          <w:b/>
          <w:bCs/>
          <w:color w:val="auto"/>
          <w:sz w:val="24"/>
          <w:szCs w:val="24"/>
        </w:rPr>
        <w:fldChar w:fldCharType="end"/>
      </w:r>
    </w:p>
    <w:p w14:paraId="2AD8373E" w14:textId="0CD8EC0B" w:rsidR="00F8592E" w:rsidRPr="00EC3309" w:rsidRDefault="00C72E21" w:rsidP="00F8592E">
      <w:pPr>
        <w:pStyle w:val="Titre3"/>
        <w:rPr>
          <w:rFonts w:ascii="Times New Roman" w:hAnsi="Times New Roman" w:cs="Times New Roman"/>
          <w:b/>
          <w:bCs/>
          <w:color w:val="auto"/>
          <w:sz w:val="24"/>
          <w:szCs w:val="24"/>
        </w:rPr>
      </w:pPr>
      <w:bookmarkStart w:id="223" w:name="_Toc189645508"/>
      <w:bookmarkStart w:id="224" w:name="_Toc189717431"/>
      <w:bookmarkStart w:id="225" w:name="_Toc194383870"/>
      <w:r>
        <w:rPr>
          <w:rFonts w:ascii="Times New Roman" w:hAnsi="Times New Roman" w:cs="Times New Roman"/>
          <w:b/>
          <w:bCs/>
          <w:color w:val="auto"/>
          <w:sz w:val="24"/>
          <w:szCs w:val="24"/>
        </w:rPr>
        <w:t>G</w:t>
      </w:r>
      <w:r w:rsidR="00F8592E" w:rsidRPr="00EC3309">
        <w:rPr>
          <w:rFonts w:ascii="Times New Roman" w:hAnsi="Times New Roman" w:cs="Times New Roman"/>
          <w:b/>
          <w:bCs/>
          <w:color w:val="auto"/>
          <w:sz w:val="24"/>
          <w:szCs w:val="24"/>
        </w:rPr>
        <w:t>.2.1</w:t>
      </w:r>
      <w:r w:rsidR="00F8592E" w:rsidRPr="00EC3309">
        <w:rPr>
          <w:rFonts w:ascii="Times New Roman" w:hAnsi="Times New Roman" w:cs="Times New Roman"/>
          <w:b/>
          <w:bCs/>
          <w:color w:val="auto"/>
          <w:sz w:val="24"/>
          <w:szCs w:val="24"/>
        </w:rPr>
        <w:tab/>
        <w:t>Pour le personnel</w:t>
      </w:r>
      <w:bookmarkEnd w:id="223"/>
      <w:bookmarkEnd w:id="224"/>
      <w:r w:rsidR="00CE72D4" w:rsidRPr="00EC3309">
        <w:rPr>
          <w:rFonts w:ascii="Times New Roman" w:hAnsi="Times New Roman" w:cs="Times New Roman"/>
          <w:b/>
          <w:bCs/>
          <w:color w:val="auto"/>
          <w:sz w:val="24"/>
          <w:szCs w:val="24"/>
        </w:rPr>
        <w:t xml:space="preserve"> (fin : mars 2025)</w:t>
      </w:r>
      <w:bookmarkEnd w:id="225"/>
    </w:p>
    <w:p w14:paraId="43CBFD92" w14:textId="417B4759" w:rsidR="00F8592E" w:rsidRPr="00BF6252" w:rsidRDefault="00F8592E" w:rsidP="009B76EB">
      <w:pPr>
        <w:pStyle w:val="Default"/>
        <w:numPr>
          <w:ilvl w:val="0"/>
          <w:numId w:val="3"/>
        </w:numPr>
        <w:spacing w:before="60"/>
        <w:ind w:left="714" w:hanging="357"/>
        <w:jc w:val="both"/>
        <w:rPr>
          <w:rFonts w:ascii="Times New Roman" w:hAnsi="Times New Roman" w:cs="Times New Roman"/>
          <w:sz w:val="20"/>
          <w:szCs w:val="20"/>
        </w:rPr>
      </w:pPr>
      <w:r w:rsidRPr="00BF6252">
        <w:rPr>
          <w:rFonts w:ascii="Times New Roman" w:hAnsi="Times New Roman" w:cs="Times New Roman"/>
          <w:sz w:val="20"/>
          <w:szCs w:val="20"/>
        </w:rPr>
        <w:t>Recueillir les formulaires de consentement signés et</w:t>
      </w:r>
      <w:r w:rsidR="005E00B3">
        <w:rPr>
          <w:rFonts w:ascii="Times New Roman" w:hAnsi="Times New Roman" w:cs="Times New Roman"/>
          <w:sz w:val="20"/>
          <w:szCs w:val="20"/>
        </w:rPr>
        <w:t xml:space="preserve"> obtenir la date d’acceptation du</w:t>
      </w:r>
      <w:r w:rsidR="005E00B3" w:rsidRPr="00BF6252">
        <w:rPr>
          <w:rFonts w:ascii="Times New Roman" w:hAnsi="Times New Roman" w:cs="Times New Roman"/>
          <w:sz w:val="20"/>
          <w:szCs w:val="20"/>
        </w:rPr>
        <w:t xml:space="preserve"> formulaire</w:t>
      </w:r>
      <w:r w:rsidRPr="00BF6252">
        <w:rPr>
          <w:rFonts w:ascii="Times New Roman" w:hAnsi="Times New Roman" w:cs="Times New Roman"/>
          <w:sz w:val="20"/>
          <w:szCs w:val="20"/>
        </w:rPr>
        <w:t xml:space="preserve"> d’empêchement</w:t>
      </w:r>
      <w:r w:rsidR="005E00B3">
        <w:rPr>
          <w:rFonts w:ascii="Times New Roman" w:hAnsi="Times New Roman" w:cs="Times New Roman"/>
          <w:sz w:val="20"/>
          <w:szCs w:val="20"/>
        </w:rPr>
        <w:t xml:space="preserve"> de chaque employé</w:t>
      </w:r>
      <w:r>
        <w:rPr>
          <w:rFonts w:ascii="Times New Roman" w:hAnsi="Times New Roman" w:cs="Times New Roman"/>
          <w:sz w:val="20"/>
          <w:szCs w:val="20"/>
        </w:rPr>
        <w:t>.</w:t>
      </w:r>
    </w:p>
    <w:p w14:paraId="03CB9EC9" w14:textId="037FCB91" w:rsidR="00F8592E" w:rsidRDefault="00F8592E" w:rsidP="009B76EB">
      <w:pPr>
        <w:pStyle w:val="Default"/>
        <w:numPr>
          <w:ilvl w:val="0"/>
          <w:numId w:val="3"/>
        </w:numPr>
        <w:spacing w:before="60"/>
        <w:ind w:left="714" w:hanging="357"/>
        <w:jc w:val="both"/>
        <w:rPr>
          <w:rFonts w:ascii="Times New Roman" w:hAnsi="Times New Roman" w:cs="Times New Roman"/>
          <w:sz w:val="20"/>
          <w:szCs w:val="20"/>
        </w:rPr>
      </w:pPr>
      <w:r w:rsidRPr="00BF6252">
        <w:rPr>
          <w:rFonts w:ascii="Times New Roman" w:hAnsi="Times New Roman" w:cs="Times New Roman"/>
          <w:sz w:val="20"/>
          <w:szCs w:val="20"/>
        </w:rPr>
        <w:t xml:space="preserve">Télécharger les formulaires </w:t>
      </w:r>
      <w:r w:rsidR="005E00B3">
        <w:rPr>
          <w:rFonts w:ascii="Times New Roman" w:hAnsi="Times New Roman" w:cs="Times New Roman"/>
          <w:sz w:val="20"/>
          <w:szCs w:val="20"/>
        </w:rPr>
        <w:t xml:space="preserve">de consentement de chaque employé </w:t>
      </w:r>
      <w:r w:rsidRPr="00BF6252">
        <w:rPr>
          <w:rFonts w:ascii="Times New Roman" w:hAnsi="Times New Roman" w:cs="Times New Roman"/>
          <w:sz w:val="20"/>
          <w:szCs w:val="20"/>
        </w:rPr>
        <w:t xml:space="preserve">dans </w:t>
      </w:r>
      <w:r>
        <w:rPr>
          <w:rFonts w:ascii="Times New Roman" w:hAnsi="Times New Roman" w:cs="Times New Roman"/>
          <w:sz w:val="20"/>
          <w:szCs w:val="20"/>
        </w:rPr>
        <w:t>GoToucan</w:t>
      </w:r>
      <w:r w:rsidRPr="00BF6252">
        <w:rPr>
          <w:rFonts w:ascii="Times New Roman" w:hAnsi="Times New Roman" w:cs="Times New Roman"/>
          <w:sz w:val="20"/>
          <w:szCs w:val="20"/>
        </w:rPr>
        <w:t xml:space="preserve"> et</w:t>
      </w:r>
      <w:r w:rsidR="005E00B3">
        <w:rPr>
          <w:rFonts w:ascii="Times New Roman" w:hAnsi="Times New Roman" w:cs="Times New Roman"/>
          <w:sz w:val="20"/>
          <w:szCs w:val="20"/>
        </w:rPr>
        <w:t xml:space="preserve"> les détruire de façon sécuritaire</w:t>
      </w:r>
      <w:r>
        <w:rPr>
          <w:rFonts w:ascii="Times New Roman" w:hAnsi="Times New Roman" w:cs="Times New Roman"/>
          <w:sz w:val="20"/>
          <w:szCs w:val="20"/>
        </w:rPr>
        <w:t>.</w:t>
      </w:r>
    </w:p>
    <w:p w14:paraId="5B46620B" w14:textId="77777777" w:rsidR="005E00B3" w:rsidRDefault="005E00B3" w:rsidP="009B76EB">
      <w:pPr>
        <w:pStyle w:val="Default"/>
        <w:numPr>
          <w:ilvl w:val="0"/>
          <w:numId w:val="3"/>
        </w:numPr>
        <w:spacing w:before="60"/>
        <w:ind w:left="714" w:hanging="357"/>
        <w:jc w:val="both"/>
        <w:rPr>
          <w:rFonts w:ascii="Times New Roman" w:hAnsi="Times New Roman" w:cs="Times New Roman"/>
          <w:sz w:val="20"/>
          <w:szCs w:val="20"/>
        </w:rPr>
      </w:pPr>
      <w:r>
        <w:rPr>
          <w:rFonts w:ascii="Times New Roman" w:hAnsi="Times New Roman" w:cs="Times New Roman"/>
          <w:sz w:val="20"/>
          <w:szCs w:val="20"/>
        </w:rPr>
        <w:t>A</w:t>
      </w:r>
      <w:r w:rsidRPr="00BF6252">
        <w:rPr>
          <w:rFonts w:ascii="Times New Roman" w:hAnsi="Times New Roman" w:cs="Times New Roman"/>
          <w:sz w:val="20"/>
          <w:szCs w:val="20"/>
        </w:rPr>
        <w:t>juster les dates</w:t>
      </w:r>
      <w:r>
        <w:rPr>
          <w:rFonts w:ascii="Times New Roman" w:hAnsi="Times New Roman" w:cs="Times New Roman"/>
          <w:sz w:val="20"/>
          <w:szCs w:val="20"/>
        </w:rPr>
        <w:t xml:space="preserve"> des formulaires de consentement et d’empêchement dans le champ « Remarque » de GoToucan pour chaque membre du CA.</w:t>
      </w:r>
    </w:p>
    <w:p w14:paraId="575D7C17" w14:textId="79AD514A" w:rsidR="005E00B3" w:rsidRPr="00BF6252" w:rsidRDefault="005E00B3" w:rsidP="009B76EB">
      <w:pPr>
        <w:pStyle w:val="Default"/>
        <w:numPr>
          <w:ilvl w:val="0"/>
          <w:numId w:val="3"/>
        </w:numPr>
        <w:spacing w:before="60"/>
        <w:ind w:left="714" w:hanging="357"/>
        <w:jc w:val="both"/>
        <w:rPr>
          <w:rFonts w:ascii="Times New Roman" w:hAnsi="Times New Roman" w:cs="Times New Roman"/>
          <w:sz w:val="20"/>
          <w:szCs w:val="20"/>
        </w:rPr>
      </w:pPr>
      <w:r>
        <w:rPr>
          <w:rFonts w:ascii="Times New Roman" w:hAnsi="Times New Roman" w:cs="Times New Roman"/>
          <w:sz w:val="20"/>
          <w:szCs w:val="20"/>
        </w:rPr>
        <w:t xml:space="preserve">Ajouter le tag </w:t>
      </w:r>
      <w:r w:rsidRPr="005E00B3">
        <w:rPr>
          <w:rFonts w:ascii="Times New Roman" w:hAnsi="Times New Roman" w:cs="Times New Roman"/>
          <w:b/>
          <w:bCs/>
          <w:sz w:val="20"/>
          <w:szCs w:val="20"/>
        </w:rPr>
        <w:t>complete</w:t>
      </w:r>
      <w:r>
        <w:rPr>
          <w:rFonts w:ascii="Times New Roman" w:hAnsi="Times New Roman" w:cs="Times New Roman"/>
          <w:sz w:val="20"/>
          <w:szCs w:val="20"/>
        </w:rPr>
        <w:t xml:space="preserve"> lorsque </w:t>
      </w:r>
      <w:r w:rsidR="00CF77A3">
        <w:rPr>
          <w:rFonts w:ascii="Times New Roman" w:hAnsi="Times New Roman" w:cs="Times New Roman"/>
          <w:sz w:val="20"/>
          <w:szCs w:val="20"/>
        </w:rPr>
        <w:t>le profil</w:t>
      </w:r>
      <w:r>
        <w:rPr>
          <w:rFonts w:ascii="Times New Roman" w:hAnsi="Times New Roman" w:cs="Times New Roman"/>
          <w:sz w:val="20"/>
          <w:szCs w:val="20"/>
        </w:rPr>
        <w:t xml:space="preserve"> de l’employé sera </w:t>
      </w:r>
      <w:r w:rsidR="00CF77A3">
        <w:rPr>
          <w:rFonts w:ascii="Times New Roman" w:hAnsi="Times New Roman" w:cs="Times New Roman"/>
          <w:sz w:val="20"/>
          <w:szCs w:val="20"/>
        </w:rPr>
        <w:t>complété</w:t>
      </w:r>
      <w:r>
        <w:rPr>
          <w:rFonts w:ascii="Times New Roman" w:hAnsi="Times New Roman" w:cs="Times New Roman"/>
          <w:sz w:val="20"/>
          <w:szCs w:val="20"/>
        </w:rPr>
        <w:t>.</w:t>
      </w:r>
    </w:p>
    <w:p w14:paraId="07E034F9" w14:textId="5F9765F5" w:rsidR="00F8592E" w:rsidRPr="00EC3309" w:rsidRDefault="00C72E21" w:rsidP="003B5701">
      <w:pPr>
        <w:pStyle w:val="Titre3"/>
        <w:rPr>
          <w:rFonts w:ascii="Times New Roman" w:hAnsi="Times New Roman" w:cs="Times New Roman"/>
          <w:b/>
          <w:bCs/>
          <w:color w:val="auto"/>
          <w:sz w:val="24"/>
          <w:szCs w:val="24"/>
        </w:rPr>
      </w:pPr>
      <w:bookmarkStart w:id="226" w:name="_Toc189645509"/>
      <w:bookmarkStart w:id="227" w:name="_Toc189717432"/>
      <w:bookmarkStart w:id="228" w:name="_Toc194383871"/>
      <w:r>
        <w:rPr>
          <w:rFonts w:ascii="Times New Roman" w:hAnsi="Times New Roman" w:cs="Times New Roman"/>
          <w:b/>
          <w:bCs/>
          <w:color w:val="auto"/>
          <w:sz w:val="24"/>
          <w:szCs w:val="24"/>
        </w:rPr>
        <w:t>G</w:t>
      </w:r>
      <w:r w:rsidR="00F8592E" w:rsidRPr="00EC3309">
        <w:rPr>
          <w:rFonts w:ascii="Times New Roman" w:hAnsi="Times New Roman" w:cs="Times New Roman"/>
          <w:b/>
          <w:bCs/>
          <w:color w:val="auto"/>
          <w:sz w:val="24"/>
          <w:szCs w:val="24"/>
        </w:rPr>
        <w:t>.2.2</w:t>
      </w:r>
      <w:r w:rsidR="00F8592E" w:rsidRPr="00EC3309">
        <w:rPr>
          <w:rFonts w:ascii="Times New Roman" w:hAnsi="Times New Roman" w:cs="Times New Roman"/>
          <w:b/>
          <w:bCs/>
          <w:color w:val="auto"/>
          <w:sz w:val="24"/>
          <w:szCs w:val="24"/>
        </w:rPr>
        <w:tab/>
        <w:t>Pour les membres du CA</w:t>
      </w:r>
      <w:bookmarkEnd w:id="226"/>
      <w:bookmarkEnd w:id="227"/>
      <w:r w:rsidR="005E00B3" w:rsidRPr="00EC3309">
        <w:rPr>
          <w:rFonts w:ascii="Times New Roman" w:hAnsi="Times New Roman" w:cs="Times New Roman"/>
          <w:b/>
          <w:bCs/>
          <w:color w:val="auto"/>
          <w:sz w:val="24"/>
          <w:szCs w:val="24"/>
        </w:rPr>
        <w:t xml:space="preserve"> (fin : mars 2025)</w:t>
      </w:r>
      <w:bookmarkEnd w:id="228"/>
    </w:p>
    <w:p w14:paraId="3F5CE935" w14:textId="77777777" w:rsidR="00F8592E" w:rsidRPr="00BF6252" w:rsidRDefault="00F8592E" w:rsidP="009B76EB">
      <w:pPr>
        <w:pStyle w:val="Default"/>
        <w:numPr>
          <w:ilvl w:val="0"/>
          <w:numId w:val="3"/>
        </w:numPr>
        <w:spacing w:before="60"/>
        <w:ind w:left="714" w:hanging="357"/>
        <w:jc w:val="both"/>
        <w:rPr>
          <w:rFonts w:ascii="Times New Roman" w:hAnsi="Times New Roman" w:cs="Times New Roman"/>
          <w:sz w:val="20"/>
          <w:szCs w:val="20"/>
        </w:rPr>
      </w:pPr>
      <w:r w:rsidRPr="00BF6252">
        <w:rPr>
          <w:rFonts w:ascii="Times New Roman" w:hAnsi="Times New Roman" w:cs="Times New Roman"/>
          <w:sz w:val="20"/>
          <w:szCs w:val="20"/>
        </w:rPr>
        <w:t>Créer les fiches de Johanne, Marc et Benoit</w:t>
      </w:r>
      <w:r>
        <w:rPr>
          <w:rFonts w:ascii="Times New Roman" w:hAnsi="Times New Roman" w:cs="Times New Roman"/>
          <w:sz w:val="20"/>
          <w:szCs w:val="20"/>
        </w:rPr>
        <w:t>.</w:t>
      </w:r>
    </w:p>
    <w:p w14:paraId="74D91D34" w14:textId="1A5DD9EF" w:rsidR="005E00B3" w:rsidRDefault="00F8592E" w:rsidP="009B76EB">
      <w:pPr>
        <w:pStyle w:val="Default"/>
        <w:numPr>
          <w:ilvl w:val="0"/>
          <w:numId w:val="3"/>
        </w:numPr>
        <w:spacing w:before="60"/>
        <w:ind w:left="714" w:hanging="357"/>
        <w:jc w:val="both"/>
        <w:rPr>
          <w:rFonts w:ascii="Times New Roman" w:hAnsi="Times New Roman" w:cs="Times New Roman"/>
          <w:sz w:val="20"/>
          <w:szCs w:val="20"/>
        </w:rPr>
      </w:pPr>
      <w:r w:rsidRPr="00BF6252">
        <w:rPr>
          <w:rFonts w:ascii="Times New Roman" w:hAnsi="Times New Roman" w:cs="Times New Roman"/>
          <w:sz w:val="20"/>
          <w:szCs w:val="20"/>
        </w:rPr>
        <w:t>Recueillir les formulaires de consentement signés</w:t>
      </w:r>
      <w:r w:rsidR="005E00B3">
        <w:rPr>
          <w:rFonts w:ascii="Times New Roman" w:hAnsi="Times New Roman" w:cs="Times New Roman"/>
          <w:sz w:val="20"/>
          <w:szCs w:val="20"/>
        </w:rPr>
        <w:t>, les numériser, les télécharger dans GoToucan et les détruire de façon sécuritaire.</w:t>
      </w:r>
    </w:p>
    <w:p w14:paraId="6A6B6B4C" w14:textId="796EE360" w:rsidR="00F8592E" w:rsidRPr="00BF6252" w:rsidRDefault="005E00B3" w:rsidP="009B76EB">
      <w:pPr>
        <w:pStyle w:val="Default"/>
        <w:numPr>
          <w:ilvl w:val="0"/>
          <w:numId w:val="3"/>
        </w:numPr>
        <w:spacing w:before="60"/>
        <w:ind w:left="714" w:hanging="357"/>
        <w:jc w:val="both"/>
        <w:rPr>
          <w:rFonts w:ascii="Times New Roman" w:hAnsi="Times New Roman" w:cs="Times New Roman"/>
          <w:sz w:val="20"/>
          <w:szCs w:val="20"/>
        </w:rPr>
      </w:pPr>
      <w:r>
        <w:rPr>
          <w:rFonts w:ascii="Times New Roman" w:hAnsi="Times New Roman" w:cs="Times New Roman"/>
          <w:sz w:val="20"/>
          <w:szCs w:val="20"/>
        </w:rPr>
        <w:t>Recueillir la date</w:t>
      </w:r>
      <w:r w:rsidR="0087290C">
        <w:rPr>
          <w:rFonts w:ascii="Times New Roman" w:hAnsi="Times New Roman" w:cs="Times New Roman"/>
          <w:sz w:val="20"/>
          <w:szCs w:val="20"/>
        </w:rPr>
        <w:t xml:space="preserve"> d’acceptation des</w:t>
      </w:r>
      <w:r w:rsidR="00F8592E" w:rsidRPr="00BF6252">
        <w:rPr>
          <w:rFonts w:ascii="Times New Roman" w:hAnsi="Times New Roman" w:cs="Times New Roman"/>
          <w:sz w:val="20"/>
          <w:szCs w:val="20"/>
        </w:rPr>
        <w:t xml:space="preserve"> formulaires d’empêchement</w:t>
      </w:r>
      <w:r w:rsidR="00F8592E">
        <w:rPr>
          <w:rFonts w:ascii="Times New Roman" w:hAnsi="Times New Roman" w:cs="Times New Roman"/>
          <w:sz w:val="20"/>
          <w:szCs w:val="20"/>
        </w:rPr>
        <w:t>.</w:t>
      </w:r>
    </w:p>
    <w:p w14:paraId="360022AB" w14:textId="18BD2BCA" w:rsidR="00F8592E" w:rsidRDefault="005E00B3" w:rsidP="009B76EB">
      <w:pPr>
        <w:pStyle w:val="Default"/>
        <w:numPr>
          <w:ilvl w:val="0"/>
          <w:numId w:val="3"/>
        </w:numPr>
        <w:spacing w:before="60"/>
        <w:ind w:left="714" w:hanging="357"/>
        <w:jc w:val="both"/>
        <w:rPr>
          <w:rFonts w:ascii="Times New Roman" w:hAnsi="Times New Roman" w:cs="Times New Roman"/>
          <w:sz w:val="20"/>
          <w:szCs w:val="20"/>
        </w:rPr>
      </w:pPr>
      <w:r>
        <w:rPr>
          <w:rFonts w:ascii="Times New Roman" w:hAnsi="Times New Roman" w:cs="Times New Roman"/>
          <w:sz w:val="20"/>
          <w:szCs w:val="20"/>
        </w:rPr>
        <w:t>A</w:t>
      </w:r>
      <w:r w:rsidR="00F8592E" w:rsidRPr="00BF6252">
        <w:rPr>
          <w:rFonts w:ascii="Times New Roman" w:hAnsi="Times New Roman" w:cs="Times New Roman"/>
          <w:sz w:val="20"/>
          <w:szCs w:val="20"/>
        </w:rPr>
        <w:t>juster les dates</w:t>
      </w:r>
      <w:r w:rsidR="0087290C">
        <w:rPr>
          <w:rFonts w:ascii="Times New Roman" w:hAnsi="Times New Roman" w:cs="Times New Roman"/>
          <w:sz w:val="20"/>
          <w:szCs w:val="20"/>
        </w:rPr>
        <w:t xml:space="preserve"> </w:t>
      </w:r>
      <w:r>
        <w:rPr>
          <w:rFonts w:ascii="Times New Roman" w:hAnsi="Times New Roman" w:cs="Times New Roman"/>
          <w:sz w:val="20"/>
          <w:szCs w:val="20"/>
        </w:rPr>
        <w:t xml:space="preserve">des formulaires de consentement et d’empêchement </w:t>
      </w:r>
      <w:r w:rsidR="0087290C">
        <w:rPr>
          <w:rFonts w:ascii="Times New Roman" w:hAnsi="Times New Roman" w:cs="Times New Roman"/>
          <w:sz w:val="20"/>
          <w:szCs w:val="20"/>
        </w:rPr>
        <w:t>dans le champ « Remarque »</w:t>
      </w:r>
      <w:r>
        <w:rPr>
          <w:rFonts w:ascii="Times New Roman" w:hAnsi="Times New Roman" w:cs="Times New Roman"/>
          <w:sz w:val="20"/>
          <w:szCs w:val="20"/>
        </w:rPr>
        <w:t xml:space="preserve"> de GoToucan pour chaque membre du CA</w:t>
      </w:r>
      <w:r w:rsidR="00F8592E">
        <w:rPr>
          <w:rFonts w:ascii="Times New Roman" w:hAnsi="Times New Roman" w:cs="Times New Roman"/>
          <w:sz w:val="20"/>
          <w:szCs w:val="20"/>
        </w:rPr>
        <w:t>.</w:t>
      </w:r>
    </w:p>
    <w:p w14:paraId="745BADAA" w14:textId="4C29EEA7" w:rsidR="00CE72D4" w:rsidRPr="00BF6252" w:rsidRDefault="00CE72D4" w:rsidP="009B76EB">
      <w:pPr>
        <w:pStyle w:val="Default"/>
        <w:numPr>
          <w:ilvl w:val="0"/>
          <w:numId w:val="3"/>
        </w:numPr>
        <w:spacing w:before="60"/>
        <w:ind w:left="714" w:hanging="357"/>
        <w:jc w:val="both"/>
        <w:rPr>
          <w:rFonts w:ascii="Times New Roman" w:hAnsi="Times New Roman" w:cs="Times New Roman"/>
          <w:sz w:val="20"/>
          <w:szCs w:val="20"/>
        </w:rPr>
      </w:pPr>
      <w:bookmarkStart w:id="229" w:name="_Toc189645510"/>
      <w:bookmarkStart w:id="230" w:name="_Toc189717433"/>
      <w:r>
        <w:rPr>
          <w:rFonts w:ascii="Times New Roman" w:hAnsi="Times New Roman" w:cs="Times New Roman"/>
          <w:sz w:val="20"/>
          <w:szCs w:val="20"/>
        </w:rPr>
        <w:t xml:space="preserve">Ajouter le tag </w:t>
      </w:r>
      <w:r w:rsidRPr="005E00B3">
        <w:rPr>
          <w:rFonts w:ascii="Times New Roman" w:hAnsi="Times New Roman" w:cs="Times New Roman"/>
          <w:b/>
          <w:bCs/>
          <w:sz w:val="20"/>
          <w:szCs w:val="20"/>
        </w:rPr>
        <w:t>complete</w:t>
      </w:r>
      <w:r>
        <w:rPr>
          <w:rFonts w:ascii="Times New Roman" w:hAnsi="Times New Roman" w:cs="Times New Roman"/>
          <w:sz w:val="20"/>
          <w:szCs w:val="20"/>
        </w:rPr>
        <w:t xml:space="preserve"> lorsque </w:t>
      </w:r>
      <w:r w:rsidR="00CF77A3">
        <w:rPr>
          <w:rFonts w:ascii="Times New Roman" w:hAnsi="Times New Roman" w:cs="Times New Roman"/>
          <w:sz w:val="20"/>
          <w:szCs w:val="20"/>
        </w:rPr>
        <w:t>le profil</w:t>
      </w:r>
      <w:r>
        <w:rPr>
          <w:rFonts w:ascii="Times New Roman" w:hAnsi="Times New Roman" w:cs="Times New Roman"/>
          <w:sz w:val="20"/>
          <w:szCs w:val="20"/>
        </w:rPr>
        <w:t xml:space="preserve"> de l’employé sera complétée.</w:t>
      </w:r>
    </w:p>
    <w:p w14:paraId="3E3ECEB7" w14:textId="083133CC" w:rsidR="00F8592E" w:rsidRPr="00EC3309" w:rsidRDefault="00C72E21" w:rsidP="003B5701">
      <w:pPr>
        <w:pStyle w:val="Titre3"/>
        <w:rPr>
          <w:rFonts w:ascii="Times New Roman" w:hAnsi="Times New Roman" w:cs="Times New Roman"/>
          <w:b/>
          <w:bCs/>
          <w:color w:val="auto"/>
          <w:sz w:val="24"/>
          <w:szCs w:val="24"/>
        </w:rPr>
      </w:pPr>
      <w:bookmarkStart w:id="231" w:name="_Toc194383872"/>
      <w:r>
        <w:rPr>
          <w:rFonts w:ascii="Times New Roman" w:hAnsi="Times New Roman" w:cs="Times New Roman"/>
          <w:b/>
          <w:bCs/>
          <w:color w:val="auto"/>
          <w:sz w:val="24"/>
          <w:szCs w:val="24"/>
        </w:rPr>
        <w:t>G</w:t>
      </w:r>
      <w:r w:rsidR="00F8592E" w:rsidRPr="00EC3309">
        <w:rPr>
          <w:rFonts w:ascii="Times New Roman" w:hAnsi="Times New Roman" w:cs="Times New Roman"/>
          <w:b/>
          <w:bCs/>
          <w:color w:val="auto"/>
          <w:sz w:val="24"/>
          <w:szCs w:val="24"/>
        </w:rPr>
        <w:t>.2.3</w:t>
      </w:r>
      <w:r w:rsidR="00F8592E" w:rsidRPr="00EC3309">
        <w:rPr>
          <w:rFonts w:ascii="Times New Roman" w:hAnsi="Times New Roman" w:cs="Times New Roman"/>
          <w:b/>
          <w:bCs/>
          <w:color w:val="auto"/>
          <w:sz w:val="24"/>
          <w:szCs w:val="24"/>
        </w:rPr>
        <w:tab/>
        <w:t>Pour le</w:t>
      </w:r>
      <w:r w:rsidR="0087290C" w:rsidRPr="00EC3309">
        <w:rPr>
          <w:rFonts w:ascii="Times New Roman" w:hAnsi="Times New Roman" w:cs="Times New Roman"/>
          <w:b/>
          <w:bCs/>
          <w:color w:val="auto"/>
          <w:sz w:val="24"/>
          <w:szCs w:val="24"/>
        </w:rPr>
        <w:t xml:space="preserve"> renouvellement de</w:t>
      </w:r>
      <w:r w:rsidR="00F8592E" w:rsidRPr="00EC3309">
        <w:rPr>
          <w:rFonts w:ascii="Times New Roman" w:hAnsi="Times New Roman" w:cs="Times New Roman"/>
          <w:b/>
          <w:bCs/>
          <w:color w:val="auto"/>
          <w:sz w:val="24"/>
          <w:szCs w:val="24"/>
        </w:rPr>
        <w:t>s cartes de membre</w:t>
      </w:r>
      <w:bookmarkEnd w:id="229"/>
      <w:bookmarkEnd w:id="230"/>
      <w:r w:rsidR="0087290C" w:rsidRPr="00EC3309">
        <w:rPr>
          <w:rFonts w:ascii="Times New Roman" w:hAnsi="Times New Roman" w:cs="Times New Roman"/>
          <w:b/>
          <w:bCs/>
          <w:color w:val="auto"/>
          <w:sz w:val="24"/>
          <w:szCs w:val="24"/>
        </w:rPr>
        <w:t xml:space="preserve"> (en cours)</w:t>
      </w:r>
      <w:bookmarkEnd w:id="231"/>
    </w:p>
    <w:p w14:paraId="0A8D1F18" w14:textId="247F4636" w:rsidR="00F8592E" w:rsidRDefault="00F8592E" w:rsidP="009B76EB">
      <w:pPr>
        <w:pStyle w:val="Default"/>
        <w:numPr>
          <w:ilvl w:val="0"/>
          <w:numId w:val="3"/>
        </w:numPr>
        <w:spacing w:before="60"/>
        <w:ind w:left="714" w:hanging="357"/>
        <w:jc w:val="both"/>
        <w:rPr>
          <w:rFonts w:ascii="Times New Roman" w:hAnsi="Times New Roman" w:cs="Times New Roman"/>
          <w:sz w:val="20"/>
          <w:szCs w:val="20"/>
        </w:rPr>
      </w:pPr>
      <w:r>
        <w:rPr>
          <w:rFonts w:ascii="Times New Roman" w:hAnsi="Times New Roman" w:cs="Times New Roman"/>
          <w:sz w:val="20"/>
          <w:szCs w:val="20"/>
        </w:rPr>
        <w:t>Saisir les renouvellements des cartes du mois de février.</w:t>
      </w:r>
    </w:p>
    <w:p w14:paraId="59D5897B" w14:textId="2CBB0539" w:rsidR="00CE72D4" w:rsidRPr="00CE72D4" w:rsidRDefault="00CE72D4" w:rsidP="009B76EB">
      <w:pPr>
        <w:pStyle w:val="Default"/>
        <w:numPr>
          <w:ilvl w:val="0"/>
          <w:numId w:val="3"/>
        </w:numPr>
        <w:spacing w:before="60"/>
        <w:ind w:left="714" w:hanging="357"/>
        <w:jc w:val="both"/>
        <w:rPr>
          <w:rFonts w:ascii="Times New Roman" w:hAnsi="Times New Roman" w:cs="Times New Roman"/>
          <w:sz w:val="20"/>
          <w:szCs w:val="20"/>
        </w:rPr>
      </w:pPr>
      <w:r>
        <w:rPr>
          <w:rFonts w:ascii="Times New Roman" w:hAnsi="Times New Roman" w:cs="Times New Roman"/>
          <w:sz w:val="20"/>
          <w:szCs w:val="20"/>
        </w:rPr>
        <w:t>Mettre à jour les dossiers des bénéficiaires pour février.</w:t>
      </w:r>
    </w:p>
    <w:p w14:paraId="62EEA2AD" w14:textId="33FFAC90" w:rsidR="00F8592E" w:rsidRPr="00EC3309" w:rsidRDefault="00C72E21" w:rsidP="003B5701">
      <w:pPr>
        <w:pStyle w:val="Titre3"/>
        <w:rPr>
          <w:rFonts w:ascii="Times New Roman" w:hAnsi="Times New Roman" w:cs="Times New Roman"/>
          <w:b/>
          <w:bCs/>
          <w:color w:val="auto"/>
          <w:sz w:val="24"/>
          <w:szCs w:val="24"/>
        </w:rPr>
      </w:pPr>
      <w:bookmarkStart w:id="232" w:name="_Toc189645511"/>
      <w:bookmarkStart w:id="233" w:name="_Toc189717434"/>
      <w:bookmarkStart w:id="234" w:name="_Toc194383873"/>
      <w:r>
        <w:rPr>
          <w:rFonts w:ascii="Times New Roman" w:hAnsi="Times New Roman" w:cs="Times New Roman"/>
          <w:b/>
          <w:bCs/>
          <w:color w:val="auto"/>
          <w:sz w:val="24"/>
          <w:szCs w:val="24"/>
        </w:rPr>
        <w:t>G</w:t>
      </w:r>
      <w:r w:rsidR="00F8592E" w:rsidRPr="00EC3309">
        <w:rPr>
          <w:rFonts w:ascii="Times New Roman" w:hAnsi="Times New Roman" w:cs="Times New Roman"/>
          <w:b/>
          <w:bCs/>
          <w:color w:val="auto"/>
          <w:sz w:val="24"/>
          <w:szCs w:val="24"/>
        </w:rPr>
        <w:t>.2.4</w:t>
      </w:r>
      <w:r w:rsidR="00F8592E" w:rsidRPr="00EC3309">
        <w:rPr>
          <w:rFonts w:ascii="Times New Roman" w:hAnsi="Times New Roman" w:cs="Times New Roman"/>
          <w:b/>
          <w:bCs/>
          <w:color w:val="auto"/>
          <w:sz w:val="24"/>
          <w:szCs w:val="24"/>
        </w:rPr>
        <w:tab/>
        <w:t>Pour les distributions alimentaires</w:t>
      </w:r>
      <w:bookmarkEnd w:id="232"/>
      <w:bookmarkEnd w:id="233"/>
      <w:r w:rsidR="0087290C" w:rsidRPr="00EC3309">
        <w:rPr>
          <w:rFonts w:ascii="Times New Roman" w:hAnsi="Times New Roman" w:cs="Times New Roman"/>
          <w:b/>
          <w:bCs/>
          <w:color w:val="auto"/>
          <w:sz w:val="24"/>
          <w:szCs w:val="24"/>
        </w:rPr>
        <w:t xml:space="preserve"> (en cours)</w:t>
      </w:r>
      <w:bookmarkEnd w:id="234"/>
    </w:p>
    <w:p w14:paraId="77E3A135" w14:textId="446F8EDC" w:rsidR="00F8592E" w:rsidRPr="00BF6252" w:rsidRDefault="00F8592E" w:rsidP="009B76EB">
      <w:pPr>
        <w:pStyle w:val="Default"/>
        <w:numPr>
          <w:ilvl w:val="0"/>
          <w:numId w:val="3"/>
        </w:numPr>
        <w:spacing w:before="60"/>
        <w:ind w:left="714" w:hanging="357"/>
        <w:jc w:val="both"/>
        <w:rPr>
          <w:rFonts w:ascii="Times New Roman" w:hAnsi="Times New Roman" w:cs="Times New Roman"/>
          <w:sz w:val="20"/>
          <w:szCs w:val="20"/>
        </w:rPr>
      </w:pPr>
      <w:r w:rsidRPr="00BF6252">
        <w:rPr>
          <w:rFonts w:ascii="Times New Roman" w:hAnsi="Times New Roman" w:cs="Times New Roman"/>
          <w:sz w:val="20"/>
          <w:szCs w:val="20"/>
        </w:rPr>
        <w:t>Faire corriger les erreurs de saisie de la première semaine</w:t>
      </w:r>
      <w:r>
        <w:rPr>
          <w:rFonts w:ascii="Times New Roman" w:hAnsi="Times New Roman" w:cs="Times New Roman"/>
          <w:sz w:val="20"/>
          <w:szCs w:val="20"/>
        </w:rPr>
        <w:t>.</w:t>
      </w:r>
    </w:p>
    <w:p w14:paraId="72AC70B4" w14:textId="7E6F190D" w:rsidR="00F8592E" w:rsidRPr="002C21CC" w:rsidRDefault="00C72E21" w:rsidP="003B5701">
      <w:pPr>
        <w:pStyle w:val="Titre3"/>
        <w:rPr>
          <w:rFonts w:ascii="Times New Roman" w:hAnsi="Times New Roman" w:cs="Times New Roman"/>
          <w:b/>
          <w:bCs/>
          <w:color w:val="auto"/>
          <w:sz w:val="24"/>
          <w:szCs w:val="24"/>
        </w:rPr>
      </w:pPr>
      <w:bookmarkStart w:id="235" w:name="_Toc189645512"/>
      <w:bookmarkStart w:id="236" w:name="_Toc189717435"/>
      <w:bookmarkStart w:id="237" w:name="_Toc194383874"/>
      <w:r>
        <w:rPr>
          <w:rFonts w:ascii="Times New Roman" w:hAnsi="Times New Roman" w:cs="Times New Roman"/>
          <w:b/>
          <w:bCs/>
          <w:color w:val="auto"/>
          <w:sz w:val="24"/>
          <w:szCs w:val="24"/>
        </w:rPr>
        <w:lastRenderedPageBreak/>
        <w:t>G</w:t>
      </w:r>
      <w:r w:rsidR="00F8592E" w:rsidRPr="002C21CC">
        <w:rPr>
          <w:rFonts w:ascii="Times New Roman" w:hAnsi="Times New Roman" w:cs="Times New Roman"/>
          <w:b/>
          <w:bCs/>
          <w:color w:val="auto"/>
          <w:sz w:val="24"/>
          <w:szCs w:val="24"/>
        </w:rPr>
        <w:t>.2.5</w:t>
      </w:r>
      <w:r w:rsidR="00F8592E" w:rsidRPr="002C21CC">
        <w:rPr>
          <w:rFonts w:ascii="Times New Roman" w:hAnsi="Times New Roman" w:cs="Times New Roman"/>
          <w:b/>
          <w:bCs/>
          <w:color w:val="auto"/>
          <w:sz w:val="24"/>
          <w:szCs w:val="24"/>
        </w:rPr>
        <w:tab/>
        <w:t>Pour le</w:t>
      </w:r>
      <w:r w:rsidR="002C21CC" w:rsidRPr="002C21CC">
        <w:rPr>
          <w:rFonts w:ascii="Times New Roman" w:hAnsi="Times New Roman" w:cs="Times New Roman"/>
          <w:b/>
          <w:bCs/>
          <w:color w:val="auto"/>
          <w:sz w:val="24"/>
          <w:szCs w:val="24"/>
        </w:rPr>
        <w:t xml:space="preserve"> </w:t>
      </w:r>
      <w:r w:rsidR="00F8592E" w:rsidRPr="002C21CC">
        <w:rPr>
          <w:rFonts w:ascii="Times New Roman" w:hAnsi="Times New Roman" w:cs="Times New Roman"/>
          <w:b/>
          <w:bCs/>
          <w:color w:val="auto"/>
          <w:sz w:val="24"/>
          <w:szCs w:val="24"/>
        </w:rPr>
        <w:t>s</w:t>
      </w:r>
      <w:r w:rsidR="002C21CC" w:rsidRPr="002C21CC">
        <w:rPr>
          <w:rFonts w:ascii="Times New Roman" w:hAnsi="Times New Roman" w:cs="Times New Roman"/>
          <w:b/>
          <w:bCs/>
          <w:color w:val="auto"/>
          <w:sz w:val="24"/>
          <w:szCs w:val="24"/>
        </w:rPr>
        <w:t>uivi des cuisines</w:t>
      </w:r>
      <w:r w:rsidR="00F8592E" w:rsidRPr="002C21CC">
        <w:rPr>
          <w:rFonts w:ascii="Times New Roman" w:hAnsi="Times New Roman" w:cs="Times New Roman"/>
          <w:b/>
          <w:bCs/>
          <w:color w:val="auto"/>
          <w:sz w:val="24"/>
          <w:szCs w:val="24"/>
        </w:rPr>
        <w:t xml:space="preserve"> collectives</w:t>
      </w:r>
      <w:bookmarkEnd w:id="235"/>
      <w:bookmarkEnd w:id="236"/>
      <w:r w:rsidR="0087290C" w:rsidRPr="002C21CC">
        <w:rPr>
          <w:rFonts w:ascii="Times New Roman" w:hAnsi="Times New Roman" w:cs="Times New Roman"/>
          <w:b/>
          <w:bCs/>
          <w:color w:val="auto"/>
          <w:sz w:val="24"/>
          <w:szCs w:val="24"/>
        </w:rPr>
        <w:t xml:space="preserve"> (fin : </w:t>
      </w:r>
      <w:r w:rsidR="002C21CC" w:rsidRPr="002C21CC">
        <w:rPr>
          <w:rFonts w:ascii="Times New Roman" w:hAnsi="Times New Roman" w:cs="Times New Roman"/>
          <w:b/>
          <w:bCs/>
          <w:color w:val="auto"/>
          <w:sz w:val="24"/>
          <w:szCs w:val="24"/>
        </w:rPr>
        <w:t xml:space="preserve">28 </w:t>
      </w:r>
      <w:r w:rsidR="0087290C" w:rsidRPr="002C21CC">
        <w:rPr>
          <w:rFonts w:ascii="Times New Roman" w:hAnsi="Times New Roman" w:cs="Times New Roman"/>
          <w:b/>
          <w:bCs/>
          <w:color w:val="auto"/>
          <w:sz w:val="24"/>
          <w:szCs w:val="24"/>
        </w:rPr>
        <w:t>février 2025)</w:t>
      </w:r>
      <w:bookmarkEnd w:id="237"/>
    </w:p>
    <w:p w14:paraId="45D8B805" w14:textId="7DEC149D" w:rsidR="0087290C" w:rsidRDefault="0087290C" w:rsidP="009B76EB">
      <w:pPr>
        <w:pStyle w:val="Default"/>
        <w:numPr>
          <w:ilvl w:val="0"/>
          <w:numId w:val="3"/>
        </w:numPr>
        <w:spacing w:before="60"/>
        <w:ind w:left="714" w:hanging="357"/>
        <w:jc w:val="both"/>
        <w:rPr>
          <w:rFonts w:ascii="Times New Roman" w:hAnsi="Times New Roman" w:cs="Times New Roman"/>
          <w:sz w:val="20"/>
          <w:szCs w:val="20"/>
        </w:rPr>
      </w:pPr>
      <w:bookmarkStart w:id="238" w:name="_Hlk190753628"/>
      <w:r>
        <w:rPr>
          <w:rFonts w:ascii="Times New Roman" w:hAnsi="Times New Roman" w:cs="Times New Roman"/>
          <w:sz w:val="20"/>
          <w:szCs w:val="20"/>
        </w:rPr>
        <w:t>Compléter les fiches de ménage et de personnes des participants des cuisines collectives</w:t>
      </w:r>
      <w:r w:rsidR="002C21CC">
        <w:rPr>
          <w:rFonts w:ascii="Times New Roman" w:hAnsi="Times New Roman" w:cs="Times New Roman"/>
          <w:sz w:val="20"/>
          <w:szCs w:val="20"/>
        </w:rPr>
        <w:t xml:space="preserve"> et les informations manquantes et compléter les informations dans GoToucan (fin : 18 février 2025)</w:t>
      </w:r>
      <w:r>
        <w:rPr>
          <w:rFonts w:ascii="Times New Roman" w:hAnsi="Times New Roman" w:cs="Times New Roman"/>
          <w:sz w:val="20"/>
          <w:szCs w:val="20"/>
        </w:rPr>
        <w:t>.</w:t>
      </w:r>
    </w:p>
    <w:p w14:paraId="4B51F067" w14:textId="7A518D1A" w:rsidR="00F8592E" w:rsidRPr="00BF6252" w:rsidRDefault="002C21CC" w:rsidP="009B76EB">
      <w:pPr>
        <w:pStyle w:val="Default"/>
        <w:numPr>
          <w:ilvl w:val="0"/>
          <w:numId w:val="3"/>
        </w:numPr>
        <w:spacing w:before="60"/>
        <w:ind w:left="714" w:hanging="357"/>
        <w:jc w:val="both"/>
        <w:rPr>
          <w:rFonts w:ascii="Times New Roman" w:hAnsi="Times New Roman" w:cs="Times New Roman"/>
          <w:sz w:val="20"/>
          <w:szCs w:val="20"/>
        </w:rPr>
      </w:pPr>
      <w:r>
        <w:rPr>
          <w:rFonts w:ascii="Times New Roman" w:hAnsi="Times New Roman" w:cs="Times New Roman"/>
          <w:sz w:val="20"/>
          <w:szCs w:val="20"/>
        </w:rPr>
        <w:t>Saisir l</w:t>
      </w:r>
      <w:r w:rsidR="00F8592E">
        <w:rPr>
          <w:rFonts w:ascii="Times New Roman" w:hAnsi="Times New Roman" w:cs="Times New Roman"/>
          <w:sz w:val="20"/>
          <w:szCs w:val="20"/>
        </w:rPr>
        <w:t>es informations de participation des cuisines collectives de février.</w:t>
      </w:r>
    </w:p>
    <w:p w14:paraId="21807BBB" w14:textId="2ED64BBC" w:rsidR="00F8592E" w:rsidRPr="00EC3309" w:rsidRDefault="00C72E21" w:rsidP="003B5701">
      <w:pPr>
        <w:pStyle w:val="Titre3"/>
        <w:rPr>
          <w:rFonts w:ascii="Times New Roman" w:hAnsi="Times New Roman" w:cs="Times New Roman"/>
          <w:b/>
          <w:bCs/>
          <w:color w:val="auto"/>
          <w:sz w:val="24"/>
          <w:szCs w:val="24"/>
        </w:rPr>
      </w:pPr>
      <w:bookmarkStart w:id="239" w:name="_Toc189645513"/>
      <w:bookmarkStart w:id="240" w:name="_Toc189717436"/>
      <w:bookmarkStart w:id="241" w:name="_Toc194383875"/>
      <w:bookmarkEnd w:id="238"/>
      <w:r>
        <w:rPr>
          <w:rFonts w:ascii="Times New Roman" w:hAnsi="Times New Roman" w:cs="Times New Roman"/>
          <w:b/>
          <w:bCs/>
          <w:color w:val="auto"/>
          <w:sz w:val="24"/>
          <w:szCs w:val="24"/>
        </w:rPr>
        <w:t>G</w:t>
      </w:r>
      <w:r w:rsidR="0087290C" w:rsidRPr="00EC3309">
        <w:rPr>
          <w:rFonts w:ascii="Times New Roman" w:hAnsi="Times New Roman" w:cs="Times New Roman"/>
          <w:b/>
          <w:bCs/>
          <w:color w:val="auto"/>
          <w:sz w:val="24"/>
          <w:szCs w:val="24"/>
        </w:rPr>
        <w:t>.2.6</w:t>
      </w:r>
      <w:r w:rsidR="00F8592E" w:rsidRPr="00EC3309">
        <w:rPr>
          <w:rFonts w:ascii="Times New Roman" w:hAnsi="Times New Roman" w:cs="Times New Roman"/>
          <w:b/>
          <w:bCs/>
          <w:color w:val="auto"/>
          <w:sz w:val="24"/>
          <w:szCs w:val="24"/>
        </w:rPr>
        <w:tab/>
        <w:t>Pour la halte-garderie</w:t>
      </w:r>
      <w:bookmarkEnd w:id="239"/>
      <w:bookmarkEnd w:id="240"/>
      <w:r w:rsidR="0087290C" w:rsidRPr="00EC3309">
        <w:rPr>
          <w:rFonts w:ascii="Times New Roman" w:hAnsi="Times New Roman" w:cs="Times New Roman"/>
          <w:b/>
          <w:bCs/>
          <w:color w:val="auto"/>
          <w:sz w:val="24"/>
          <w:szCs w:val="24"/>
        </w:rPr>
        <w:t xml:space="preserve"> (fin : mi-mars 2025)</w:t>
      </w:r>
      <w:bookmarkEnd w:id="241"/>
    </w:p>
    <w:p w14:paraId="1E4E371F" w14:textId="77777777" w:rsidR="005C6E80" w:rsidRPr="005C6E80" w:rsidRDefault="005C6E80" w:rsidP="005C6E80">
      <w:pPr>
        <w:spacing w:after="120" w:line="240" w:lineRule="auto"/>
        <w:jc w:val="both"/>
        <w:rPr>
          <w:rFonts w:ascii="Times New Roman" w:hAnsi="Times New Roman" w:cs="Times New Roman"/>
          <w:sz w:val="20"/>
          <w:szCs w:val="20"/>
        </w:rPr>
      </w:pPr>
      <w:bookmarkStart w:id="242" w:name="_Toc189645514"/>
      <w:bookmarkStart w:id="243" w:name="_Toc189717437"/>
      <w:r w:rsidRPr="005C6E80">
        <w:rPr>
          <w:rFonts w:ascii="Times New Roman" w:hAnsi="Times New Roman" w:cs="Times New Roman"/>
          <w:sz w:val="20"/>
          <w:szCs w:val="20"/>
        </w:rPr>
        <w:t>Dans la semaine du 3 mars 2025, nous débuterons la saisie de la présence et des montants recueillis chaque jour à la halte-garderie. Pour mettre en place ces événements récurrents, nous avons dû faire certains ajustements décrits ci-dessous.</w:t>
      </w:r>
    </w:p>
    <w:p w14:paraId="39A572D5" w14:textId="77777777" w:rsidR="005C6E80" w:rsidRPr="005C6E80" w:rsidRDefault="005C6E80" w:rsidP="005C6E80">
      <w:pPr>
        <w:spacing w:after="120" w:line="240" w:lineRule="auto"/>
        <w:jc w:val="both"/>
        <w:rPr>
          <w:rFonts w:ascii="Times New Roman" w:hAnsi="Times New Roman" w:cs="Times New Roman"/>
          <w:sz w:val="20"/>
          <w:szCs w:val="20"/>
        </w:rPr>
      </w:pPr>
      <w:r w:rsidRPr="005C6E80">
        <w:rPr>
          <w:rFonts w:ascii="Times New Roman" w:hAnsi="Times New Roman" w:cs="Times New Roman"/>
          <w:sz w:val="20"/>
          <w:szCs w:val="20"/>
        </w:rPr>
        <w:t>La création d’un événement « Halte-garderie jjjjj – Centre Regain de vie » comportera les particularités suivantes :</w:t>
      </w:r>
    </w:p>
    <w:p w14:paraId="1B3335AA" w14:textId="77777777" w:rsidR="005C6E80" w:rsidRPr="005C6E80" w:rsidRDefault="005C6E80" w:rsidP="00EE1AB4">
      <w:pPr>
        <w:pStyle w:val="Paragraphedeliste"/>
        <w:numPr>
          <w:ilvl w:val="0"/>
          <w:numId w:val="51"/>
        </w:numPr>
        <w:spacing w:after="0" w:line="240" w:lineRule="auto"/>
        <w:jc w:val="both"/>
        <w:rPr>
          <w:rFonts w:ascii="Times New Roman" w:hAnsi="Times New Roman" w:cs="Times New Roman"/>
          <w:color w:val="000000"/>
          <w:sz w:val="20"/>
          <w:szCs w:val="20"/>
        </w:rPr>
      </w:pPr>
      <w:r w:rsidRPr="005C6E80">
        <w:rPr>
          <w:rFonts w:ascii="Times New Roman" w:hAnsi="Times New Roman" w:cs="Times New Roman"/>
          <w:color w:val="000000"/>
          <w:sz w:val="20"/>
          <w:szCs w:val="20"/>
        </w:rPr>
        <w:t xml:space="preserve">Il faudra ajouter dans le profil des enfants fréquentant la halte-garderie, les tags </w:t>
      </w:r>
      <w:r w:rsidRPr="005C6E80">
        <w:rPr>
          <w:rFonts w:ascii="Times New Roman" w:hAnsi="Times New Roman" w:cs="Times New Roman"/>
          <w:b/>
          <w:bCs/>
          <w:color w:val="000000"/>
          <w:sz w:val="20"/>
          <w:szCs w:val="20"/>
        </w:rPr>
        <w:t>halte-garderie</w:t>
      </w:r>
      <w:r w:rsidRPr="005C6E80">
        <w:rPr>
          <w:rFonts w:ascii="Times New Roman" w:hAnsi="Times New Roman" w:cs="Times New Roman"/>
          <w:color w:val="000000"/>
          <w:sz w:val="20"/>
          <w:szCs w:val="20"/>
        </w:rPr>
        <w:t xml:space="preserve"> et </w:t>
      </w:r>
      <w:r w:rsidRPr="005C6E80">
        <w:rPr>
          <w:rFonts w:ascii="Times New Roman" w:hAnsi="Times New Roman" w:cs="Times New Roman"/>
          <w:b/>
          <w:bCs/>
          <w:color w:val="000000"/>
          <w:sz w:val="20"/>
          <w:szCs w:val="20"/>
        </w:rPr>
        <w:t>epipen</w:t>
      </w:r>
      <w:r w:rsidRPr="005C6E80">
        <w:rPr>
          <w:rFonts w:ascii="Times New Roman" w:hAnsi="Times New Roman" w:cs="Times New Roman"/>
          <w:color w:val="000000"/>
          <w:sz w:val="20"/>
          <w:szCs w:val="20"/>
        </w:rPr>
        <w:t xml:space="preserve"> (pour ceux qui en ont besoin).</w:t>
      </w:r>
    </w:p>
    <w:p w14:paraId="169E7DE5" w14:textId="77777777" w:rsidR="005C6E80" w:rsidRPr="005C6E80" w:rsidRDefault="005C6E80" w:rsidP="00EE1AB4">
      <w:pPr>
        <w:pStyle w:val="Paragraphedeliste"/>
        <w:numPr>
          <w:ilvl w:val="0"/>
          <w:numId w:val="51"/>
        </w:numPr>
        <w:spacing w:after="0" w:line="240" w:lineRule="auto"/>
        <w:jc w:val="both"/>
        <w:rPr>
          <w:rFonts w:ascii="Times New Roman" w:hAnsi="Times New Roman" w:cs="Times New Roman"/>
          <w:color w:val="000000"/>
          <w:sz w:val="20"/>
          <w:szCs w:val="20"/>
        </w:rPr>
      </w:pPr>
      <w:r w:rsidRPr="005C6E80">
        <w:rPr>
          <w:rFonts w:ascii="Times New Roman" w:hAnsi="Times New Roman" w:cs="Times New Roman"/>
          <w:color w:val="000000"/>
          <w:sz w:val="20"/>
          <w:szCs w:val="20"/>
        </w:rPr>
        <w:t>Il faudra utiliser le modèle halte-garderie lors de la création de l’événement.</w:t>
      </w:r>
    </w:p>
    <w:p w14:paraId="59508A70" w14:textId="69E92881" w:rsidR="005C6E80" w:rsidRPr="005C6E80" w:rsidRDefault="005C6E80" w:rsidP="00EE1AB4">
      <w:pPr>
        <w:pStyle w:val="Paragraphedeliste"/>
        <w:numPr>
          <w:ilvl w:val="0"/>
          <w:numId w:val="51"/>
        </w:numPr>
        <w:spacing w:after="0" w:line="240" w:lineRule="auto"/>
        <w:jc w:val="both"/>
        <w:rPr>
          <w:rFonts w:ascii="Times New Roman" w:hAnsi="Times New Roman" w:cs="Times New Roman"/>
          <w:color w:val="000000"/>
          <w:sz w:val="20"/>
          <w:szCs w:val="20"/>
        </w:rPr>
      </w:pPr>
      <w:r w:rsidRPr="005C6E80">
        <w:rPr>
          <w:rFonts w:ascii="Times New Roman" w:hAnsi="Times New Roman" w:cs="Times New Roman"/>
          <w:color w:val="000000"/>
          <w:sz w:val="20"/>
          <w:szCs w:val="20"/>
        </w:rPr>
        <w:t xml:space="preserve">Il faudra télécharger le formulaire d’inscription dans </w:t>
      </w:r>
      <w:r w:rsidR="00603161">
        <w:rPr>
          <w:rFonts w:ascii="Times New Roman" w:hAnsi="Times New Roman" w:cs="Times New Roman"/>
          <w:color w:val="000000"/>
          <w:sz w:val="20"/>
          <w:szCs w:val="20"/>
        </w:rPr>
        <w:t>le profil</w:t>
      </w:r>
      <w:r w:rsidRPr="005C6E80">
        <w:rPr>
          <w:rFonts w:ascii="Times New Roman" w:hAnsi="Times New Roman" w:cs="Times New Roman"/>
          <w:color w:val="000000"/>
          <w:sz w:val="20"/>
          <w:szCs w:val="20"/>
        </w:rPr>
        <w:t xml:space="preserve"> Personne de l’enfant et inscrire dans le champ </w:t>
      </w:r>
      <w:r w:rsidRPr="005C6E80">
        <w:rPr>
          <w:rFonts w:ascii="Times New Roman" w:hAnsi="Times New Roman" w:cs="Times New Roman"/>
          <w:b/>
          <w:bCs/>
          <w:color w:val="000000"/>
          <w:sz w:val="20"/>
          <w:szCs w:val="20"/>
        </w:rPr>
        <w:t>Remarque</w:t>
      </w:r>
      <w:r w:rsidRPr="005C6E80">
        <w:rPr>
          <w:rFonts w:ascii="Times New Roman" w:hAnsi="Times New Roman" w:cs="Times New Roman"/>
          <w:color w:val="000000"/>
          <w:sz w:val="20"/>
          <w:szCs w:val="20"/>
        </w:rPr>
        <w:t xml:space="preserve"> les éléments d’information suivants : Allergies, handicap, Épipen fournie, maladies de l’enfant (avec détail), langue parlée à la maison</w:t>
      </w:r>
    </w:p>
    <w:p w14:paraId="01DBD923" w14:textId="77777777" w:rsidR="005C6E80" w:rsidRPr="005C6E80" w:rsidRDefault="005C6E80" w:rsidP="00EE1AB4">
      <w:pPr>
        <w:pStyle w:val="Paragraphedeliste"/>
        <w:numPr>
          <w:ilvl w:val="0"/>
          <w:numId w:val="51"/>
        </w:numPr>
        <w:spacing w:after="0" w:line="240" w:lineRule="auto"/>
        <w:jc w:val="both"/>
        <w:rPr>
          <w:rFonts w:ascii="Times New Roman" w:hAnsi="Times New Roman" w:cs="Times New Roman"/>
          <w:color w:val="000000"/>
          <w:sz w:val="20"/>
          <w:szCs w:val="20"/>
        </w:rPr>
      </w:pPr>
      <w:r w:rsidRPr="005C6E80">
        <w:rPr>
          <w:rFonts w:ascii="Times New Roman" w:hAnsi="Times New Roman" w:cs="Times New Roman"/>
          <w:color w:val="000000"/>
          <w:sz w:val="20"/>
          <w:szCs w:val="20"/>
        </w:rPr>
        <w:t>Les 5 événements à créer seront :</w:t>
      </w:r>
    </w:p>
    <w:p w14:paraId="6A25BD26" w14:textId="77777777" w:rsidR="005C6E80" w:rsidRPr="005C6E80" w:rsidRDefault="005C6E80" w:rsidP="00EE1AB4">
      <w:pPr>
        <w:pStyle w:val="Paragraphedeliste"/>
        <w:numPr>
          <w:ilvl w:val="1"/>
          <w:numId w:val="51"/>
        </w:numPr>
        <w:spacing w:after="0" w:line="240" w:lineRule="auto"/>
        <w:jc w:val="both"/>
        <w:rPr>
          <w:rFonts w:ascii="Times New Roman" w:hAnsi="Times New Roman" w:cs="Times New Roman"/>
          <w:color w:val="000000"/>
          <w:sz w:val="20"/>
          <w:szCs w:val="20"/>
        </w:rPr>
      </w:pPr>
      <w:r w:rsidRPr="005C6E80">
        <w:rPr>
          <w:rFonts w:ascii="Times New Roman" w:hAnsi="Times New Roman" w:cs="Times New Roman"/>
          <w:color w:val="000000"/>
          <w:sz w:val="20"/>
          <w:szCs w:val="20"/>
        </w:rPr>
        <w:t>Halte-garderie lundi – Centre Regain de vie,</w:t>
      </w:r>
    </w:p>
    <w:p w14:paraId="44D645CE" w14:textId="77777777" w:rsidR="005C6E80" w:rsidRPr="005C6E80" w:rsidRDefault="005C6E80" w:rsidP="00EE1AB4">
      <w:pPr>
        <w:pStyle w:val="Paragraphedeliste"/>
        <w:numPr>
          <w:ilvl w:val="1"/>
          <w:numId w:val="51"/>
        </w:numPr>
        <w:spacing w:after="0" w:line="240" w:lineRule="auto"/>
        <w:jc w:val="both"/>
        <w:rPr>
          <w:rFonts w:ascii="Times New Roman" w:hAnsi="Times New Roman" w:cs="Times New Roman"/>
          <w:color w:val="000000"/>
          <w:sz w:val="20"/>
          <w:szCs w:val="20"/>
        </w:rPr>
      </w:pPr>
      <w:r w:rsidRPr="005C6E80">
        <w:rPr>
          <w:rFonts w:ascii="Times New Roman" w:hAnsi="Times New Roman" w:cs="Times New Roman"/>
          <w:color w:val="000000"/>
          <w:sz w:val="20"/>
          <w:szCs w:val="20"/>
        </w:rPr>
        <w:t>Halte-garderie mardi – Centre Regain de vie,</w:t>
      </w:r>
    </w:p>
    <w:p w14:paraId="6B40C900" w14:textId="77777777" w:rsidR="005C6E80" w:rsidRPr="005C6E80" w:rsidRDefault="005C6E80" w:rsidP="00EE1AB4">
      <w:pPr>
        <w:pStyle w:val="Paragraphedeliste"/>
        <w:numPr>
          <w:ilvl w:val="1"/>
          <w:numId w:val="51"/>
        </w:numPr>
        <w:spacing w:after="0" w:line="240" w:lineRule="auto"/>
        <w:jc w:val="both"/>
        <w:rPr>
          <w:rFonts w:ascii="Times New Roman" w:hAnsi="Times New Roman" w:cs="Times New Roman"/>
          <w:color w:val="000000"/>
          <w:sz w:val="20"/>
          <w:szCs w:val="20"/>
        </w:rPr>
      </w:pPr>
      <w:r w:rsidRPr="005C6E80">
        <w:rPr>
          <w:rFonts w:ascii="Times New Roman" w:hAnsi="Times New Roman" w:cs="Times New Roman"/>
          <w:color w:val="000000"/>
          <w:sz w:val="20"/>
          <w:szCs w:val="20"/>
        </w:rPr>
        <w:t>Halte-garderie mercredi – Centre Regain de vie,</w:t>
      </w:r>
    </w:p>
    <w:p w14:paraId="2F6BE4AF" w14:textId="77777777" w:rsidR="005C6E80" w:rsidRPr="005C6E80" w:rsidRDefault="005C6E80" w:rsidP="00EE1AB4">
      <w:pPr>
        <w:pStyle w:val="Paragraphedeliste"/>
        <w:numPr>
          <w:ilvl w:val="1"/>
          <w:numId w:val="51"/>
        </w:numPr>
        <w:spacing w:after="0" w:line="240" w:lineRule="auto"/>
        <w:jc w:val="both"/>
        <w:rPr>
          <w:rFonts w:ascii="Times New Roman" w:hAnsi="Times New Roman" w:cs="Times New Roman"/>
          <w:color w:val="000000"/>
          <w:sz w:val="20"/>
          <w:szCs w:val="20"/>
        </w:rPr>
      </w:pPr>
      <w:r w:rsidRPr="005C6E80">
        <w:rPr>
          <w:rFonts w:ascii="Times New Roman" w:hAnsi="Times New Roman" w:cs="Times New Roman"/>
          <w:color w:val="000000"/>
          <w:sz w:val="20"/>
          <w:szCs w:val="20"/>
        </w:rPr>
        <w:t>Halte-garderie jeudi – Centre Regain de vie,</w:t>
      </w:r>
    </w:p>
    <w:p w14:paraId="5930E5C3" w14:textId="77777777" w:rsidR="005C6E80" w:rsidRPr="005C6E80" w:rsidRDefault="005C6E80" w:rsidP="00EE1AB4">
      <w:pPr>
        <w:pStyle w:val="Paragraphedeliste"/>
        <w:numPr>
          <w:ilvl w:val="1"/>
          <w:numId w:val="51"/>
        </w:numPr>
        <w:spacing w:after="0" w:line="240" w:lineRule="auto"/>
        <w:jc w:val="both"/>
        <w:rPr>
          <w:rFonts w:ascii="Times New Roman" w:hAnsi="Times New Roman" w:cs="Times New Roman"/>
          <w:color w:val="000000"/>
          <w:sz w:val="20"/>
          <w:szCs w:val="20"/>
        </w:rPr>
      </w:pPr>
      <w:r w:rsidRPr="005C6E80">
        <w:rPr>
          <w:rFonts w:ascii="Times New Roman" w:hAnsi="Times New Roman" w:cs="Times New Roman"/>
          <w:color w:val="000000"/>
          <w:sz w:val="20"/>
          <w:szCs w:val="20"/>
        </w:rPr>
        <w:t>Halte-garderie vendredi – Centre Regain de vie,</w:t>
      </w:r>
    </w:p>
    <w:p w14:paraId="43EB6206" w14:textId="77777777" w:rsidR="005C6E80" w:rsidRPr="005C6E80" w:rsidRDefault="005C6E80" w:rsidP="00EE1AB4">
      <w:pPr>
        <w:pStyle w:val="Paragraphedeliste"/>
        <w:numPr>
          <w:ilvl w:val="0"/>
          <w:numId w:val="51"/>
        </w:numPr>
        <w:spacing w:after="0" w:line="240" w:lineRule="auto"/>
        <w:jc w:val="both"/>
        <w:rPr>
          <w:rFonts w:ascii="Times New Roman" w:hAnsi="Times New Roman" w:cs="Times New Roman"/>
          <w:color w:val="000000"/>
          <w:sz w:val="20"/>
          <w:szCs w:val="20"/>
        </w:rPr>
      </w:pPr>
      <w:r w:rsidRPr="005C6E80">
        <w:rPr>
          <w:rFonts w:ascii="Times New Roman" w:hAnsi="Times New Roman" w:cs="Times New Roman"/>
          <w:color w:val="000000"/>
          <w:sz w:val="20"/>
          <w:szCs w:val="20"/>
        </w:rPr>
        <w:t xml:space="preserve">Ces événements seront créés pour l’ensemble de l’année, incluant les vacances et les jours fériés. </w:t>
      </w:r>
    </w:p>
    <w:p w14:paraId="381C6782" w14:textId="77777777" w:rsidR="005C6E80" w:rsidRPr="005C6E80" w:rsidRDefault="005C6E80" w:rsidP="00EE1AB4">
      <w:pPr>
        <w:pStyle w:val="Paragraphedeliste"/>
        <w:numPr>
          <w:ilvl w:val="0"/>
          <w:numId w:val="51"/>
        </w:numPr>
        <w:spacing w:after="0" w:line="240" w:lineRule="auto"/>
        <w:jc w:val="both"/>
        <w:rPr>
          <w:rFonts w:ascii="Times New Roman" w:hAnsi="Times New Roman" w:cs="Times New Roman"/>
          <w:color w:val="000000"/>
          <w:sz w:val="20"/>
          <w:szCs w:val="20"/>
        </w:rPr>
      </w:pPr>
      <w:r w:rsidRPr="005C6E80">
        <w:rPr>
          <w:rFonts w:ascii="Times New Roman" w:hAnsi="Times New Roman" w:cs="Times New Roman"/>
          <w:color w:val="000000"/>
          <w:sz w:val="20"/>
          <w:szCs w:val="20"/>
        </w:rPr>
        <w:t>Comme la participation des enfants sera inconnu lors de la création de ces événements, seule la responsable de la halte-garderie sera inscrite par défaut. Il faudra donc ajouter la participation des enfants à chaque jour avant de consigner la présence, la participation en demi-journée et la somme d’argent recueillie.</w:t>
      </w:r>
    </w:p>
    <w:p w14:paraId="34BBAC36" w14:textId="77777777" w:rsidR="005C6E80" w:rsidRPr="005C6E80" w:rsidRDefault="005C6E80" w:rsidP="00EE1AB4">
      <w:pPr>
        <w:pStyle w:val="Paragraphedeliste"/>
        <w:numPr>
          <w:ilvl w:val="0"/>
          <w:numId w:val="51"/>
        </w:numPr>
        <w:spacing w:after="0" w:line="240" w:lineRule="auto"/>
        <w:jc w:val="both"/>
        <w:rPr>
          <w:rFonts w:ascii="Times New Roman" w:hAnsi="Times New Roman" w:cs="Times New Roman"/>
          <w:color w:val="000000"/>
          <w:sz w:val="20"/>
          <w:szCs w:val="20"/>
        </w:rPr>
      </w:pPr>
      <w:r w:rsidRPr="005C6E80">
        <w:rPr>
          <w:rFonts w:ascii="Times New Roman" w:hAnsi="Times New Roman" w:cs="Times New Roman"/>
          <w:color w:val="000000"/>
          <w:sz w:val="20"/>
          <w:szCs w:val="20"/>
        </w:rPr>
        <w:t>Le nombre de repas distribué aux enfants ne seront pas comptabilisés.</w:t>
      </w:r>
    </w:p>
    <w:p w14:paraId="7EFC9ED4" w14:textId="693A8D0D" w:rsidR="00F8592E" w:rsidRPr="00EC3309" w:rsidRDefault="00C72E21" w:rsidP="003B5701">
      <w:pPr>
        <w:pStyle w:val="Titre3"/>
        <w:rPr>
          <w:rFonts w:ascii="Times New Roman" w:hAnsi="Times New Roman" w:cs="Times New Roman"/>
          <w:b/>
          <w:bCs/>
          <w:color w:val="auto"/>
          <w:sz w:val="24"/>
          <w:szCs w:val="24"/>
        </w:rPr>
      </w:pPr>
      <w:bookmarkStart w:id="244" w:name="_Toc194383876"/>
      <w:r>
        <w:rPr>
          <w:rFonts w:ascii="Times New Roman" w:hAnsi="Times New Roman" w:cs="Times New Roman"/>
          <w:b/>
          <w:bCs/>
          <w:color w:val="auto"/>
          <w:sz w:val="24"/>
          <w:szCs w:val="24"/>
        </w:rPr>
        <w:t>G</w:t>
      </w:r>
      <w:r w:rsidR="0087290C" w:rsidRPr="00EC3309">
        <w:rPr>
          <w:rFonts w:ascii="Times New Roman" w:hAnsi="Times New Roman" w:cs="Times New Roman"/>
          <w:b/>
          <w:bCs/>
          <w:color w:val="auto"/>
          <w:sz w:val="24"/>
          <w:szCs w:val="24"/>
        </w:rPr>
        <w:t>.2.7</w:t>
      </w:r>
      <w:r w:rsidR="00F8592E" w:rsidRPr="00EC3309">
        <w:rPr>
          <w:rFonts w:ascii="Times New Roman" w:hAnsi="Times New Roman" w:cs="Times New Roman"/>
          <w:b/>
          <w:bCs/>
          <w:color w:val="auto"/>
          <w:sz w:val="24"/>
          <w:szCs w:val="24"/>
        </w:rPr>
        <w:tab/>
        <w:t>Pour le suivi des bénévoles</w:t>
      </w:r>
      <w:bookmarkEnd w:id="242"/>
      <w:bookmarkEnd w:id="243"/>
      <w:r w:rsidR="0087290C" w:rsidRPr="00EC3309">
        <w:rPr>
          <w:rFonts w:ascii="Times New Roman" w:hAnsi="Times New Roman" w:cs="Times New Roman"/>
          <w:b/>
          <w:bCs/>
          <w:color w:val="auto"/>
          <w:sz w:val="24"/>
          <w:szCs w:val="24"/>
        </w:rPr>
        <w:t xml:space="preserve"> (fin : </w:t>
      </w:r>
      <w:r w:rsidR="002C21CC">
        <w:rPr>
          <w:rFonts w:ascii="Times New Roman" w:hAnsi="Times New Roman" w:cs="Times New Roman"/>
          <w:b/>
          <w:bCs/>
          <w:color w:val="auto"/>
          <w:sz w:val="24"/>
          <w:szCs w:val="24"/>
        </w:rPr>
        <w:t xml:space="preserve">28 </w:t>
      </w:r>
      <w:r w:rsidR="0087290C" w:rsidRPr="00EC3309">
        <w:rPr>
          <w:rFonts w:ascii="Times New Roman" w:hAnsi="Times New Roman" w:cs="Times New Roman"/>
          <w:b/>
          <w:bCs/>
          <w:color w:val="auto"/>
          <w:sz w:val="24"/>
          <w:szCs w:val="24"/>
        </w:rPr>
        <w:t>février 2025)</w:t>
      </w:r>
      <w:bookmarkEnd w:id="244"/>
    </w:p>
    <w:p w14:paraId="3C662EE4" w14:textId="5DE48989" w:rsidR="00F8592E" w:rsidRPr="00BF6252" w:rsidRDefault="00F8592E" w:rsidP="009B76EB">
      <w:pPr>
        <w:pStyle w:val="Default"/>
        <w:numPr>
          <w:ilvl w:val="0"/>
          <w:numId w:val="3"/>
        </w:numPr>
        <w:spacing w:before="60"/>
        <w:ind w:left="714" w:hanging="357"/>
        <w:jc w:val="both"/>
        <w:rPr>
          <w:rFonts w:ascii="Times New Roman" w:hAnsi="Times New Roman" w:cs="Times New Roman"/>
          <w:sz w:val="20"/>
          <w:szCs w:val="20"/>
        </w:rPr>
      </w:pPr>
      <w:bookmarkStart w:id="245" w:name="_Hlk190753463"/>
      <w:r w:rsidRPr="00BF6252">
        <w:rPr>
          <w:rFonts w:ascii="Times New Roman" w:hAnsi="Times New Roman" w:cs="Times New Roman"/>
          <w:sz w:val="20"/>
          <w:szCs w:val="20"/>
        </w:rPr>
        <w:t xml:space="preserve">Colliger </w:t>
      </w:r>
      <w:r w:rsidR="002C21CC" w:rsidRPr="00BF6252">
        <w:rPr>
          <w:rFonts w:ascii="Times New Roman" w:hAnsi="Times New Roman" w:cs="Times New Roman"/>
          <w:sz w:val="20"/>
          <w:szCs w:val="20"/>
        </w:rPr>
        <w:t>l</w:t>
      </w:r>
      <w:r w:rsidR="002C21CC">
        <w:rPr>
          <w:rFonts w:ascii="Times New Roman" w:hAnsi="Times New Roman" w:cs="Times New Roman"/>
          <w:sz w:val="20"/>
          <w:szCs w:val="20"/>
        </w:rPr>
        <w:t xml:space="preserve">es </w:t>
      </w:r>
      <w:r w:rsidR="002C21CC" w:rsidRPr="00BF6252">
        <w:rPr>
          <w:rFonts w:ascii="Times New Roman" w:hAnsi="Times New Roman" w:cs="Times New Roman"/>
          <w:sz w:val="20"/>
          <w:szCs w:val="20"/>
        </w:rPr>
        <w:t>information</w:t>
      </w:r>
      <w:r w:rsidR="002C21CC">
        <w:rPr>
          <w:rFonts w:ascii="Times New Roman" w:hAnsi="Times New Roman" w:cs="Times New Roman"/>
          <w:sz w:val="20"/>
          <w:szCs w:val="20"/>
        </w:rPr>
        <w:t xml:space="preserve">s manquantes </w:t>
      </w:r>
      <w:r w:rsidR="0087290C">
        <w:rPr>
          <w:rFonts w:ascii="Times New Roman" w:hAnsi="Times New Roman" w:cs="Times New Roman"/>
          <w:sz w:val="20"/>
          <w:szCs w:val="20"/>
        </w:rPr>
        <w:t>des bénévoles</w:t>
      </w:r>
      <w:r w:rsidR="002C21CC">
        <w:rPr>
          <w:rFonts w:ascii="Times New Roman" w:hAnsi="Times New Roman" w:cs="Times New Roman"/>
          <w:sz w:val="20"/>
          <w:szCs w:val="20"/>
        </w:rPr>
        <w:t>, faire signer les formulaires de consentement et compléter l’information de tous les bénévoles dans GoToucan</w:t>
      </w:r>
      <w:r>
        <w:rPr>
          <w:rFonts w:ascii="Times New Roman" w:hAnsi="Times New Roman" w:cs="Times New Roman"/>
          <w:sz w:val="20"/>
          <w:szCs w:val="20"/>
        </w:rPr>
        <w:t>.</w:t>
      </w:r>
    </w:p>
    <w:p w14:paraId="3721AEAE" w14:textId="518A2A54" w:rsidR="00F8592E" w:rsidRDefault="002C21CC" w:rsidP="009B76EB">
      <w:pPr>
        <w:pStyle w:val="Default"/>
        <w:numPr>
          <w:ilvl w:val="0"/>
          <w:numId w:val="3"/>
        </w:numPr>
        <w:spacing w:before="60"/>
        <w:ind w:left="714" w:hanging="357"/>
        <w:jc w:val="both"/>
        <w:rPr>
          <w:rFonts w:ascii="Times New Roman" w:hAnsi="Times New Roman" w:cs="Times New Roman"/>
          <w:sz w:val="20"/>
          <w:szCs w:val="20"/>
        </w:rPr>
      </w:pPr>
      <w:r>
        <w:rPr>
          <w:rFonts w:ascii="Times New Roman" w:hAnsi="Times New Roman" w:cs="Times New Roman"/>
          <w:sz w:val="20"/>
          <w:szCs w:val="20"/>
        </w:rPr>
        <w:t>S</w:t>
      </w:r>
      <w:r w:rsidR="0087290C">
        <w:rPr>
          <w:rFonts w:ascii="Times New Roman" w:hAnsi="Times New Roman" w:cs="Times New Roman"/>
          <w:sz w:val="20"/>
          <w:szCs w:val="20"/>
        </w:rPr>
        <w:t>aisi</w:t>
      </w:r>
      <w:r>
        <w:rPr>
          <w:rFonts w:ascii="Times New Roman" w:hAnsi="Times New Roman" w:cs="Times New Roman"/>
          <w:sz w:val="20"/>
          <w:szCs w:val="20"/>
        </w:rPr>
        <w:t>r l</w:t>
      </w:r>
      <w:r w:rsidR="0087290C">
        <w:rPr>
          <w:rFonts w:ascii="Times New Roman" w:hAnsi="Times New Roman" w:cs="Times New Roman"/>
          <w:sz w:val="20"/>
          <w:szCs w:val="20"/>
        </w:rPr>
        <w:t xml:space="preserve">es </w:t>
      </w:r>
      <w:r>
        <w:rPr>
          <w:rFonts w:ascii="Times New Roman" w:hAnsi="Times New Roman" w:cs="Times New Roman"/>
          <w:sz w:val="20"/>
          <w:szCs w:val="20"/>
        </w:rPr>
        <w:t>heures de présence des bénévoles de</w:t>
      </w:r>
      <w:r w:rsidR="0087290C">
        <w:rPr>
          <w:rFonts w:ascii="Times New Roman" w:hAnsi="Times New Roman" w:cs="Times New Roman"/>
          <w:sz w:val="20"/>
          <w:szCs w:val="20"/>
        </w:rPr>
        <w:t xml:space="preserve"> février dans GoToucan</w:t>
      </w:r>
      <w:r w:rsidR="00F8592E">
        <w:rPr>
          <w:rFonts w:ascii="Times New Roman" w:hAnsi="Times New Roman" w:cs="Times New Roman"/>
          <w:sz w:val="20"/>
          <w:szCs w:val="20"/>
        </w:rPr>
        <w:t>.</w:t>
      </w:r>
    </w:p>
    <w:p w14:paraId="59BD22E2" w14:textId="410D4B0A" w:rsidR="00CE72D4" w:rsidRPr="00EC3309" w:rsidRDefault="00C72E21" w:rsidP="003B5701">
      <w:pPr>
        <w:pStyle w:val="Titre3"/>
        <w:rPr>
          <w:rFonts w:ascii="Times New Roman" w:hAnsi="Times New Roman" w:cs="Times New Roman"/>
          <w:b/>
          <w:bCs/>
          <w:color w:val="auto"/>
          <w:sz w:val="24"/>
          <w:szCs w:val="24"/>
        </w:rPr>
      </w:pPr>
      <w:bookmarkStart w:id="246" w:name="_Toc194383877"/>
      <w:bookmarkEnd w:id="245"/>
      <w:r>
        <w:rPr>
          <w:rFonts w:ascii="Times New Roman" w:hAnsi="Times New Roman" w:cs="Times New Roman"/>
          <w:b/>
          <w:bCs/>
          <w:color w:val="auto"/>
          <w:sz w:val="24"/>
          <w:szCs w:val="24"/>
        </w:rPr>
        <w:t>G</w:t>
      </w:r>
      <w:r w:rsidR="00CE72D4" w:rsidRPr="00EC3309">
        <w:rPr>
          <w:rFonts w:ascii="Times New Roman" w:hAnsi="Times New Roman" w:cs="Times New Roman"/>
          <w:b/>
          <w:bCs/>
          <w:color w:val="auto"/>
          <w:sz w:val="24"/>
          <w:szCs w:val="24"/>
        </w:rPr>
        <w:t>.2.</w:t>
      </w:r>
      <w:r w:rsidR="003B5701" w:rsidRPr="00EC3309">
        <w:rPr>
          <w:rFonts w:ascii="Times New Roman" w:hAnsi="Times New Roman" w:cs="Times New Roman"/>
          <w:b/>
          <w:bCs/>
          <w:color w:val="auto"/>
          <w:sz w:val="24"/>
          <w:szCs w:val="24"/>
        </w:rPr>
        <w:t>8</w:t>
      </w:r>
      <w:r w:rsidR="00CE72D4" w:rsidRPr="00EC3309">
        <w:rPr>
          <w:rFonts w:ascii="Times New Roman" w:hAnsi="Times New Roman" w:cs="Times New Roman"/>
          <w:b/>
          <w:bCs/>
          <w:color w:val="auto"/>
          <w:sz w:val="24"/>
          <w:szCs w:val="24"/>
        </w:rPr>
        <w:tab/>
        <w:t>Pour les rapports GoToucan (fin : avril 2025)</w:t>
      </w:r>
      <w:bookmarkEnd w:id="246"/>
    </w:p>
    <w:p w14:paraId="5DB02647" w14:textId="672A49BF" w:rsidR="00CE72D4" w:rsidRDefault="00CE72D4" w:rsidP="009B76EB">
      <w:pPr>
        <w:pStyle w:val="Default"/>
        <w:numPr>
          <w:ilvl w:val="0"/>
          <w:numId w:val="3"/>
        </w:numPr>
        <w:spacing w:before="60"/>
        <w:ind w:left="714" w:hanging="357"/>
        <w:jc w:val="both"/>
        <w:rPr>
          <w:rFonts w:ascii="Times New Roman" w:hAnsi="Times New Roman" w:cs="Times New Roman"/>
          <w:sz w:val="20"/>
          <w:szCs w:val="20"/>
        </w:rPr>
      </w:pPr>
      <w:r>
        <w:rPr>
          <w:rFonts w:ascii="Times New Roman" w:hAnsi="Times New Roman" w:cs="Times New Roman"/>
          <w:sz w:val="20"/>
          <w:szCs w:val="20"/>
        </w:rPr>
        <w:t>Suivi des améliorations apportées aux rapports par Go-Toucan.</w:t>
      </w:r>
    </w:p>
    <w:p w14:paraId="5090C49A" w14:textId="0D490C66" w:rsidR="00CE72D4" w:rsidRDefault="00CE72D4" w:rsidP="009B76EB">
      <w:pPr>
        <w:pStyle w:val="Default"/>
        <w:numPr>
          <w:ilvl w:val="0"/>
          <w:numId w:val="3"/>
        </w:numPr>
        <w:spacing w:before="60"/>
        <w:ind w:left="714" w:hanging="357"/>
        <w:jc w:val="both"/>
        <w:rPr>
          <w:rFonts w:ascii="Times New Roman" w:hAnsi="Times New Roman" w:cs="Times New Roman"/>
          <w:sz w:val="20"/>
          <w:szCs w:val="20"/>
        </w:rPr>
      </w:pPr>
      <w:r>
        <w:rPr>
          <w:rFonts w:ascii="Times New Roman" w:hAnsi="Times New Roman" w:cs="Times New Roman"/>
          <w:sz w:val="20"/>
          <w:szCs w:val="20"/>
        </w:rPr>
        <w:t xml:space="preserve">Finalisation des tableaux </w:t>
      </w:r>
      <w:r w:rsidR="00062157">
        <w:rPr>
          <w:rFonts w:ascii="Times New Roman" w:hAnsi="Times New Roman" w:cs="Times New Roman"/>
          <w:sz w:val="20"/>
          <w:szCs w:val="20"/>
        </w:rPr>
        <w:t xml:space="preserve">et graphiques </w:t>
      </w:r>
      <w:r>
        <w:rPr>
          <w:rFonts w:ascii="Times New Roman" w:hAnsi="Times New Roman" w:cs="Times New Roman"/>
          <w:sz w:val="20"/>
          <w:szCs w:val="20"/>
        </w:rPr>
        <w:t>croisés dynamiques des différents rapports GoToucan</w:t>
      </w:r>
      <w:r w:rsidR="00062157">
        <w:rPr>
          <w:rFonts w:ascii="Times New Roman" w:hAnsi="Times New Roman" w:cs="Times New Roman"/>
          <w:sz w:val="20"/>
          <w:szCs w:val="20"/>
        </w:rPr>
        <w:t xml:space="preserve"> et création du tableau de bord de la direction générale</w:t>
      </w:r>
      <w:r>
        <w:rPr>
          <w:rFonts w:ascii="Times New Roman" w:hAnsi="Times New Roman" w:cs="Times New Roman"/>
          <w:sz w:val="20"/>
          <w:szCs w:val="20"/>
        </w:rPr>
        <w:t>.</w:t>
      </w:r>
    </w:p>
    <w:p w14:paraId="5EE90DC5" w14:textId="09599E10" w:rsidR="00CE72D4" w:rsidRDefault="00CE72D4" w:rsidP="009B76EB">
      <w:pPr>
        <w:pStyle w:val="Default"/>
        <w:numPr>
          <w:ilvl w:val="0"/>
          <w:numId w:val="3"/>
        </w:numPr>
        <w:spacing w:before="60"/>
        <w:ind w:left="714" w:hanging="357"/>
        <w:jc w:val="both"/>
        <w:rPr>
          <w:rFonts w:ascii="Times New Roman" w:hAnsi="Times New Roman" w:cs="Times New Roman"/>
          <w:sz w:val="20"/>
          <w:szCs w:val="20"/>
        </w:rPr>
      </w:pPr>
      <w:r>
        <w:rPr>
          <w:rFonts w:ascii="Times New Roman" w:hAnsi="Times New Roman" w:cs="Times New Roman"/>
          <w:sz w:val="20"/>
          <w:szCs w:val="20"/>
        </w:rPr>
        <w:t>Création d’un guide d’accompagnement pour la création des rapports de GoToucan.</w:t>
      </w:r>
    </w:p>
    <w:p w14:paraId="562522B0" w14:textId="77777777" w:rsidR="00062157" w:rsidRDefault="00062157" w:rsidP="00062157">
      <w:pPr>
        <w:pStyle w:val="Default"/>
        <w:numPr>
          <w:ilvl w:val="0"/>
          <w:numId w:val="3"/>
        </w:numPr>
        <w:spacing w:before="60"/>
        <w:ind w:left="714" w:hanging="357"/>
        <w:jc w:val="both"/>
        <w:rPr>
          <w:rFonts w:ascii="Times New Roman" w:hAnsi="Times New Roman" w:cs="Times New Roman"/>
          <w:sz w:val="20"/>
          <w:szCs w:val="20"/>
        </w:rPr>
      </w:pPr>
      <w:r>
        <w:rPr>
          <w:rFonts w:ascii="Times New Roman" w:hAnsi="Times New Roman" w:cs="Times New Roman"/>
          <w:sz w:val="20"/>
          <w:szCs w:val="20"/>
        </w:rPr>
        <w:t>Formation pratique de l’adjointe administrative à la création des événements dans GoToucan.</w:t>
      </w:r>
    </w:p>
    <w:p w14:paraId="47F0293E" w14:textId="57680655" w:rsidR="00CE72D4" w:rsidRDefault="00CE72D4" w:rsidP="009B76EB">
      <w:pPr>
        <w:pStyle w:val="Default"/>
        <w:numPr>
          <w:ilvl w:val="0"/>
          <w:numId w:val="3"/>
        </w:numPr>
        <w:spacing w:before="60"/>
        <w:ind w:left="714" w:hanging="357"/>
        <w:jc w:val="both"/>
        <w:rPr>
          <w:rFonts w:ascii="Times New Roman" w:hAnsi="Times New Roman" w:cs="Times New Roman"/>
          <w:sz w:val="20"/>
          <w:szCs w:val="20"/>
        </w:rPr>
      </w:pPr>
      <w:r>
        <w:rPr>
          <w:rFonts w:ascii="Times New Roman" w:hAnsi="Times New Roman" w:cs="Times New Roman"/>
          <w:sz w:val="20"/>
          <w:szCs w:val="20"/>
        </w:rPr>
        <w:t>Formation pratique de l’adjointe administrative à la génération des rapports GoToucan</w:t>
      </w:r>
      <w:r w:rsidR="00062157">
        <w:rPr>
          <w:rFonts w:ascii="Times New Roman" w:hAnsi="Times New Roman" w:cs="Times New Roman"/>
          <w:sz w:val="20"/>
          <w:szCs w:val="20"/>
        </w:rPr>
        <w:t xml:space="preserve"> et de la mise à jour du tableau de bord de la direction générale</w:t>
      </w:r>
      <w:r>
        <w:rPr>
          <w:rFonts w:ascii="Times New Roman" w:hAnsi="Times New Roman" w:cs="Times New Roman"/>
          <w:sz w:val="20"/>
          <w:szCs w:val="20"/>
        </w:rPr>
        <w:t>.</w:t>
      </w:r>
    </w:p>
    <w:p w14:paraId="49D46DD1" w14:textId="2B642C5C" w:rsidR="003B5701" w:rsidRPr="00EC3309" w:rsidRDefault="00C72E21" w:rsidP="003B5701">
      <w:pPr>
        <w:pStyle w:val="Titre3"/>
        <w:rPr>
          <w:rFonts w:ascii="Times New Roman" w:hAnsi="Times New Roman" w:cs="Times New Roman"/>
          <w:b/>
          <w:bCs/>
          <w:color w:val="auto"/>
          <w:sz w:val="24"/>
          <w:szCs w:val="24"/>
        </w:rPr>
      </w:pPr>
      <w:bookmarkStart w:id="247" w:name="_Toc194383878"/>
      <w:r>
        <w:rPr>
          <w:rFonts w:ascii="Times New Roman" w:hAnsi="Times New Roman" w:cs="Times New Roman"/>
          <w:b/>
          <w:bCs/>
          <w:color w:val="auto"/>
          <w:sz w:val="24"/>
          <w:szCs w:val="24"/>
        </w:rPr>
        <w:t>G</w:t>
      </w:r>
      <w:r w:rsidR="003B5701" w:rsidRPr="00EC3309">
        <w:rPr>
          <w:rFonts w:ascii="Times New Roman" w:hAnsi="Times New Roman" w:cs="Times New Roman"/>
          <w:b/>
          <w:bCs/>
          <w:color w:val="auto"/>
          <w:sz w:val="24"/>
          <w:szCs w:val="24"/>
        </w:rPr>
        <w:t>.2.9</w:t>
      </w:r>
      <w:r w:rsidR="003B5701" w:rsidRPr="00EC3309">
        <w:rPr>
          <w:rFonts w:ascii="Times New Roman" w:hAnsi="Times New Roman" w:cs="Times New Roman"/>
          <w:b/>
          <w:bCs/>
          <w:color w:val="auto"/>
          <w:sz w:val="24"/>
          <w:szCs w:val="24"/>
        </w:rPr>
        <w:tab/>
        <w:t>Pour les statistiques et le tableau de bord de la dg (fin : à planifier)</w:t>
      </w:r>
      <w:bookmarkEnd w:id="247"/>
    </w:p>
    <w:p w14:paraId="6452952A" w14:textId="22D7964F" w:rsidR="003B5701" w:rsidRDefault="003B5701" w:rsidP="009B76EB">
      <w:pPr>
        <w:pStyle w:val="Default"/>
        <w:numPr>
          <w:ilvl w:val="0"/>
          <w:numId w:val="3"/>
        </w:numPr>
        <w:spacing w:before="60"/>
        <w:ind w:left="714" w:hanging="357"/>
        <w:jc w:val="both"/>
        <w:rPr>
          <w:rFonts w:ascii="Times New Roman" w:hAnsi="Times New Roman" w:cs="Times New Roman"/>
          <w:sz w:val="20"/>
          <w:szCs w:val="20"/>
        </w:rPr>
      </w:pPr>
      <w:r>
        <w:rPr>
          <w:rFonts w:ascii="Times New Roman" w:hAnsi="Times New Roman" w:cs="Times New Roman"/>
          <w:sz w:val="20"/>
          <w:szCs w:val="20"/>
        </w:rPr>
        <w:t>Travaux à définir.</w:t>
      </w:r>
    </w:p>
    <w:p w14:paraId="41F7DC9D" w14:textId="1D795EB7" w:rsidR="00266E99" w:rsidRPr="00EC3309" w:rsidRDefault="00C72E21" w:rsidP="00266E99">
      <w:pPr>
        <w:pStyle w:val="Titre2"/>
        <w:spacing w:after="120" w:line="240" w:lineRule="auto"/>
        <w:rPr>
          <w:rFonts w:ascii="Times New Roman" w:hAnsi="Times New Roman" w:cs="Times New Roman"/>
          <w:b/>
          <w:bCs/>
          <w:color w:val="auto"/>
          <w:sz w:val="24"/>
          <w:szCs w:val="24"/>
        </w:rPr>
      </w:pPr>
      <w:bookmarkStart w:id="248" w:name="_Toc194383879"/>
      <w:r>
        <w:rPr>
          <w:rFonts w:ascii="Times New Roman" w:hAnsi="Times New Roman" w:cs="Times New Roman"/>
          <w:b/>
          <w:bCs/>
          <w:color w:val="auto"/>
          <w:sz w:val="24"/>
          <w:szCs w:val="24"/>
        </w:rPr>
        <w:lastRenderedPageBreak/>
        <w:t>G</w:t>
      </w:r>
      <w:r w:rsidR="00266E99" w:rsidRPr="00EC3309">
        <w:rPr>
          <w:rFonts w:ascii="Times New Roman" w:hAnsi="Times New Roman" w:cs="Times New Roman"/>
          <w:b/>
          <w:bCs/>
          <w:color w:val="auto"/>
          <w:sz w:val="24"/>
          <w:szCs w:val="24"/>
        </w:rPr>
        <w:t>.</w:t>
      </w:r>
      <w:r w:rsidR="003B5701" w:rsidRPr="00EC3309">
        <w:rPr>
          <w:rFonts w:ascii="Times New Roman" w:hAnsi="Times New Roman" w:cs="Times New Roman"/>
          <w:b/>
          <w:bCs/>
          <w:color w:val="auto"/>
          <w:sz w:val="24"/>
          <w:szCs w:val="24"/>
        </w:rPr>
        <w:t>3</w:t>
      </w:r>
      <w:r w:rsidR="00266E99" w:rsidRPr="00EC3309">
        <w:rPr>
          <w:rFonts w:ascii="Times New Roman" w:hAnsi="Times New Roman" w:cs="Times New Roman"/>
          <w:b/>
          <w:bCs/>
          <w:color w:val="auto"/>
          <w:sz w:val="24"/>
          <w:szCs w:val="24"/>
        </w:rPr>
        <w:t>.</w:t>
      </w:r>
      <w:r w:rsidR="00266E99" w:rsidRPr="00EC3309">
        <w:rPr>
          <w:rFonts w:ascii="Times New Roman" w:hAnsi="Times New Roman" w:cs="Times New Roman"/>
          <w:b/>
          <w:bCs/>
          <w:color w:val="auto"/>
          <w:sz w:val="24"/>
          <w:szCs w:val="24"/>
        </w:rPr>
        <w:tab/>
        <w:t>Changements globaux effectués dans GoToucan (</w:t>
      </w:r>
      <w:r w:rsidR="00EC3309" w:rsidRPr="00EC3309">
        <w:rPr>
          <w:rFonts w:ascii="Times New Roman" w:hAnsi="Times New Roman" w:cs="Times New Roman"/>
          <w:b/>
          <w:bCs/>
          <w:color w:val="auto"/>
          <w:sz w:val="28"/>
          <w:szCs w:val="28"/>
        </w:rPr>
        <w:fldChar w:fldCharType="begin"/>
      </w:r>
      <w:r w:rsidR="00EC3309" w:rsidRPr="00EC3309">
        <w:rPr>
          <w:rFonts w:ascii="Times New Roman" w:hAnsi="Times New Roman" w:cs="Times New Roman"/>
          <w:b/>
          <w:bCs/>
          <w:color w:val="auto"/>
          <w:sz w:val="28"/>
          <w:szCs w:val="28"/>
        </w:rPr>
        <w:instrText xml:space="preserve"> INFO  Comments  \* MERGEFORMAT </w:instrText>
      </w:r>
      <w:r w:rsidR="00EC3309" w:rsidRPr="00EC3309">
        <w:rPr>
          <w:rFonts w:ascii="Times New Roman" w:hAnsi="Times New Roman" w:cs="Times New Roman"/>
          <w:b/>
          <w:bCs/>
          <w:color w:val="auto"/>
          <w:sz w:val="28"/>
          <w:szCs w:val="28"/>
        </w:rPr>
        <w:fldChar w:fldCharType="separate"/>
      </w:r>
      <w:r w:rsidR="00625EE2" w:rsidRPr="00625EE2">
        <w:rPr>
          <w:rFonts w:ascii="Times New Roman" w:hAnsi="Times New Roman" w:cs="Times New Roman"/>
          <w:b/>
          <w:bCs/>
          <w:color w:val="auto"/>
          <w:sz w:val="24"/>
          <w:szCs w:val="24"/>
        </w:rPr>
        <w:t>2025-04-01</w:t>
      </w:r>
      <w:r w:rsidR="00EC3309" w:rsidRPr="00EC3309">
        <w:rPr>
          <w:rFonts w:ascii="Times New Roman" w:hAnsi="Times New Roman" w:cs="Times New Roman"/>
          <w:b/>
          <w:bCs/>
          <w:color w:val="auto"/>
          <w:sz w:val="28"/>
          <w:szCs w:val="28"/>
        </w:rPr>
        <w:fldChar w:fldCharType="end"/>
      </w:r>
      <w:r w:rsidR="00266E99" w:rsidRPr="00EC3309">
        <w:rPr>
          <w:rFonts w:ascii="Times New Roman" w:hAnsi="Times New Roman" w:cs="Times New Roman"/>
          <w:b/>
          <w:bCs/>
          <w:color w:val="auto"/>
          <w:sz w:val="24"/>
          <w:szCs w:val="24"/>
        </w:rPr>
        <w:t>)</w:t>
      </w:r>
      <w:bookmarkEnd w:id="220"/>
      <w:bookmarkEnd w:id="221"/>
      <w:bookmarkEnd w:id="248"/>
    </w:p>
    <w:p w14:paraId="5CD74574" w14:textId="3B5A6B81" w:rsidR="00266E99" w:rsidRDefault="00266E99" w:rsidP="009B76EB">
      <w:pPr>
        <w:pStyle w:val="Default"/>
        <w:numPr>
          <w:ilvl w:val="0"/>
          <w:numId w:val="2"/>
        </w:numPr>
        <w:spacing w:after="120"/>
        <w:ind w:left="714" w:hanging="357"/>
        <w:jc w:val="both"/>
        <w:rPr>
          <w:rFonts w:ascii="Times New Roman" w:hAnsi="Times New Roman" w:cs="Times New Roman"/>
          <w:sz w:val="20"/>
          <w:szCs w:val="20"/>
        </w:rPr>
      </w:pPr>
      <w:r w:rsidRPr="0040737E">
        <w:rPr>
          <w:rFonts w:ascii="Times New Roman" w:hAnsi="Times New Roman" w:cs="Times New Roman"/>
          <w:sz w:val="20"/>
          <w:szCs w:val="20"/>
        </w:rPr>
        <w:t xml:space="preserve">Pour les besoins du </w:t>
      </w:r>
      <w:r w:rsidR="004B08D6">
        <w:rPr>
          <w:rFonts w:ascii="Times New Roman" w:hAnsi="Times New Roman" w:cs="Times New Roman"/>
          <w:b/>
          <w:bCs/>
          <w:sz w:val="20"/>
          <w:szCs w:val="20"/>
        </w:rPr>
        <w:t>b</w:t>
      </w:r>
      <w:r w:rsidRPr="0040737E">
        <w:rPr>
          <w:rFonts w:ascii="Times New Roman" w:hAnsi="Times New Roman" w:cs="Times New Roman"/>
          <w:b/>
          <w:bCs/>
          <w:sz w:val="20"/>
          <w:szCs w:val="20"/>
        </w:rPr>
        <w:t>ilan Faim</w:t>
      </w:r>
      <w:r w:rsidRPr="0040737E">
        <w:rPr>
          <w:rFonts w:ascii="Times New Roman" w:hAnsi="Times New Roman" w:cs="Times New Roman"/>
          <w:sz w:val="20"/>
          <w:szCs w:val="20"/>
        </w:rPr>
        <w:t xml:space="preserve">, les personnes seules doivent être associées à un ménage avec la </w:t>
      </w:r>
      <w:r w:rsidRPr="0040737E">
        <w:rPr>
          <w:rFonts w:ascii="Times New Roman" w:hAnsi="Times New Roman" w:cs="Times New Roman"/>
          <w:b/>
          <w:bCs/>
          <w:sz w:val="20"/>
          <w:szCs w:val="20"/>
        </w:rPr>
        <w:t>Catégorie</w:t>
      </w:r>
      <w:r w:rsidRPr="0040737E">
        <w:rPr>
          <w:rFonts w:ascii="Times New Roman" w:hAnsi="Times New Roman" w:cs="Times New Roman"/>
          <w:sz w:val="20"/>
          <w:szCs w:val="20"/>
        </w:rPr>
        <w:t xml:space="preserve"> «  Adulte vivant seule ». Toutes les fiches des personnes seules ont été corrigées pour tenir compte de cette contrainte.</w:t>
      </w:r>
    </w:p>
    <w:p w14:paraId="49906BDA" w14:textId="77777777" w:rsidR="00266E99" w:rsidRDefault="00266E99" w:rsidP="009B76EB">
      <w:pPr>
        <w:pStyle w:val="Default"/>
        <w:numPr>
          <w:ilvl w:val="0"/>
          <w:numId w:val="2"/>
        </w:numPr>
        <w:spacing w:after="120"/>
        <w:ind w:left="714" w:hanging="357"/>
        <w:jc w:val="both"/>
        <w:rPr>
          <w:rFonts w:ascii="Times New Roman" w:hAnsi="Times New Roman" w:cs="Times New Roman"/>
          <w:sz w:val="20"/>
          <w:szCs w:val="20"/>
        </w:rPr>
      </w:pPr>
      <w:r>
        <w:rPr>
          <w:rFonts w:ascii="Times New Roman" w:hAnsi="Times New Roman" w:cs="Times New Roman"/>
          <w:sz w:val="20"/>
          <w:szCs w:val="20"/>
        </w:rPr>
        <w:t>Les activités précédemment créées avaient été associées à Rita Khadri et à Alexe Saumure. Elles ont être recréées dans Accueil/Événements (Renouvellement  des cartes de membre et les 4 distributions).</w:t>
      </w:r>
    </w:p>
    <w:p w14:paraId="44865593" w14:textId="24982F0E" w:rsidR="00266E99" w:rsidRDefault="00266E99" w:rsidP="009B76EB">
      <w:pPr>
        <w:pStyle w:val="Default"/>
        <w:numPr>
          <w:ilvl w:val="0"/>
          <w:numId w:val="2"/>
        </w:numPr>
        <w:spacing w:after="120"/>
        <w:ind w:left="714" w:hanging="357"/>
        <w:jc w:val="both"/>
        <w:rPr>
          <w:rFonts w:ascii="Times New Roman" w:hAnsi="Times New Roman" w:cs="Times New Roman"/>
          <w:sz w:val="20"/>
          <w:szCs w:val="20"/>
        </w:rPr>
      </w:pPr>
      <w:r>
        <w:rPr>
          <w:rFonts w:ascii="Times New Roman" w:hAnsi="Times New Roman" w:cs="Times New Roman"/>
          <w:sz w:val="20"/>
          <w:szCs w:val="20"/>
        </w:rPr>
        <w:t xml:space="preserve">Toutes les informations de la personne responsable du ménage ont été transposées dans </w:t>
      </w:r>
      <w:r w:rsidR="00CF77A3">
        <w:rPr>
          <w:rFonts w:ascii="Times New Roman" w:hAnsi="Times New Roman" w:cs="Times New Roman"/>
          <w:sz w:val="20"/>
          <w:szCs w:val="20"/>
        </w:rPr>
        <w:t>le profil</w:t>
      </w:r>
      <w:r>
        <w:rPr>
          <w:rFonts w:ascii="Times New Roman" w:hAnsi="Times New Roman" w:cs="Times New Roman"/>
          <w:sz w:val="20"/>
          <w:szCs w:val="20"/>
        </w:rPr>
        <w:t xml:space="preserve"> du ménage. Les fichiers téléchargés précédemment ont toutefois été conservés dans </w:t>
      </w:r>
      <w:r w:rsidR="00CF77A3">
        <w:rPr>
          <w:rFonts w:ascii="Times New Roman" w:hAnsi="Times New Roman" w:cs="Times New Roman"/>
          <w:sz w:val="20"/>
          <w:szCs w:val="20"/>
        </w:rPr>
        <w:t>le profil</w:t>
      </w:r>
      <w:r>
        <w:rPr>
          <w:rFonts w:ascii="Times New Roman" w:hAnsi="Times New Roman" w:cs="Times New Roman"/>
          <w:sz w:val="20"/>
          <w:szCs w:val="20"/>
        </w:rPr>
        <w:t xml:space="preserve"> de la personne responsable, ainsi que son numéro de téléphone et son adresse de courriel.</w:t>
      </w:r>
    </w:p>
    <w:p w14:paraId="708DB7E6" w14:textId="77777777" w:rsidR="00266E99" w:rsidRDefault="00266E99" w:rsidP="009B76EB">
      <w:pPr>
        <w:pStyle w:val="Default"/>
        <w:numPr>
          <w:ilvl w:val="0"/>
          <w:numId w:val="2"/>
        </w:numPr>
        <w:spacing w:after="120"/>
        <w:ind w:left="714" w:hanging="357"/>
        <w:jc w:val="both"/>
        <w:rPr>
          <w:rFonts w:ascii="Times New Roman" w:hAnsi="Times New Roman" w:cs="Times New Roman"/>
          <w:sz w:val="20"/>
          <w:szCs w:val="20"/>
        </w:rPr>
      </w:pPr>
      <w:r>
        <w:rPr>
          <w:rFonts w:ascii="Times New Roman" w:hAnsi="Times New Roman" w:cs="Times New Roman"/>
          <w:sz w:val="20"/>
          <w:szCs w:val="20"/>
        </w:rPr>
        <w:t xml:space="preserve">Tous les membres d’un ménage dont le statut a été mis à </w:t>
      </w:r>
      <w:r w:rsidRPr="00CE68AF">
        <w:rPr>
          <w:rFonts w:ascii="Times New Roman" w:hAnsi="Times New Roman" w:cs="Times New Roman"/>
          <w:b/>
          <w:bCs/>
          <w:sz w:val="20"/>
          <w:szCs w:val="20"/>
        </w:rPr>
        <w:t>INACTIF</w:t>
      </w:r>
      <w:r>
        <w:rPr>
          <w:rFonts w:ascii="Times New Roman" w:hAnsi="Times New Roman" w:cs="Times New Roman"/>
          <w:b/>
          <w:bCs/>
          <w:sz w:val="20"/>
          <w:szCs w:val="20"/>
        </w:rPr>
        <w:t>,</w:t>
      </w:r>
      <w:r>
        <w:rPr>
          <w:rFonts w:ascii="Times New Roman" w:hAnsi="Times New Roman" w:cs="Times New Roman"/>
          <w:sz w:val="20"/>
          <w:szCs w:val="20"/>
        </w:rPr>
        <w:t xml:space="preserve"> ont aussi été mis </w:t>
      </w:r>
      <w:r w:rsidRPr="00CE68AF">
        <w:rPr>
          <w:rFonts w:ascii="Times New Roman" w:hAnsi="Times New Roman" w:cs="Times New Roman"/>
          <w:b/>
          <w:bCs/>
          <w:sz w:val="20"/>
          <w:szCs w:val="20"/>
        </w:rPr>
        <w:t>INACTIF</w:t>
      </w:r>
      <w:r>
        <w:rPr>
          <w:rFonts w:ascii="Times New Roman" w:hAnsi="Times New Roman" w:cs="Times New Roman"/>
          <w:sz w:val="20"/>
          <w:szCs w:val="20"/>
        </w:rPr>
        <w:t>.</w:t>
      </w:r>
    </w:p>
    <w:p w14:paraId="3142BC65" w14:textId="63557EEF" w:rsidR="00266E99" w:rsidRPr="00EC3309" w:rsidRDefault="00C72E21" w:rsidP="00266E99">
      <w:pPr>
        <w:pStyle w:val="Titre2"/>
        <w:spacing w:before="240" w:after="0" w:line="240" w:lineRule="auto"/>
        <w:rPr>
          <w:rFonts w:ascii="Times New Roman" w:hAnsi="Times New Roman" w:cs="Times New Roman"/>
          <w:b/>
          <w:bCs/>
          <w:color w:val="auto"/>
          <w:sz w:val="24"/>
          <w:szCs w:val="24"/>
        </w:rPr>
      </w:pPr>
      <w:bookmarkStart w:id="249" w:name="_Toc189645467"/>
      <w:bookmarkStart w:id="250" w:name="_Toc189717386"/>
      <w:bookmarkStart w:id="251" w:name="_Toc194383880"/>
      <w:r>
        <w:rPr>
          <w:rFonts w:ascii="Times New Roman" w:hAnsi="Times New Roman" w:cs="Times New Roman"/>
          <w:b/>
          <w:bCs/>
          <w:color w:val="auto"/>
          <w:sz w:val="24"/>
          <w:szCs w:val="24"/>
        </w:rPr>
        <w:t>G</w:t>
      </w:r>
      <w:r w:rsidR="00266E99" w:rsidRPr="00EC3309">
        <w:rPr>
          <w:rFonts w:ascii="Times New Roman" w:hAnsi="Times New Roman" w:cs="Times New Roman"/>
          <w:b/>
          <w:bCs/>
          <w:color w:val="auto"/>
          <w:sz w:val="24"/>
          <w:szCs w:val="24"/>
        </w:rPr>
        <w:t>.</w:t>
      </w:r>
      <w:r w:rsidR="003B5701" w:rsidRPr="00EC3309">
        <w:rPr>
          <w:rFonts w:ascii="Times New Roman" w:hAnsi="Times New Roman" w:cs="Times New Roman"/>
          <w:b/>
          <w:bCs/>
          <w:color w:val="auto"/>
          <w:sz w:val="24"/>
          <w:szCs w:val="24"/>
        </w:rPr>
        <w:t>4</w:t>
      </w:r>
      <w:r w:rsidR="00266E99" w:rsidRPr="00EC3309">
        <w:rPr>
          <w:rFonts w:ascii="Times New Roman" w:hAnsi="Times New Roman" w:cs="Times New Roman"/>
          <w:b/>
          <w:bCs/>
          <w:color w:val="auto"/>
          <w:sz w:val="24"/>
          <w:szCs w:val="24"/>
        </w:rPr>
        <w:t>.</w:t>
      </w:r>
      <w:r w:rsidR="00266E99" w:rsidRPr="00EC3309">
        <w:rPr>
          <w:rFonts w:ascii="Times New Roman" w:hAnsi="Times New Roman" w:cs="Times New Roman"/>
          <w:b/>
          <w:bCs/>
          <w:color w:val="auto"/>
          <w:sz w:val="24"/>
          <w:szCs w:val="24"/>
        </w:rPr>
        <w:tab/>
        <w:t>Bogues à corriger et nouveautés à venir</w:t>
      </w:r>
      <w:bookmarkEnd w:id="249"/>
      <w:bookmarkEnd w:id="250"/>
      <w:bookmarkEnd w:id="251"/>
      <w:r w:rsidR="005D62B3" w:rsidRPr="00EC3309">
        <w:rPr>
          <w:rFonts w:ascii="Times New Roman" w:hAnsi="Times New Roman" w:cs="Times New Roman"/>
          <w:b/>
          <w:bCs/>
          <w:color w:val="auto"/>
          <w:sz w:val="24"/>
          <w:szCs w:val="24"/>
        </w:rPr>
        <w:fldChar w:fldCharType="begin"/>
      </w:r>
      <w:r w:rsidR="005D62B3" w:rsidRPr="00EC3309">
        <w:rPr>
          <w:rFonts w:ascii="Times New Roman" w:hAnsi="Times New Roman" w:cs="Times New Roman"/>
          <w:color w:val="auto"/>
          <w:sz w:val="24"/>
          <w:szCs w:val="24"/>
        </w:rPr>
        <w:instrText xml:space="preserve"> XE "implantation GoToucan:</w:instrText>
      </w:r>
      <w:r w:rsidR="005D62B3" w:rsidRPr="00EC3309">
        <w:rPr>
          <w:rFonts w:ascii="Times New Roman" w:hAnsi="Times New Roman" w:cs="Times New Roman"/>
          <w:color w:val="auto"/>
          <w:sz w:val="20"/>
          <w:szCs w:val="20"/>
        </w:rPr>
        <w:instrText>bogues à corriger et nouveautés à venir</w:instrText>
      </w:r>
      <w:r w:rsidR="005D62B3" w:rsidRPr="00EC3309">
        <w:rPr>
          <w:rFonts w:ascii="Times New Roman" w:hAnsi="Times New Roman" w:cs="Times New Roman"/>
          <w:color w:val="auto"/>
          <w:sz w:val="24"/>
          <w:szCs w:val="24"/>
        </w:rPr>
        <w:instrText xml:space="preserve">" </w:instrText>
      </w:r>
      <w:r w:rsidR="005D62B3" w:rsidRPr="00EC3309">
        <w:rPr>
          <w:rFonts w:ascii="Times New Roman" w:hAnsi="Times New Roman" w:cs="Times New Roman"/>
          <w:b/>
          <w:bCs/>
          <w:color w:val="auto"/>
          <w:sz w:val="24"/>
          <w:szCs w:val="24"/>
        </w:rPr>
        <w:fldChar w:fldCharType="end"/>
      </w:r>
    </w:p>
    <w:p w14:paraId="68423F51" w14:textId="77777777" w:rsidR="00266E99" w:rsidRDefault="00266E99" w:rsidP="009B76EB">
      <w:pPr>
        <w:pStyle w:val="Default"/>
        <w:numPr>
          <w:ilvl w:val="0"/>
          <w:numId w:val="2"/>
        </w:numPr>
        <w:spacing w:before="120"/>
        <w:ind w:left="714" w:hanging="357"/>
        <w:jc w:val="both"/>
        <w:rPr>
          <w:rFonts w:ascii="Times New Roman" w:hAnsi="Times New Roman" w:cs="Times New Roman"/>
          <w:sz w:val="20"/>
          <w:szCs w:val="20"/>
        </w:rPr>
      </w:pPr>
      <w:r w:rsidRPr="00B001E1">
        <w:rPr>
          <w:rFonts w:ascii="Times New Roman" w:hAnsi="Times New Roman" w:cs="Times New Roman"/>
          <w:sz w:val="20"/>
          <w:szCs w:val="20"/>
          <w:u w:val="single"/>
        </w:rPr>
        <w:t>Suivi des activités de renouvellement des cartes de membre</w:t>
      </w:r>
      <w:r>
        <w:rPr>
          <w:rFonts w:ascii="Times New Roman" w:hAnsi="Times New Roman" w:cs="Times New Roman"/>
          <w:sz w:val="20"/>
          <w:szCs w:val="20"/>
        </w:rPr>
        <w:t xml:space="preserve">. Un événement se déroulant p. ex. du 6 au 31 Janvier 2025 </w:t>
      </w:r>
      <w:r w:rsidRPr="00B001E1">
        <w:rPr>
          <w:rFonts w:ascii="Times New Roman" w:hAnsi="Times New Roman" w:cs="Times New Roman"/>
          <w:sz w:val="20"/>
          <w:szCs w:val="20"/>
        </w:rPr>
        <w:t>pass</w:t>
      </w:r>
      <w:r>
        <w:rPr>
          <w:rFonts w:ascii="Times New Roman" w:hAnsi="Times New Roman" w:cs="Times New Roman"/>
          <w:sz w:val="20"/>
          <w:szCs w:val="20"/>
        </w:rPr>
        <w:t>e</w:t>
      </w:r>
      <w:r w:rsidRPr="00B001E1">
        <w:rPr>
          <w:rFonts w:ascii="Times New Roman" w:hAnsi="Times New Roman" w:cs="Times New Roman"/>
          <w:sz w:val="20"/>
          <w:szCs w:val="20"/>
        </w:rPr>
        <w:t xml:space="preserve"> en statut "archivé"</w:t>
      </w:r>
      <w:r>
        <w:rPr>
          <w:rFonts w:ascii="Times New Roman" w:hAnsi="Times New Roman" w:cs="Times New Roman"/>
          <w:sz w:val="20"/>
          <w:szCs w:val="20"/>
        </w:rPr>
        <w:t xml:space="preserve"> dès le 7 janvier. GoToucan va corriger ce problème pour garder l’activité active pendant toute sa durée. </w:t>
      </w:r>
      <w:r w:rsidRPr="00B001E1">
        <w:rPr>
          <w:rFonts w:ascii="Times New Roman" w:hAnsi="Times New Roman" w:cs="Times New Roman"/>
          <w:sz w:val="20"/>
          <w:szCs w:val="20"/>
          <w:u w:val="single"/>
        </w:rPr>
        <w:t>Méthode de contournement suggérée :</w:t>
      </w:r>
      <w:r>
        <w:rPr>
          <w:rFonts w:ascii="Times New Roman" w:hAnsi="Times New Roman" w:cs="Times New Roman"/>
          <w:sz w:val="20"/>
          <w:szCs w:val="20"/>
        </w:rPr>
        <w:t xml:space="preserve"> Créer l’activité avec la date de la dernière journée ouvrable du mois.</w:t>
      </w:r>
    </w:p>
    <w:p w14:paraId="5083E1FD" w14:textId="77777777" w:rsidR="00266E99" w:rsidRPr="00173DD9" w:rsidRDefault="00266E99" w:rsidP="009B76EB">
      <w:pPr>
        <w:pStyle w:val="Default"/>
        <w:numPr>
          <w:ilvl w:val="0"/>
          <w:numId w:val="2"/>
        </w:numPr>
        <w:spacing w:before="120"/>
        <w:ind w:left="714" w:hanging="357"/>
        <w:jc w:val="both"/>
        <w:rPr>
          <w:rFonts w:ascii="Times New Roman" w:hAnsi="Times New Roman" w:cs="Times New Roman"/>
          <w:sz w:val="20"/>
          <w:szCs w:val="20"/>
        </w:rPr>
      </w:pPr>
      <w:r w:rsidRPr="00173DD9">
        <w:rPr>
          <w:rFonts w:ascii="Times New Roman" w:hAnsi="Times New Roman" w:cs="Times New Roman"/>
          <w:sz w:val="20"/>
          <w:szCs w:val="20"/>
        </w:rPr>
        <w:t xml:space="preserve">Lorsque l’on veut ajouter des personnes/ménages dans </w:t>
      </w:r>
      <w:r>
        <w:rPr>
          <w:rFonts w:ascii="Times New Roman" w:hAnsi="Times New Roman" w:cs="Times New Roman"/>
          <w:sz w:val="20"/>
          <w:szCs w:val="20"/>
        </w:rPr>
        <w:t>un événement</w:t>
      </w:r>
      <w:r w:rsidRPr="00173DD9">
        <w:rPr>
          <w:rFonts w:ascii="Times New Roman" w:hAnsi="Times New Roman" w:cs="Times New Roman"/>
          <w:sz w:val="20"/>
          <w:szCs w:val="20"/>
        </w:rPr>
        <w:t xml:space="preserve">, la case à cocher </w:t>
      </w:r>
      <w:r w:rsidRPr="00173DD9">
        <w:rPr>
          <w:rFonts w:ascii="Times New Roman" w:hAnsi="Times New Roman" w:cs="Times New Roman"/>
          <w:b/>
          <w:bCs/>
          <w:sz w:val="20"/>
          <w:szCs w:val="20"/>
        </w:rPr>
        <w:t>Tout sélectionner</w:t>
      </w:r>
      <w:r w:rsidRPr="00173DD9">
        <w:rPr>
          <w:rFonts w:ascii="Times New Roman" w:hAnsi="Times New Roman" w:cs="Times New Roman"/>
          <w:sz w:val="20"/>
          <w:szCs w:val="20"/>
        </w:rPr>
        <w:t xml:space="preserve"> ne sélectionne</w:t>
      </w:r>
      <w:r>
        <w:rPr>
          <w:rFonts w:ascii="Times New Roman" w:hAnsi="Times New Roman" w:cs="Times New Roman"/>
          <w:sz w:val="20"/>
          <w:szCs w:val="20"/>
        </w:rPr>
        <w:t xml:space="preserve"> </w:t>
      </w:r>
      <w:r w:rsidRPr="00173DD9">
        <w:rPr>
          <w:rFonts w:ascii="Times New Roman" w:hAnsi="Times New Roman" w:cs="Times New Roman"/>
          <w:sz w:val="20"/>
          <w:szCs w:val="20"/>
        </w:rPr>
        <w:t>et ne permet d’ajouter que les personnes/ménages de la page affichée. Il faut refaire l’exercice pour chacune des pages créées par le filtre.</w:t>
      </w:r>
    </w:p>
    <w:p w14:paraId="6E817F66" w14:textId="77777777" w:rsidR="00266E99" w:rsidRDefault="00266E99" w:rsidP="009B76EB">
      <w:pPr>
        <w:pStyle w:val="Default"/>
        <w:numPr>
          <w:ilvl w:val="0"/>
          <w:numId w:val="2"/>
        </w:numPr>
        <w:spacing w:before="120"/>
        <w:ind w:left="714" w:hanging="357"/>
        <w:jc w:val="both"/>
        <w:rPr>
          <w:rFonts w:ascii="Times New Roman" w:hAnsi="Times New Roman" w:cs="Times New Roman"/>
          <w:sz w:val="20"/>
          <w:szCs w:val="20"/>
        </w:rPr>
      </w:pPr>
      <w:r w:rsidRPr="00A317DF">
        <w:rPr>
          <w:rFonts w:ascii="Times New Roman" w:hAnsi="Times New Roman" w:cs="Times New Roman"/>
          <w:sz w:val="20"/>
          <w:szCs w:val="20"/>
          <w:u w:val="single"/>
        </w:rPr>
        <w:t>Absence de date de rappel pour la révision du dossier des clients.</w:t>
      </w:r>
      <w:r>
        <w:rPr>
          <w:rFonts w:ascii="Times New Roman" w:hAnsi="Times New Roman" w:cs="Times New Roman"/>
          <w:sz w:val="20"/>
          <w:szCs w:val="20"/>
        </w:rPr>
        <w:t xml:space="preserve"> </w:t>
      </w:r>
      <w:r w:rsidRPr="008F1AD4">
        <w:rPr>
          <w:rFonts w:ascii="Times New Roman" w:hAnsi="Times New Roman" w:cs="Times New Roman"/>
          <w:sz w:val="20"/>
          <w:szCs w:val="20"/>
        </w:rPr>
        <w:t xml:space="preserve">Une notion de « rappel » des notes permettant de définir un rappel d’analyse dans 3, 6 ou 12 mois sera ajoutée dans </w:t>
      </w:r>
      <w:r>
        <w:rPr>
          <w:rFonts w:ascii="Times New Roman" w:hAnsi="Times New Roman" w:cs="Times New Roman"/>
          <w:sz w:val="20"/>
          <w:szCs w:val="20"/>
        </w:rPr>
        <w:t>GoToucan. E</w:t>
      </w:r>
      <w:r w:rsidRPr="008F1AD4">
        <w:rPr>
          <w:rFonts w:ascii="Times New Roman" w:hAnsi="Times New Roman" w:cs="Times New Roman"/>
          <w:sz w:val="20"/>
          <w:szCs w:val="20"/>
        </w:rPr>
        <w:t xml:space="preserve">lle permettra d’ajouter une date et </w:t>
      </w:r>
      <w:r>
        <w:rPr>
          <w:rFonts w:ascii="Times New Roman" w:hAnsi="Times New Roman" w:cs="Times New Roman"/>
          <w:sz w:val="20"/>
          <w:szCs w:val="20"/>
        </w:rPr>
        <w:t xml:space="preserve">de </w:t>
      </w:r>
      <w:r w:rsidRPr="008F1AD4">
        <w:rPr>
          <w:rFonts w:ascii="Times New Roman" w:hAnsi="Times New Roman" w:cs="Times New Roman"/>
          <w:sz w:val="20"/>
          <w:szCs w:val="20"/>
        </w:rPr>
        <w:t>l’afficher dans le calendrier.</w:t>
      </w:r>
      <w:r>
        <w:rPr>
          <w:rFonts w:ascii="Times New Roman" w:hAnsi="Times New Roman" w:cs="Times New Roman"/>
          <w:sz w:val="20"/>
          <w:szCs w:val="20"/>
        </w:rPr>
        <w:t xml:space="preserve"> </w:t>
      </w:r>
      <w:r w:rsidRPr="00A317DF">
        <w:rPr>
          <w:rFonts w:ascii="Times New Roman" w:hAnsi="Times New Roman" w:cs="Times New Roman"/>
          <w:sz w:val="20"/>
          <w:szCs w:val="20"/>
          <w:u w:val="single"/>
        </w:rPr>
        <w:t>Méthode de contournement suggérée :</w:t>
      </w:r>
      <w:r>
        <w:rPr>
          <w:rFonts w:ascii="Times New Roman" w:hAnsi="Times New Roman" w:cs="Times New Roman"/>
          <w:sz w:val="20"/>
          <w:szCs w:val="20"/>
        </w:rPr>
        <w:t xml:space="preserve"> utilisation temporaire des tags proch.-révisionaamm et rcmaamm.</w:t>
      </w:r>
    </w:p>
    <w:p w14:paraId="790159BF" w14:textId="77777777" w:rsidR="00266E99" w:rsidRDefault="00266E99" w:rsidP="009B76EB">
      <w:pPr>
        <w:pStyle w:val="Default"/>
        <w:numPr>
          <w:ilvl w:val="0"/>
          <w:numId w:val="2"/>
        </w:numPr>
        <w:spacing w:before="120"/>
        <w:ind w:left="714" w:hanging="357"/>
        <w:jc w:val="both"/>
        <w:rPr>
          <w:rFonts w:ascii="Times New Roman" w:hAnsi="Times New Roman" w:cs="Times New Roman"/>
          <w:sz w:val="20"/>
          <w:szCs w:val="20"/>
        </w:rPr>
      </w:pPr>
      <w:r>
        <w:rPr>
          <w:rFonts w:ascii="Times New Roman" w:hAnsi="Times New Roman" w:cs="Times New Roman"/>
          <w:sz w:val="20"/>
          <w:szCs w:val="20"/>
          <w:u w:val="single"/>
        </w:rPr>
        <w:t>Absence d’un rapport d’intégrité de la BDD.</w:t>
      </w:r>
      <w:r>
        <w:rPr>
          <w:rFonts w:ascii="Times New Roman" w:hAnsi="Times New Roman" w:cs="Times New Roman"/>
          <w:sz w:val="20"/>
          <w:szCs w:val="20"/>
        </w:rPr>
        <w:t xml:space="preserve"> GoToucan va produire un rapport indiquant tous les éléments d’information manquants dans la BDD.</w:t>
      </w:r>
    </w:p>
    <w:p w14:paraId="43DCF198" w14:textId="77777777" w:rsidR="00266E99" w:rsidRDefault="00266E99" w:rsidP="009B76EB">
      <w:pPr>
        <w:pStyle w:val="Default"/>
        <w:numPr>
          <w:ilvl w:val="0"/>
          <w:numId w:val="2"/>
        </w:numPr>
        <w:spacing w:before="120"/>
        <w:ind w:left="714" w:hanging="357"/>
        <w:jc w:val="both"/>
        <w:rPr>
          <w:rFonts w:ascii="Times New Roman" w:hAnsi="Times New Roman" w:cs="Times New Roman"/>
          <w:sz w:val="20"/>
          <w:szCs w:val="20"/>
        </w:rPr>
      </w:pPr>
      <w:r>
        <w:rPr>
          <w:rFonts w:ascii="Times New Roman" w:hAnsi="Times New Roman" w:cs="Times New Roman"/>
          <w:sz w:val="20"/>
          <w:szCs w:val="20"/>
          <w:u w:val="single"/>
        </w:rPr>
        <w:t>Absence d’u</w:t>
      </w:r>
      <w:r w:rsidRPr="00D03C0C">
        <w:rPr>
          <w:rFonts w:ascii="Times New Roman" w:hAnsi="Times New Roman" w:cs="Times New Roman"/>
          <w:sz w:val="20"/>
          <w:szCs w:val="20"/>
          <w:u w:val="single"/>
        </w:rPr>
        <w:t>n modèle d’événement Halte-garderie (pas considéré dans le bilan-faim</w:t>
      </w:r>
      <w:r w:rsidRPr="00D03C0C">
        <w:rPr>
          <w:rFonts w:ascii="Times New Roman" w:hAnsi="Times New Roman" w:cs="Times New Roman"/>
          <w:sz w:val="20"/>
          <w:szCs w:val="20"/>
        </w:rPr>
        <w:t>). Assistance de ODOO pour la création du modèle ($$)</w:t>
      </w:r>
      <w:r>
        <w:rPr>
          <w:rFonts w:ascii="Times New Roman" w:hAnsi="Times New Roman" w:cs="Times New Roman"/>
          <w:sz w:val="20"/>
          <w:szCs w:val="20"/>
        </w:rPr>
        <w:t xml:space="preserve"> requise.</w:t>
      </w:r>
    </w:p>
    <w:p w14:paraId="0E2D1BC7" w14:textId="77777777" w:rsidR="00266E99" w:rsidRPr="00646FF2" w:rsidRDefault="00266E99" w:rsidP="009B76EB">
      <w:pPr>
        <w:pStyle w:val="Default"/>
        <w:numPr>
          <w:ilvl w:val="0"/>
          <w:numId w:val="2"/>
        </w:numPr>
        <w:spacing w:before="120"/>
        <w:ind w:left="714" w:hanging="357"/>
        <w:jc w:val="both"/>
        <w:rPr>
          <w:rFonts w:ascii="Times New Roman" w:hAnsi="Times New Roman" w:cs="Times New Roman"/>
          <w:sz w:val="20"/>
          <w:szCs w:val="20"/>
        </w:rPr>
      </w:pPr>
      <w:r w:rsidRPr="00646FF2">
        <w:rPr>
          <w:rFonts w:ascii="Times New Roman" w:hAnsi="Times New Roman" w:cs="Times New Roman"/>
          <w:sz w:val="20"/>
          <w:szCs w:val="20"/>
        </w:rPr>
        <w:t>Des documents imprimables pour les formulaires de personne, de ménage et de consentement.</w:t>
      </w:r>
    </w:p>
    <w:p w14:paraId="738F66AC" w14:textId="77777777" w:rsidR="00266E99" w:rsidRDefault="00266E99" w:rsidP="009B76EB">
      <w:pPr>
        <w:pStyle w:val="Default"/>
        <w:numPr>
          <w:ilvl w:val="0"/>
          <w:numId w:val="2"/>
        </w:numPr>
        <w:spacing w:before="120"/>
        <w:ind w:left="714" w:hanging="357"/>
        <w:jc w:val="both"/>
        <w:rPr>
          <w:rFonts w:ascii="Times New Roman" w:hAnsi="Times New Roman" w:cs="Times New Roman"/>
          <w:sz w:val="20"/>
          <w:szCs w:val="20"/>
        </w:rPr>
      </w:pPr>
      <w:r>
        <w:rPr>
          <w:rFonts w:ascii="Times New Roman" w:hAnsi="Times New Roman" w:cs="Times New Roman"/>
          <w:sz w:val="20"/>
          <w:szCs w:val="20"/>
        </w:rPr>
        <w:t>De nouveaux rôles pour des utilisateurs de la plate-forme GoToucan, avec des accès restreints aux contenus (p. ex. un bénévole entrant les présences à l’aide alimentaire n’auront pas accès aux informations financières des usagers.</w:t>
      </w:r>
    </w:p>
    <w:p w14:paraId="5F62DC54" w14:textId="77777777" w:rsidR="00266E99" w:rsidRPr="00173DD9" w:rsidRDefault="00266E99" w:rsidP="009B76EB">
      <w:pPr>
        <w:pStyle w:val="Default"/>
        <w:numPr>
          <w:ilvl w:val="0"/>
          <w:numId w:val="2"/>
        </w:numPr>
        <w:spacing w:before="120"/>
        <w:ind w:left="714" w:hanging="357"/>
        <w:jc w:val="both"/>
        <w:rPr>
          <w:rFonts w:ascii="Times New Roman" w:hAnsi="Times New Roman" w:cs="Times New Roman"/>
          <w:sz w:val="20"/>
          <w:szCs w:val="20"/>
        </w:rPr>
      </w:pPr>
      <w:r w:rsidRPr="00173DD9">
        <w:rPr>
          <w:rFonts w:ascii="Times New Roman" w:hAnsi="Times New Roman" w:cs="Times New Roman"/>
          <w:b/>
          <w:bCs/>
          <w:sz w:val="20"/>
          <w:szCs w:val="20"/>
        </w:rPr>
        <w:t>Suggestion d’amélioration importante :</w:t>
      </w:r>
      <w:r w:rsidRPr="00173DD9">
        <w:rPr>
          <w:rFonts w:ascii="Times New Roman" w:hAnsi="Times New Roman" w:cs="Times New Roman"/>
          <w:sz w:val="20"/>
          <w:szCs w:val="20"/>
        </w:rPr>
        <w:t xml:space="preserve"> Dans le rapport des Personnes, il ne nous est pas possible de connaître le ménage auquel est rattaché la personne, de même que le rôle de la personne dans le ménage (parent, enfant, conjoint, etc.). Pourrait-on ajouter ces 2 champs dans la source de données Ménages ?</w:t>
      </w:r>
    </w:p>
    <w:p w14:paraId="6EAB687E" w14:textId="77777777" w:rsidR="00266E99" w:rsidRPr="00173DD9" w:rsidRDefault="00266E99" w:rsidP="009B76EB">
      <w:pPr>
        <w:pStyle w:val="Default"/>
        <w:numPr>
          <w:ilvl w:val="0"/>
          <w:numId w:val="2"/>
        </w:numPr>
        <w:spacing w:before="120"/>
        <w:ind w:left="714" w:hanging="357"/>
        <w:jc w:val="both"/>
        <w:rPr>
          <w:rFonts w:ascii="Times New Roman" w:hAnsi="Times New Roman" w:cs="Times New Roman"/>
          <w:sz w:val="20"/>
          <w:szCs w:val="20"/>
        </w:rPr>
      </w:pPr>
      <w:r w:rsidRPr="00173DD9">
        <w:rPr>
          <w:rFonts w:ascii="Times New Roman" w:hAnsi="Times New Roman" w:cs="Times New Roman"/>
          <w:b/>
          <w:bCs/>
          <w:sz w:val="20"/>
          <w:szCs w:val="20"/>
        </w:rPr>
        <w:t>Suggestion d’amélioration importante :</w:t>
      </w:r>
      <w:r w:rsidRPr="00173DD9">
        <w:rPr>
          <w:rFonts w:ascii="Times New Roman" w:hAnsi="Times New Roman" w:cs="Times New Roman"/>
          <w:sz w:val="20"/>
          <w:szCs w:val="20"/>
        </w:rPr>
        <w:t xml:space="preserve"> lorsque l’on rend un ménage inactif, pourrait-on aussi automatiquement rendre tous les membres du ménage inactif ?</w:t>
      </w:r>
    </w:p>
    <w:p w14:paraId="40D48BC8" w14:textId="77777777" w:rsidR="00266E99" w:rsidRPr="00173DD9" w:rsidRDefault="00266E99" w:rsidP="009B76EB">
      <w:pPr>
        <w:pStyle w:val="Default"/>
        <w:numPr>
          <w:ilvl w:val="0"/>
          <w:numId w:val="2"/>
        </w:numPr>
        <w:spacing w:before="120"/>
        <w:ind w:left="714" w:hanging="357"/>
        <w:jc w:val="both"/>
        <w:rPr>
          <w:rFonts w:ascii="Times New Roman" w:hAnsi="Times New Roman" w:cs="Times New Roman"/>
          <w:sz w:val="20"/>
          <w:szCs w:val="20"/>
        </w:rPr>
      </w:pPr>
      <w:r w:rsidRPr="00173DD9">
        <w:rPr>
          <w:rFonts w:ascii="Times New Roman" w:hAnsi="Times New Roman" w:cs="Times New Roman"/>
          <w:b/>
          <w:bCs/>
          <w:sz w:val="20"/>
          <w:szCs w:val="20"/>
        </w:rPr>
        <w:t>Suggestion d’amélioration :</w:t>
      </w:r>
      <w:r w:rsidRPr="00173DD9">
        <w:rPr>
          <w:rFonts w:ascii="Times New Roman" w:hAnsi="Times New Roman" w:cs="Times New Roman"/>
          <w:sz w:val="20"/>
          <w:szCs w:val="20"/>
        </w:rPr>
        <w:t xml:space="preserve"> Disposer d'un champ activité pour y éditer librement l'activité principale associée au client/bénévole (p.ex. dist. alim., h-g, cuisine collective, etc.) pourrait éliminer le besoin d'une macro pour extraire cette information des tags.</w:t>
      </w:r>
    </w:p>
    <w:p w14:paraId="3503419D" w14:textId="77777777" w:rsidR="00266E99" w:rsidRPr="00173DD9" w:rsidRDefault="00266E99" w:rsidP="009B76EB">
      <w:pPr>
        <w:pStyle w:val="Default"/>
        <w:numPr>
          <w:ilvl w:val="0"/>
          <w:numId w:val="2"/>
        </w:numPr>
        <w:spacing w:before="120"/>
        <w:ind w:left="714" w:hanging="357"/>
        <w:jc w:val="both"/>
        <w:rPr>
          <w:rFonts w:ascii="Times New Roman" w:hAnsi="Times New Roman" w:cs="Times New Roman"/>
          <w:sz w:val="20"/>
          <w:szCs w:val="20"/>
        </w:rPr>
      </w:pPr>
      <w:r w:rsidRPr="00173DD9">
        <w:rPr>
          <w:rFonts w:ascii="Times New Roman" w:hAnsi="Times New Roman" w:cs="Times New Roman"/>
          <w:b/>
          <w:bCs/>
          <w:sz w:val="20"/>
          <w:szCs w:val="20"/>
        </w:rPr>
        <w:t>Suggestion d’amélioration :</w:t>
      </w:r>
      <w:r w:rsidRPr="00173DD9">
        <w:rPr>
          <w:rFonts w:ascii="Times New Roman" w:hAnsi="Times New Roman" w:cs="Times New Roman"/>
          <w:sz w:val="20"/>
          <w:szCs w:val="20"/>
        </w:rPr>
        <w:t xml:space="preserve"> Ajouter des paramètres pour sélectionner ou non l’affichage des dates d’anniversaire par catégorie (bénéficiaires, employés, bénévoles, membres du CA) et permettre de les éliminer dans les rapports.</w:t>
      </w:r>
    </w:p>
    <w:p w14:paraId="58F8E239" w14:textId="77777777" w:rsidR="00266E99" w:rsidRDefault="00266E99" w:rsidP="009B76EB">
      <w:pPr>
        <w:pStyle w:val="Default"/>
        <w:numPr>
          <w:ilvl w:val="0"/>
          <w:numId w:val="2"/>
        </w:numPr>
        <w:spacing w:before="120"/>
        <w:ind w:left="714" w:hanging="357"/>
        <w:jc w:val="both"/>
        <w:rPr>
          <w:rFonts w:ascii="Times New Roman" w:hAnsi="Times New Roman" w:cs="Times New Roman"/>
          <w:sz w:val="20"/>
          <w:szCs w:val="20"/>
        </w:rPr>
      </w:pPr>
      <w:r w:rsidRPr="00173DD9">
        <w:rPr>
          <w:rFonts w:ascii="Times New Roman" w:hAnsi="Times New Roman" w:cs="Times New Roman"/>
          <w:b/>
          <w:bCs/>
          <w:sz w:val="20"/>
          <w:szCs w:val="20"/>
        </w:rPr>
        <w:lastRenderedPageBreak/>
        <w:t>Suggestion d’amélioration :</w:t>
      </w:r>
      <w:r w:rsidRPr="00173DD9">
        <w:rPr>
          <w:rFonts w:ascii="Times New Roman" w:hAnsi="Times New Roman" w:cs="Times New Roman"/>
          <w:sz w:val="20"/>
          <w:szCs w:val="20"/>
        </w:rPr>
        <w:t xml:space="preserve"> Lors de la création d’un rapport, on nous demande de lui attribuer un nom. Pourquoi ce nom n’est-il pas utilisé lors du téléchargement.  Le nom des fichiers téléchargés sont tous identiques sauf pour la date et l’heure, il est difficile de se rappeler de quelle extraction il provient, surtout lorsque l’on est dérangé par un élément extérieur. Il devrait porter le nom du rapport demandé p. ex. « Distributions quotidiennes 2025-01-11 », cela permettrait de les retrouver plus facilement sur nos ordinateurs quand ils sont sauvegardés localement avant la création du TCD.</w:t>
      </w:r>
    </w:p>
    <w:p w14:paraId="26C4A438" w14:textId="60B5C208" w:rsidR="00885B7B" w:rsidRPr="00885B7B" w:rsidRDefault="00885B7B" w:rsidP="00885B7B">
      <w:pPr>
        <w:pStyle w:val="Default"/>
        <w:numPr>
          <w:ilvl w:val="0"/>
          <w:numId w:val="2"/>
        </w:numPr>
        <w:spacing w:before="120"/>
        <w:ind w:left="714" w:hanging="357"/>
        <w:jc w:val="both"/>
        <w:rPr>
          <w:rFonts w:ascii="Times New Roman" w:hAnsi="Times New Roman" w:cs="Times New Roman"/>
          <w:sz w:val="20"/>
          <w:szCs w:val="20"/>
        </w:rPr>
      </w:pPr>
      <w:bookmarkStart w:id="252" w:name="_Hlk190749263"/>
      <w:r w:rsidRPr="00173DD9">
        <w:rPr>
          <w:rFonts w:ascii="Times New Roman" w:hAnsi="Times New Roman" w:cs="Times New Roman"/>
          <w:b/>
          <w:bCs/>
          <w:sz w:val="20"/>
          <w:szCs w:val="20"/>
        </w:rPr>
        <w:t>Suggestion d’amélioration :</w:t>
      </w:r>
      <w:r w:rsidRPr="00173DD9">
        <w:rPr>
          <w:rFonts w:ascii="Times New Roman" w:hAnsi="Times New Roman" w:cs="Times New Roman"/>
          <w:sz w:val="20"/>
          <w:szCs w:val="20"/>
        </w:rPr>
        <w:t xml:space="preserve"> </w:t>
      </w:r>
      <w:r w:rsidRPr="00885B7B">
        <w:rPr>
          <w:rFonts w:ascii="Times New Roman" w:hAnsi="Times New Roman" w:cs="Times New Roman"/>
          <w:sz w:val="20"/>
          <w:szCs w:val="20"/>
        </w:rPr>
        <w:t>Le rapport « Distributions mensuelles » ne fournit pas le champ « Catégories de ménage », ce qui ne permet pas de générer un histogramme de la distribution mensuelle des paniers par « catégorie de ménage ». Nous fournissons ce type d’information dans notre rapport annuel.</w:t>
      </w:r>
    </w:p>
    <w:p w14:paraId="60DCBE40" w14:textId="77777777" w:rsidR="00885B7B" w:rsidRDefault="00885B7B" w:rsidP="00885B7B">
      <w:pPr>
        <w:ind w:left="720"/>
        <w:jc w:val="center"/>
      </w:pPr>
      <w:r w:rsidRPr="0043124A">
        <w:rPr>
          <w:noProof/>
        </w:rPr>
        <w:drawing>
          <wp:inline distT="0" distB="0" distL="0" distR="0" wp14:anchorId="44D58967" wp14:editId="4F0515C0">
            <wp:extent cx="2312670" cy="2251880"/>
            <wp:effectExtent l="0" t="0" r="0" b="0"/>
            <wp:docPr id="1399229520" name="Image 1" descr="Une image contenant texte, capture d’écran, diagramm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229520" name="Image 1" descr="Une image contenant texte, capture d’écran, diagramme, nombre&#10;&#10;Le contenu généré par l’IA peut être incorrect."/>
                    <pic:cNvPicPr/>
                  </pic:nvPicPr>
                  <pic:blipFill>
                    <a:blip r:embed="rId114"/>
                    <a:stretch>
                      <a:fillRect/>
                    </a:stretch>
                  </pic:blipFill>
                  <pic:spPr>
                    <a:xfrm>
                      <a:off x="0" y="0"/>
                      <a:ext cx="2322731" cy="2261677"/>
                    </a:xfrm>
                    <a:prstGeom prst="rect">
                      <a:avLst/>
                    </a:prstGeom>
                  </pic:spPr>
                </pic:pic>
              </a:graphicData>
            </a:graphic>
          </wp:inline>
        </w:drawing>
      </w:r>
    </w:p>
    <w:p w14:paraId="0F7B8926" w14:textId="4D7DEEF8" w:rsidR="00885B7B" w:rsidRPr="00885B7B" w:rsidRDefault="00885B7B" w:rsidP="00885B7B">
      <w:pPr>
        <w:pStyle w:val="Default"/>
        <w:numPr>
          <w:ilvl w:val="0"/>
          <w:numId w:val="2"/>
        </w:numPr>
        <w:spacing w:before="120"/>
        <w:ind w:left="714" w:hanging="357"/>
        <w:jc w:val="both"/>
        <w:rPr>
          <w:rFonts w:ascii="Times New Roman" w:hAnsi="Times New Roman" w:cs="Times New Roman"/>
          <w:sz w:val="20"/>
          <w:szCs w:val="20"/>
        </w:rPr>
      </w:pPr>
      <w:r w:rsidRPr="00173DD9">
        <w:rPr>
          <w:rFonts w:ascii="Times New Roman" w:hAnsi="Times New Roman" w:cs="Times New Roman"/>
          <w:b/>
          <w:bCs/>
          <w:sz w:val="20"/>
          <w:szCs w:val="20"/>
        </w:rPr>
        <w:t>Suggestion d’amélioration :</w:t>
      </w:r>
      <w:r w:rsidRPr="00173DD9">
        <w:rPr>
          <w:rFonts w:ascii="Times New Roman" w:hAnsi="Times New Roman" w:cs="Times New Roman"/>
          <w:sz w:val="20"/>
          <w:szCs w:val="20"/>
        </w:rPr>
        <w:t xml:space="preserve"> </w:t>
      </w:r>
      <w:r w:rsidRPr="00885B7B">
        <w:rPr>
          <w:rFonts w:ascii="Times New Roman" w:hAnsi="Times New Roman" w:cs="Times New Roman"/>
          <w:sz w:val="20"/>
          <w:szCs w:val="20"/>
        </w:rPr>
        <w:t>Le rapport « Participants aux événements » n’existe pas sous forme mensuelle (format de date AA-MM), il faudrait le créer pour pouvoir obtenir des statistiques mensuelles.</w:t>
      </w:r>
    </w:p>
    <w:p w14:paraId="11493FDD" w14:textId="77777777" w:rsidR="00885B7B" w:rsidRDefault="00885B7B" w:rsidP="00885B7B">
      <w:pPr>
        <w:pStyle w:val="Paragraphedeliste"/>
        <w:numPr>
          <w:ilvl w:val="1"/>
          <w:numId w:val="2"/>
        </w:numPr>
        <w:spacing w:after="0" w:line="240" w:lineRule="auto"/>
        <w:jc w:val="center"/>
      </w:pPr>
      <w:r w:rsidRPr="009A77AB">
        <w:rPr>
          <w:noProof/>
        </w:rPr>
        <w:drawing>
          <wp:inline distT="0" distB="0" distL="0" distR="0" wp14:anchorId="11203EB8" wp14:editId="1D12D5C3">
            <wp:extent cx="2640330" cy="1594875"/>
            <wp:effectExtent l="0" t="0" r="7620" b="5715"/>
            <wp:docPr id="1726759027" name="Image 1" descr="Une image contenant texte, capture d’écran, nombre,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759027" name="Image 1" descr="Une image contenant texte, capture d’écran, nombre, Police&#10;&#10;Le contenu généré par l’IA peut être incorrect."/>
                    <pic:cNvPicPr/>
                  </pic:nvPicPr>
                  <pic:blipFill>
                    <a:blip r:embed="rId115"/>
                    <a:stretch>
                      <a:fillRect/>
                    </a:stretch>
                  </pic:blipFill>
                  <pic:spPr>
                    <a:xfrm>
                      <a:off x="0" y="0"/>
                      <a:ext cx="2665993" cy="1610377"/>
                    </a:xfrm>
                    <a:prstGeom prst="rect">
                      <a:avLst/>
                    </a:prstGeom>
                  </pic:spPr>
                </pic:pic>
              </a:graphicData>
            </a:graphic>
          </wp:inline>
        </w:drawing>
      </w:r>
    </w:p>
    <w:p w14:paraId="4223B895" w14:textId="4FDDCDEE" w:rsidR="00885B7B" w:rsidRPr="00885B7B" w:rsidRDefault="00885B7B" w:rsidP="00885B7B">
      <w:pPr>
        <w:pStyle w:val="Default"/>
        <w:numPr>
          <w:ilvl w:val="0"/>
          <w:numId w:val="2"/>
        </w:numPr>
        <w:spacing w:before="120"/>
        <w:ind w:left="714" w:hanging="357"/>
        <w:jc w:val="both"/>
        <w:rPr>
          <w:rFonts w:ascii="Times New Roman" w:hAnsi="Times New Roman" w:cs="Times New Roman"/>
          <w:sz w:val="20"/>
          <w:szCs w:val="20"/>
        </w:rPr>
      </w:pPr>
      <w:bookmarkStart w:id="253" w:name="_Hlk190749529"/>
      <w:bookmarkEnd w:id="252"/>
      <w:r w:rsidRPr="00173DD9">
        <w:rPr>
          <w:rFonts w:ascii="Times New Roman" w:hAnsi="Times New Roman" w:cs="Times New Roman"/>
          <w:b/>
          <w:bCs/>
          <w:sz w:val="20"/>
          <w:szCs w:val="20"/>
        </w:rPr>
        <w:t>Suggestion d’amélioration :</w:t>
      </w:r>
      <w:r w:rsidRPr="00173DD9">
        <w:rPr>
          <w:rFonts w:ascii="Times New Roman" w:hAnsi="Times New Roman" w:cs="Times New Roman"/>
          <w:sz w:val="20"/>
          <w:szCs w:val="20"/>
        </w:rPr>
        <w:t xml:space="preserve"> </w:t>
      </w:r>
      <w:r w:rsidRPr="00885B7B">
        <w:rPr>
          <w:rFonts w:ascii="Times New Roman" w:hAnsi="Times New Roman" w:cs="Times New Roman"/>
          <w:sz w:val="20"/>
          <w:szCs w:val="20"/>
        </w:rPr>
        <w:t>Le temps de présence à une activité est comptabilisé par défaut en minutes. Dans nos rapports et statistiques, nous devons les convertir en heures car indiquer 3456 minutes dans un rapport de la CNESST n’est pas très approprié. Pourrait-on l’indiquer en hres, notre gestion ne requière pas une précision de plus qu’un quart d’heure? Ça pourrait être un paramètre du système configurable par les organisations.</w:t>
      </w:r>
    </w:p>
    <w:p w14:paraId="6F6D07EA" w14:textId="77777777" w:rsidR="00885B7B" w:rsidRPr="00885B7B" w:rsidRDefault="00885B7B" w:rsidP="00885B7B">
      <w:pPr>
        <w:pStyle w:val="Default"/>
        <w:spacing w:before="120"/>
        <w:ind w:left="708"/>
        <w:jc w:val="both"/>
        <w:rPr>
          <w:rFonts w:ascii="Times New Roman" w:hAnsi="Times New Roman" w:cs="Times New Roman"/>
          <w:sz w:val="20"/>
          <w:szCs w:val="20"/>
        </w:rPr>
      </w:pPr>
      <w:r w:rsidRPr="00885B7B">
        <w:rPr>
          <w:rFonts w:ascii="Times New Roman" w:hAnsi="Times New Roman" w:cs="Times New Roman"/>
          <w:sz w:val="20"/>
          <w:szCs w:val="20"/>
        </w:rPr>
        <w:t xml:space="preserve">De plus la valeur par défaut attribuée est celle de la durée de l’événement. Cette valeur n’est complétée que pour les bénévoles, pour tous les autres cas elle est mise à 0. Pour nous épargner du travail, et ne pas avoir de données non souhaitées dans les rapports, pourquoi ne pas mettre cette valeur à 0 par défaut ? </w:t>
      </w:r>
      <w:bookmarkEnd w:id="253"/>
    </w:p>
    <w:p w14:paraId="5F0B9BC4" w14:textId="77777777" w:rsidR="00266E99" w:rsidRPr="00173DD9" w:rsidRDefault="00266E99" w:rsidP="009B76EB">
      <w:pPr>
        <w:pStyle w:val="Default"/>
        <w:numPr>
          <w:ilvl w:val="0"/>
          <w:numId w:val="2"/>
        </w:numPr>
        <w:spacing w:before="120"/>
        <w:ind w:left="714" w:hanging="357"/>
        <w:jc w:val="both"/>
        <w:rPr>
          <w:rFonts w:ascii="Times New Roman" w:hAnsi="Times New Roman" w:cs="Times New Roman"/>
          <w:sz w:val="20"/>
          <w:szCs w:val="20"/>
        </w:rPr>
      </w:pPr>
      <w:r w:rsidRPr="00173DD9">
        <w:rPr>
          <w:rFonts w:ascii="Times New Roman" w:hAnsi="Times New Roman" w:cs="Times New Roman"/>
          <w:b/>
          <w:bCs/>
          <w:sz w:val="20"/>
          <w:szCs w:val="20"/>
        </w:rPr>
        <w:t>Documentation attendue :</w:t>
      </w:r>
      <w:r w:rsidRPr="00173DD9">
        <w:rPr>
          <w:rFonts w:ascii="Times New Roman" w:hAnsi="Times New Roman" w:cs="Times New Roman"/>
          <w:sz w:val="20"/>
          <w:szCs w:val="20"/>
        </w:rPr>
        <w:t xml:space="preserve"> Liste des champs utilisables dans les rapports avec leur traduction et leurs valeurs.</w:t>
      </w:r>
    </w:p>
    <w:p w14:paraId="18019628" w14:textId="7A91C3A2" w:rsidR="00266E99" w:rsidRPr="009A7913" w:rsidRDefault="00C72E21" w:rsidP="00266E99">
      <w:pPr>
        <w:pStyle w:val="Titre2"/>
        <w:spacing w:before="240" w:after="0" w:line="240" w:lineRule="auto"/>
        <w:rPr>
          <w:rFonts w:ascii="Times New Roman" w:hAnsi="Times New Roman" w:cs="Times New Roman"/>
          <w:b/>
          <w:bCs/>
          <w:sz w:val="24"/>
          <w:szCs w:val="24"/>
        </w:rPr>
      </w:pPr>
      <w:bookmarkStart w:id="254" w:name="_Toc189645469"/>
      <w:bookmarkStart w:id="255" w:name="_Toc189717388"/>
      <w:bookmarkStart w:id="256" w:name="_Toc194383881"/>
      <w:r>
        <w:rPr>
          <w:rFonts w:ascii="Times New Roman" w:hAnsi="Times New Roman" w:cs="Times New Roman"/>
          <w:b/>
          <w:bCs/>
          <w:color w:val="auto"/>
          <w:sz w:val="24"/>
          <w:szCs w:val="24"/>
        </w:rPr>
        <w:lastRenderedPageBreak/>
        <w:t>G</w:t>
      </w:r>
      <w:r w:rsidR="00266E99" w:rsidRPr="0090331C">
        <w:rPr>
          <w:rFonts w:ascii="Times New Roman" w:hAnsi="Times New Roman" w:cs="Times New Roman"/>
          <w:b/>
          <w:bCs/>
          <w:color w:val="auto"/>
          <w:sz w:val="24"/>
          <w:szCs w:val="24"/>
        </w:rPr>
        <w:t>.</w:t>
      </w:r>
      <w:r w:rsidR="003B5701">
        <w:rPr>
          <w:rFonts w:ascii="Times New Roman" w:hAnsi="Times New Roman" w:cs="Times New Roman"/>
          <w:b/>
          <w:bCs/>
          <w:color w:val="auto"/>
          <w:sz w:val="24"/>
          <w:szCs w:val="24"/>
        </w:rPr>
        <w:t>5</w:t>
      </w:r>
      <w:r w:rsidR="00266E99" w:rsidRPr="0090331C">
        <w:rPr>
          <w:rFonts w:ascii="Times New Roman" w:hAnsi="Times New Roman" w:cs="Times New Roman"/>
          <w:b/>
          <w:bCs/>
          <w:color w:val="auto"/>
          <w:sz w:val="24"/>
          <w:szCs w:val="24"/>
        </w:rPr>
        <w:t>.</w:t>
      </w:r>
      <w:r w:rsidR="00266E99" w:rsidRPr="009A7913">
        <w:rPr>
          <w:rFonts w:ascii="Times New Roman" w:hAnsi="Times New Roman" w:cs="Times New Roman"/>
          <w:b/>
          <w:bCs/>
          <w:sz w:val="24"/>
          <w:szCs w:val="24"/>
        </w:rPr>
        <w:tab/>
        <w:t>Erreurs fréquentes de saisies constatées dans la bdd</w:t>
      </w:r>
      <w:bookmarkEnd w:id="254"/>
      <w:bookmarkEnd w:id="255"/>
      <w:bookmarkEnd w:id="256"/>
      <w:r w:rsidR="00266E99" w:rsidRPr="005D62B3">
        <w:rPr>
          <w:rFonts w:ascii="Times New Roman" w:hAnsi="Times New Roman" w:cs="Times New Roman"/>
          <w:b/>
          <w:bCs/>
          <w:sz w:val="24"/>
          <w:szCs w:val="24"/>
        </w:rPr>
        <w:fldChar w:fldCharType="begin"/>
      </w:r>
      <w:r w:rsidR="00266E99" w:rsidRPr="005D62B3">
        <w:rPr>
          <w:rFonts w:ascii="Times New Roman" w:hAnsi="Times New Roman" w:cs="Times New Roman"/>
          <w:sz w:val="24"/>
          <w:szCs w:val="24"/>
        </w:rPr>
        <w:instrText xml:space="preserve"> XE "erreurs fréquentes de saisies" </w:instrText>
      </w:r>
      <w:r w:rsidR="00266E99" w:rsidRPr="005D62B3">
        <w:rPr>
          <w:rFonts w:ascii="Times New Roman" w:hAnsi="Times New Roman" w:cs="Times New Roman"/>
          <w:b/>
          <w:bCs/>
          <w:sz w:val="24"/>
          <w:szCs w:val="24"/>
        </w:rPr>
        <w:fldChar w:fldCharType="end"/>
      </w:r>
    </w:p>
    <w:p w14:paraId="0FEA436B" w14:textId="77777777" w:rsidR="00266E99" w:rsidRDefault="00266E99" w:rsidP="009B76EB">
      <w:pPr>
        <w:pStyle w:val="Default"/>
        <w:numPr>
          <w:ilvl w:val="0"/>
          <w:numId w:val="1"/>
        </w:numPr>
        <w:spacing w:before="120"/>
        <w:ind w:left="714" w:hanging="357"/>
        <w:jc w:val="both"/>
        <w:rPr>
          <w:rFonts w:ascii="Times New Roman" w:hAnsi="Times New Roman" w:cs="Times New Roman"/>
          <w:sz w:val="20"/>
          <w:szCs w:val="20"/>
        </w:rPr>
      </w:pPr>
      <w:r>
        <w:rPr>
          <w:rFonts w:ascii="Times New Roman" w:hAnsi="Times New Roman" w:cs="Times New Roman"/>
          <w:sz w:val="20"/>
          <w:szCs w:val="20"/>
        </w:rPr>
        <w:t>Inversion du nom et du prénom.</w:t>
      </w:r>
    </w:p>
    <w:p w14:paraId="29290CE8" w14:textId="77777777" w:rsidR="00266E99" w:rsidRDefault="00266E99" w:rsidP="009B76EB">
      <w:pPr>
        <w:pStyle w:val="Default"/>
        <w:numPr>
          <w:ilvl w:val="0"/>
          <w:numId w:val="1"/>
        </w:numPr>
        <w:spacing w:before="120"/>
        <w:ind w:left="714" w:hanging="357"/>
        <w:jc w:val="both"/>
        <w:rPr>
          <w:rFonts w:ascii="Times New Roman" w:hAnsi="Times New Roman" w:cs="Times New Roman"/>
          <w:sz w:val="20"/>
          <w:szCs w:val="20"/>
        </w:rPr>
      </w:pPr>
      <w:r>
        <w:rPr>
          <w:rFonts w:ascii="Times New Roman" w:hAnsi="Times New Roman" w:cs="Times New Roman"/>
          <w:sz w:val="20"/>
          <w:szCs w:val="20"/>
        </w:rPr>
        <w:t xml:space="preserve">On donne le statut </w:t>
      </w:r>
      <w:r w:rsidRPr="00173DD9">
        <w:rPr>
          <w:rFonts w:ascii="Times New Roman" w:hAnsi="Times New Roman" w:cs="Times New Roman"/>
          <w:b/>
          <w:bCs/>
          <w:sz w:val="20"/>
          <w:szCs w:val="20"/>
        </w:rPr>
        <w:t xml:space="preserve">Inactif </w:t>
      </w:r>
      <w:r>
        <w:rPr>
          <w:rFonts w:ascii="Times New Roman" w:hAnsi="Times New Roman" w:cs="Times New Roman"/>
          <w:sz w:val="20"/>
          <w:szCs w:val="20"/>
        </w:rPr>
        <w:t>au ménage, mais pas à chacun des membres du ménage.</w:t>
      </w:r>
    </w:p>
    <w:p w14:paraId="26E0DA21" w14:textId="77777777" w:rsidR="00266E99" w:rsidRPr="008F1AD4" w:rsidRDefault="00266E99" w:rsidP="009B76EB">
      <w:pPr>
        <w:pStyle w:val="Default"/>
        <w:numPr>
          <w:ilvl w:val="0"/>
          <w:numId w:val="1"/>
        </w:numPr>
        <w:spacing w:before="120"/>
        <w:ind w:left="714" w:hanging="357"/>
        <w:jc w:val="both"/>
        <w:rPr>
          <w:rFonts w:ascii="Times New Roman" w:hAnsi="Times New Roman" w:cs="Times New Roman"/>
          <w:sz w:val="20"/>
          <w:szCs w:val="20"/>
        </w:rPr>
      </w:pPr>
      <w:r w:rsidRPr="008F1AD4">
        <w:rPr>
          <w:rFonts w:ascii="Times New Roman" w:hAnsi="Times New Roman" w:cs="Times New Roman"/>
          <w:sz w:val="20"/>
          <w:szCs w:val="20"/>
        </w:rPr>
        <w:t xml:space="preserve">Cas où la carte de membre est payée et le statut du client est inactif avec la mention </w:t>
      </w:r>
      <w:r>
        <w:rPr>
          <w:rFonts w:ascii="Times New Roman" w:hAnsi="Times New Roman" w:cs="Times New Roman"/>
          <w:sz w:val="20"/>
          <w:szCs w:val="20"/>
        </w:rPr>
        <w:t>« </w:t>
      </w:r>
      <w:r w:rsidRPr="008F1AD4">
        <w:rPr>
          <w:rFonts w:ascii="Times New Roman" w:hAnsi="Times New Roman" w:cs="Times New Roman"/>
          <w:sz w:val="20"/>
          <w:szCs w:val="20"/>
        </w:rPr>
        <w:t>doit être évalué</w:t>
      </w:r>
      <w:r>
        <w:rPr>
          <w:rFonts w:ascii="Times New Roman" w:hAnsi="Times New Roman" w:cs="Times New Roman"/>
          <w:sz w:val="20"/>
          <w:szCs w:val="20"/>
        </w:rPr>
        <w:t> »</w:t>
      </w:r>
      <w:r w:rsidRPr="008F1AD4">
        <w:rPr>
          <w:rFonts w:ascii="Times New Roman" w:hAnsi="Times New Roman" w:cs="Times New Roman"/>
          <w:sz w:val="20"/>
          <w:szCs w:val="20"/>
        </w:rPr>
        <w:t xml:space="preserve">. Pourquoi lui avoir émis une carte alors ? La gestion du statut </w:t>
      </w:r>
      <w:r w:rsidRPr="00BC5732">
        <w:rPr>
          <w:rFonts w:ascii="Times New Roman" w:hAnsi="Times New Roman" w:cs="Times New Roman"/>
          <w:b/>
          <w:bCs/>
          <w:sz w:val="20"/>
          <w:szCs w:val="20"/>
        </w:rPr>
        <w:t>Inactif</w:t>
      </w:r>
      <w:r w:rsidRPr="008F1AD4">
        <w:rPr>
          <w:rFonts w:ascii="Times New Roman" w:hAnsi="Times New Roman" w:cs="Times New Roman"/>
          <w:sz w:val="20"/>
          <w:szCs w:val="20"/>
        </w:rPr>
        <w:t xml:space="preserve"> doit être mieux utilisée</w:t>
      </w:r>
      <w:r>
        <w:rPr>
          <w:rFonts w:ascii="Times New Roman" w:hAnsi="Times New Roman" w:cs="Times New Roman"/>
          <w:sz w:val="20"/>
          <w:szCs w:val="20"/>
        </w:rPr>
        <w:t xml:space="preserve"> (</w:t>
      </w:r>
      <w:r w:rsidRPr="00BC5732">
        <w:rPr>
          <w:rFonts w:ascii="Times New Roman" w:hAnsi="Times New Roman" w:cs="Times New Roman"/>
          <w:sz w:val="20"/>
          <w:szCs w:val="20"/>
        </w:rPr>
        <w:t>vo</w:t>
      </w:r>
      <w:r>
        <w:rPr>
          <w:rFonts w:ascii="Times New Roman" w:hAnsi="Times New Roman" w:cs="Times New Roman"/>
          <w:sz w:val="20"/>
          <w:szCs w:val="20"/>
        </w:rPr>
        <w:t xml:space="preserve">r article </w:t>
      </w:r>
      <w:r w:rsidRPr="00BC5732">
        <w:rPr>
          <w:rFonts w:ascii="Times New Roman" w:hAnsi="Times New Roman" w:cs="Times New Roman"/>
          <w:sz w:val="20"/>
          <w:szCs w:val="20"/>
        </w:rPr>
        <w:t>).</w:t>
      </w:r>
    </w:p>
    <w:p w14:paraId="1B1CE029" w14:textId="77777777" w:rsidR="00266E99" w:rsidRDefault="00266E99" w:rsidP="009B76EB">
      <w:pPr>
        <w:pStyle w:val="Default"/>
        <w:numPr>
          <w:ilvl w:val="0"/>
          <w:numId w:val="1"/>
        </w:numPr>
        <w:spacing w:before="120"/>
        <w:ind w:left="714" w:hanging="357"/>
        <w:jc w:val="both"/>
        <w:rPr>
          <w:rFonts w:ascii="Times New Roman" w:hAnsi="Times New Roman" w:cs="Times New Roman"/>
          <w:sz w:val="20"/>
          <w:szCs w:val="20"/>
        </w:rPr>
      </w:pPr>
      <w:r w:rsidRPr="008F1AD4">
        <w:rPr>
          <w:rFonts w:ascii="Times New Roman" w:hAnsi="Times New Roman" w:cs="Times New Roman"/>
          <w:sz w:val="20"/>
          <w:szCs w:val="20"/>
        </w:rPr>
        <w:t>Des cartes de membres ont été renouvelées et le tag n’a pas été modifié pour rcm2601.</w:t>
      </w:r>
    </w:p>
    <w:p w14:paraId="773D8F9F" w14:textId="40C5B837" w:rsidR="00266E99" w:rsidRDefault="00266E99" w:rsidP="009B76EB">
      <w:pPr>
        <w:pStyle w:val="Default"/>
        <w:numPr>
          <w:ilvl w:val="0"/>
          <w:numId w:val="1"/>
        </w:numPr>
        <w:spacing w:before="120"/>
        <w:ind w:left="714" w:hanging="357"/>
        <w:jc w:val="both"/>
        <w:rPr>
          <w:rFonts w:ascii="Times New Roman" w:hAnsi="Times New Roman" w:cs="Times New Roman"/>
          <w:sz w:val="20"/>
          <w:szCs w:val="20"/>
        </w:rPr>
      </w:pPr>
      <w:r>
        <w:rPr>
          <w:rFonts w:ascii="Times New Roman" w:hAnsi="Times New Roman" w:cs="Times New Roman"/>
          <w:sz w:val="20"/>
          <w:szCs w:val="20"/>
        </w:rPr>
        <w:t>Ménage Roody Gabriel : formulaire de ménage non téléchargé et non saisi.</w:t>
      </w:r>
    </w:p>
    <w:p w14:paraId="30D2AEA8" w14:textId="7D3458A4" w:rsidR="00266E99" w:rsidRDefault="005C6E80" w:rsidP="009B76EB">
      <w:pPr>
        <w:pStyle w:val="Default"/>
        <w:numPr>
          <w:ilvl w:val="0"/>
          <w:numId w:val="1"/>
        </w:numPr>
        <w:spacing w:before="120"/>
        <w:ind w:left="714" w:hanging="357"/>
        <w:jc w:val="both"/>
        <w:rPr>
          <w:rFonts w:ascii="Times New Roman" w:hAnsi="Times New Roman" w:cs="Times New Roman"/>
          <w:sz w:val="20"/>
          <w:szCs w:val="20"/>
        </w:rPr>
      </w:pPr>
      <w:r>
        <w:rPr>
          <w:rFonts w:ascii="Times New Roman" w:hAnsi="Times New Roman" w:cs="Times New Roman"/>
          <w:sz w:val="20"/>
          <w:szCs w:val="20"/>
        </w:rPr>
        <w:t>Dossiers non complétés</w:t>
      </w:r>
      <w:r w:rsidR="00266E99">
        <w:rPr>
          <w:rFonts w:ascii="Times New Roman" w:hAnsi="Times New Roman" w:cs="Times New Roman"/>
          <w:sz w:val="20"/>
          <w:szCs w:val="20"/>
        </w:rPr>
        <w:t xml:space="preserve"> : Lévesque Huot Kévin (N) (fiche </w:t>
      </w:r>
      <w:r>
        <w:rPr>
          <w:rFonts w:ascii="Times New Roman" w:hAnsi="Times New Roman" w:cs="Times New Roman"/>
          <w:sz w:val="20"/>
          <w:szCs w:val="20"/>
        </w:rPr>
        <w:t>incomplète</w:t>
      </w:r>
      <w:r w:rsidR="00266E99">
        <w:rPr>
          <w:rFonts w:ascii="Times New Roman" w:hAnsi="Times New Roman" w:cs="Times New Roman"/>
          <w:sz w:val="20"/>
          <w:szCs w:val="20"/>
        </w:rPr>
        <w:t>), Tessier Martin (fiche non créée, mais ajoutée dans le fichier Excel.</w:t>
      </w:r>
    </w:p>
    <w:p w14:paraId="1D832352" w14:textId="77777777" w:rsidR="00266E99" w:rsidRDefault="00266E99" w:rsidP="009B76EB">
      <w:pPr>
        <w:pStyle w:val="Default"/>
        <w:numPr>
          <w:ilvl w:val="0"/>
          <w:numId w:val="1"/>
        </w:numPr>
        <w:spacing w:before="120"/>
        <w:jc w:val="both"/>
        <w:rPr>
          <w:rFonts w:ascii="Times New Roman" w:hAnsi="Times New Roman" w:cs="Times New Roman"/>
          <w:sz w:val="20"/>
          <w:szCs w:val="20"/>
        </w:rPr>
      </w:pPr>
      <w:r>
        <w:rPr>
          <w:rFonts w:ascii="Times New Roman" w:hAnsi="Times New Roman" w:cs="Times New Roman"/>
          <w:sz w:val="20"/>
          <w:szCs w:val="20"/>
          <w:u w:val="single"/>
        </w:rPr>
        <w:t>Mise à jour des dossiers des clients :</w:t>
      </w:r>
      <w:r>
        <w:rPr>
          <w:rFonts w:ascii="Times New Roman" w:hAnsi="Times New Roman" w:cs="Times New Roman"/>
          <w:sz w:val="20"/>
          <w:szCs w:val="20"/>
        </w:rPr>
        <w:t xml:space="preserve"> L’objectif de compléter l’ensemble des dossiers de la clientèle de sorte que les dates de prochaine révision et de renouvellement des cartes de membre soient identiques sera-t-il respecté? Beaucoup de documents à numériser, télécharger et saisir dans GoToucan.</w:t>
      </w:r>
    </w:p>
    <w:p w14:paraId="4AEED4C9" w14:textId="263E6EC8" w:rsidR="00266E99" w:rsidRDefault="005C6E80" w:rsidP="009B76EB">
      <w:pPr>
        <w:pStyle w:val="Default"/>
        <w:numPr>
          <w:ilvl w:val="0"/>
          <w:numId w:val="1"/>
        </w:numPr>
        <w:spacing w:before="120"/>
        <w:jc w:val="both"/>
        <w:rPr>
          <w:rFonts w:ascii="Times New Roman" w:hAnsi="Times New Roman" w:cs="Times New Roman"/>
          <w:sz w:val="20"/>
          <w:szCs w:val="20"/>
        </w:rPr>
      </w:pPr>
      <w:r>
        <w:rPr>
          <w:rFonts w:ascii="Times New Roman" w:hAnsi="Times New Roman" w:cs="Times New Roman"/>
          <w:sz w:val="20"/>
          <w:szCs w:val="20"/>
          <w:u w:val="single"/>
        </w:rPr>
        <w:t>Non-respect</w:t>
      </w:r>
      <w:r w:rsidR="00266E99">
        <w:rPr>
          <w:rFonts w:ascii="Times New Roman" w:hAnsi="Times New Roman" w:cs="Times New Roman"/>
          <w:sz w:val="20"/>
          <w:szCs w:val="20"/>
          <w:u w:val="single"/>
        </w:rPr>
        <w:t xml:space="preserve"> du nom des fichiers numérisés ;</w:t>
      </w:r>
      <w:r w:rsidR="00266E99">
        <w:rPr>
          <w:rFonts w:ascii="Times New Roman" w:hAnsi="Times New Roman" w:cs="Times New Roman"/>
          <w:sz w:val="20"/>
          <w:szCs w:val="20"/>
        </w:rPr>
        <w:t xml:space="preserve"> Le nom des fichiers doit être :</w:t>
      </w:r>
    </w:p>
    <w:p w14:paraId="4765EE3F" w14:textId="77777777" w:rsidR="00266E99" w:rsidRPr="008B2AC7" w:rsidRDefault="00266E99" w:rsidP="009B76EB">
      <w:pPr>
        <w:pStyle w:val="Default"/>
        <w:numPr>
          <w:ilvl w:val="1"/>
          <w:numId w:val="1"/>
        </w:numPr>
        <w:ind w:left="1434" w:hanging="357"/>
        <w:jc w:val="both"/>
        <w:rPr>
          <w:rFonts w:ascii="Times New Roman" w:hAnsi="Times New Roman" w:cs="Times New Roman"/>
          <w:sz w:val="20"/>
          <w:szCs w:val="20"/>
        </w:rPr>
      </w:pPr>
      <w:r w:rsidRPr="008B2AC7">
        <w:rPr>
          <w:rFonts w:ascii="Times New Roman" w:hAnsi="Times New Roman" w:cs="Times New Roman"/>
          <w:sz w:val="20"/>
          <w:szCs w:val="20"/>
        </w:rPr>
        <w:t>Consentement Prénom Nom_AAAA-MM-JJ</w:t>
      </w:r>
      <w:r>
        <w:rPr>
          <w:rFonts w:ascii="Times New Roman" w:hAnsi="Times New Roman" w:cs="Times New Roman"/>
          <w:sz w:val="20"/>
          <w:szCs w:val="20"/>
        </w:rPr>
        <w:t>,</w:t>
      </w:r>
    </w:p>
    <w:p w14:paraId="2C71CED0" w14:textId="77777777" w:rsidR="00266E99" w:rsidRPr="008B2AC7" w:rsidRDefault="00266E99" w:rsidP="009B76EB">
      <w:pPr>
        <w:pStyle w:val="Default"/>
        <w:numPr>
          <w:ilvl w:val="1"/>
          <w:numId w:val="1"/>
        </w:numPr>
        <w:ind w:left="1434" w:hanging="357"/>
        <w:jc w:val="both"/>
        <w:rPr>
          <w:rFonts w:ascii="Times New Roman" w:hAnsi="Times New Roman" w:cs="Times New Roman"/>
          <w:sz w:val="20"/>
          <w:szCs w:val="20"/>
        </w:rPr>
      </w:pPr>
      <w:r w:rsidRPr="008B2AC7">
        <w:rPr>
          <w:rFonts w:ascii="Times New Roman" w:hAnsi="Times New Roman" w:cs="Times New Roman"/>
          <w:sz w:val="20"/>
          <w:szCs w:val="20"/>
        </w:rPr>
        <w:t>Fiche dinscription Prénom Nom_AAAA-MM-JJJ</w:t>
      </w:r>
      <w:r>
        <w:rPr>
          <w:rFonts w:ascii="Times New Roman" w:hAnsi="Times New Roman" w:cs="Times New Roman"/>
          <w:sz w:val="20"/>
          <w:szCs w:val="20"/>
        </w:rPr>
        <w:t>,</w:t>
      </w:r>
    </w:p>
    <w:p w14:paraId="2517D8EE" w14:textId="77777777" w:rsidR="00266E99" w:rsidRPr="008B2AC7" w:rsidRDefault="00266E99" w:rsidP="009B76EB">
      <w:pPr>
        <w:pStyle w:val="Default"/>
        <w:numPr>
          <w:ilvl w:val="1"/>
          <w:numId w:val="1"/>
        </w:numPr>
        <w:ind w:left="1434" w:hanging="357"/>
        <w:jc w:val="both"/>
        <w:rPr>
          <w:rFonts w:ascii="Times New Roman" w:hAnsi="Times New Roman" w:cs="Times New Roman"/>
          <w:sz w:val="20"/>
          <w:szCs w:val="20"/>
        </w:rPr>
      </w:pPr>
      <w:r w:rsidRPr="008B2AC7">
        <w:rPr>
          <w:rFonts w:ascii="Times New Roman" w:hAnsi="Times New Roman" w:cs="Times New Roman"/>
          <w:sz w:val="20"/>
          <w:szCs w:val="20"/>
        </w:rPr>
        <w:t>Formulaire de confidentialité Prénom Nom_AAAA-MM-JJ</w:t>
      </w:r>
      <w:r>
        <w:rPr>
          <w:rFonts w:ascii="Times New Roman" w:hAnsi="Times New Roman" w:cs="Times New Roman"/>
          <w:sz w:val="20"/>
          <w:szCs w:val="20"/>
        </w:rPr>
        <w:t>,</w:t>
      </w:r>
    </w:p>
    <w:p w14:paraId="1EE9F45C" w14:textId="77777777" w:rsidR="00266E99" w:rsidRPr="008B2AC7" w:rsidRDefault="00266E99" w:rsidP="009B76EB">
      <w:pPr>
        <w:pStyle w:val="Default"/>
        <w:numPr>
          <w:ilvl w:val="1"/>
          <w:numId w:val="1"/>
        </w:numPr>
        <w:ind w:left="1434" w:hanging="357"/>
        <w:jc w:val="both"/>
        <w:rPr>
          <w:rFonts w:ascii="Times New Roman" w:hAnsi="Times New Roman" w:cs="Times New Roman"/>
          <w:sz w:val="20"/>
          <w:szCs w:val="20"/>
        </w:rPr>
      </w:pPr>
      <w:r w:rsidRPr="008B2AC7">
        <w:rPr>
          <w:rFonts w:ascii="Times New Roman" w:hAnsi="Times New Roman" w:cs="Times New Roman"/>
          <w:sz w:val="20"/>
          <w:szCs w:val="20"/>
        </w:rPr>
        <w:t>Formulaire de personne Prénom Nom_AAAA-MM-JJ</w:t>
      </w:r>
      <w:r>
        <w:rPr>
          <w:rFonts w:ascii="Times New Roman" w:hAnsi="Times New Roman" w:cs="Times New Roman"/>
          <w:sz w:val="20"/>
          <w:szCs w:val="20"/>
        </w:rPr>
        <w:t>,</w:t>
      </w:r>
    </w:p>
    <w:p w14:paraId="1050355B" w14:textId="77777777" w:rsidR="00266E99" w:rsidRPr="008B2AC7" w:rsidRDefault="00266E99" w:rsidP="009B76EB">
      <w:pPr>
        <w:pStyle w:val="Default"/>
        <w:numPr>
          <w:ilvl w:val="1"/>
          <w:numId w:val="1"/>
        </w:numPr>
        <w:ind w:left="1434" w:hanging="357"/>
        <w:jc w:val="both"/>
        <w:rPr>
          <w:rFonts w:ascii="Times New Roman" w:hAnsi="Times New Roman" w:cs="Times New Roman"/>
          <w:sz w:val="20"/>
          <w:szCs w:val="20"/>
        </w:rPr>
      </w:pPr>
      <w:r w:rsidRPr="008B2AC7">
        <w:rPr>
          <w:rFonts w:ascii="Times New Roman" w:hAnsi="Times New Roman" w:cs="Times New Roman"/>
          <w:sz w:val="20"/>
          <w:szCs w:val="20"/>
        </w:rPr>
        <w:t>Formulaire de ménage Prénom Nom_AAAA-MM-JJ</w:t>
      </w:r>
      <w:r>
        <w:rPr>
          <w:rFonts w:ascii="Times New Roman" w:hAnsi="Times New Roman" w:cs="Times New Roman"/>
          <w:sz w:val="20"/>
          <w:szCs w:val="20"/>
        </w:rPr>
        <w:t>.</w:t>
      </w:r>
    </w:p>
    <w:p w14:paraId="701BA5EB" w14:textId="401A34BC" w:rsidR="00266E99" w:rsidRPr="009F083E" w:rsidRDefault="00266E99" w:rsidP="009B76EB">
      <w:pPr>
        <w:pStyle w:val="Default"/>
        <w:numPr>
          <w:ilvl w:val="0"/>
          <w:numId w:val="1"/>
        </w:numPr>
        <w:spacing w:before="120"/>
        <w:ind w:left="714" w:hanging="357"/>
        <w:jc w:val="both"/>
        <w:rPr>
          <w:rFonts w:ascii="Times New Roman" w:hAnsi="Times New Roman" w:cs="Times New Roman"/>
          <w:sz w:val="20"/>
          <w:szCs w:val="20"/>
        </w:rPr>
      </w:pPr>
      <w:r w:rsidRPr="009F083E">
        <w:rPr>
          <w:rFonts w:ascii="Times New Roman" w:hAnsi="Times New Roman" w:cs="Times New Roman"/>
          <w:sz w:val="20"/>
          <w:szCs w:val="20"/>
        </w:rPr>
        <w:t>Saisie déficiente des formulaires « Personne » et « Ménage</w:t>
      </w:r>
      <w:r>
        <w:rPr>
          <w:rFonts w:ascii="Times New Roman" w:hAnsi="Times New Roman" w:cs="Times New Roman"/>
          <w:sz w:val="20"/>
          <w:szCs w:val="20"/>
        </w:rPr>
        <w:t> »</w:t>
      </w:r>
      <w:r w:rsidRPr="009F083E">
        <w:rPr>
          <w:rFonts w:ascii="Times New Roman" w:hAnsi="Times New Roman" w:cs="Times New Roman"/>
          <w:sz w:val="20"/>
          <w:szCs w:val="20"/>
        </w:rPr>
        <w:t>. Voir articles</w:t>
      </w:r>
      <w:r w:rsidR="003B5701">
        <w:rPr>
          <w:rFonts w:ascii="Times New Roman" w:hAnsi="Times New Roman" w:cs="Times New Roman"/>
          <w:sz w:val="20"/>
          <w:szCs w:val="20"/>
        </w:rPr>
        <w:t xml:space="preserve"> </w:t>
      </w:r>
      <w:r w:rsidR="005C6E80">
        <w:rPr>
          <w:rFonts w:ascii="Times New Roman" w:hAnsi="Times New Roman" w:cs="Times New Roman"/>
          <w:sz w:val="20"/>
          <w:szCs w:val="20"/>
        </w:rPr>
        <w:t>G</w:t>
      </w:r>
      <w:r w:rsidR="003B5701">
        <w:rPr>
          <w:rFonts w:ascii="Times New Roman" w:hAnsi="Times New Roman" w:cs="Times New Roman"/>
          <w:sz w:val="20"/>
          <w:szCs w:val="20"/>
        </w:rPr>
        <w:t xml:space="preserve">.5.1 et </w:t>
      </w:r>
      <w:r w:rsidR="005C6E80">
        <w:rPr>
          <w:rFonts w:ascii="Times New Roman" w:hAnsi="Times New Roman" w:cs="Times New Roman"/>
          <w:sz w:val="20"/>
          <w:szCs w:val="20"/>
        </w:rPr>
        <w:t>G</w:t>
      </w:r>
      <w:r w:rsidR="003B5701">
        <w:rPr>
          <w:rFonts w:ascii="Times New Roman" w:hAnsi="Times New Roman" w:cs="Times New Roman"/>
          <w:sz w:val="20"/>
          <w:szCs w:val="20"/>
        </w:rPr>
        <w:t>.5.2</w:t>
      </w:r>
      <w:r w:rsidRPr="009F083E">
        <w:rPr>
          <w:rFonts w:ascii="Times New Roman" w:hAnsi="Times New Roman" w:cs="Times New Roman"/>
          <w:sz w:val="20"/>
          <w:szCs w:val="20"/>
        </w:rPr>
        <w:t>.</w:t>
      </w:r>
    </w:p>
    <w:p w14:paraId="6FB91B9C" w14:textId="552860DE" w:rsidR="00266E99" w:rsidRPr="00A317DF" w:rsidRDefault="00C72E21" w:rsidP="00266E99">
      <w:pPr>
        <w:pStyle w:val="Titre3"/>
        <w:spacing w:before="120" w:after="0" w:line="240" w:lineRule="auto"/>
        <w:rPr>
          <w:rFonts w:ascii="Times New Roman" w:hAnsi="Times New Roman" w:cs="Times New Roman"/>
          <w:b/>
          <w:bCs/>
          <w:sz w:val="24"/>
          <w:szCs w:val="24"/>
        </w:rPr>
      </w:pPr>
      <w:bookmarkStart w:id="257" w:name="_Toc189645470"/>
      <w:bookmarkStart w:id="258" w:name="_Toc189717389"/>
      <w:bookmarkStart w:id="259" w:name="_Toc194383882"/>
      <w:r>
        <w:rPr>
          <w:rFonts w:ascii="Times New Roman" w:hAnsi="Times New Roman" w:cs="Times New Roman"/>
          <w:b/>
          <w:bCs/>
          <w:color w:val="auto"/>
          <w:sz w:val="24"/>
          <w:szCs w:val="24"/>
        </w:rPr>
        <w:t>G</w:t>
      </w:r>
      <w:r w:rsidR="00266E99" w:rsidRPr="0090331C">
        <w:rPr>
          <w:rFonts w:ascii="Times New Roman" w:hAnsi="Times New Roman" w:cs="Times New Roman"/>
          <w:b/>
          <w:bCs/>
          <w:color w:val="auto"/>
          <w:sz w:val="24"/>
          <w:szCs w:val="24"/>
        </w:rPr>
        <w:t>.</w:t>
      </w:r>
      <w:r w:rsidR="003B5701">
        <w:rPr>
          <w:rFonts w:ascii="Times New Roman" w:hAnsi="Times New Roman" w:cs="Times New Roman"/>
          <w:b/>
          <w:bCs/>
          <w:color w:val="auto"/>
          <w:sz w:val="24"/>
          <w:szCs w:val="24"/>
        </w:rPr>
        <w:t>5</w:t>
      </w:r>
      <w:r w:rsidR="00266E99">
        <w:rPr>
          <w:rFonts w:ascii="Times New Roman" w:hAnsi="Times New Roman" w:cs="Times New Roman"/>
          <w:b/>
          <w:bCs/>
          <w:color w:val="auto"/>
          <w:sz w:val="24"/>
          <w:szCs w:val="24"/>
        </w:rPr>
        <w:t>.</w:t>
      </w:r>
      <w:r w:rsidR="00266E99" w:rsidRPr="0090331C">
        <w:rPr>
          <w:rFonts w:ascii="Times New Roman" w:hAnsi="Times New Roman" w:cs="Times New Roman"/>
          <w:b/>
          <w:bCs/>
          <w:color w:val="auto"/>
          <w:sz w:val="24"/>
          <w:szCs w:val="24"/>
        </w:rPr>
        <w:t>1.</w:t>
      </w:r>
      <w:r w:rsidR="00266E99" w:rsidRPr="00A317DF">
        <w:rPr>
          <w:rFonts w:ascii="Times New Roman" w:hAnsi="Times New Roman" w:cs="Times New Roman"/>
          <w:b/>
          <w:bCs/>
          <w:sz w:val="24"/>
          <w:szCs w:val="24"/>
        </w:rPr>
        <w:tab/>
        <w:t xml:space="preserve">Formulaires </w:t>
      </w:r>
      <w:r w:rsidR="00266E99">
        <w:rPr>
          <w:rFonts w:ascii="Times New Roman" w:hAnsi="Times New Roman" w:cs="Times New Roman"/>
          <w:b/>
          <w:bCs/>
          <w:sz w:val="24"/>
          <w:szCs w:val="24"/>
        </w:rPr>
        <w:t>« </w:t>
      </w:r>
      <w:r w:rsidR="00266E99" w:rsidRPr="00A317DF">
        <w:rPr>
          <w:rFonts w:ascii="Times New Roman" w:hAnsi="Times New Roman" w:cs="Times New Roman"/>
          <w:b/>
          <w:bCs/>
          <w:sz w:val="24"/>
          <w:szCs w:val="24"/>
        </w:rPr>
        <w:t>Personne</w:t>
      </w:r>
      <w:r w:rsidR="00266E99">
        <w:rPr>
          <w:rFonts w:ascii="Times New Roman" w:hAnsi="Times New Roman" w:cs="Times New Roman"/>
          <w:b/>
          <w:bCs/>
          <w:sz w:val="24"/>
          <w:szCs w:val="24"/>
        </w:rPr>
        <w:t> »</w:t>
      </w:r>
      <w:bookmarkEnd w:id="257"/>
      <w:bookmarkEnd w:id="258"/>
      <w:bookmarkEnd w:id="259"/>
      <w:r w:rsidR="005D62B3" w:rsidRPr="005D62B3">
        <w:rPr>
          <w:rFonts w:ascii="Times New Roman" w:hAnsi="Times New Roman" w:cs="Times New Roman"/>
          <w:b/>
          <w:bCs/>
          <w:sz w:val="24"/>
          <w:szCs w:val="24"/>
        </w:rPr>
        <w:t xml:space="preserve"> </w:t>
      </w:r>
      <w:r w:rsidR="005D62B3" w:rsidRPr="005D62B3">
        <w:rPr>
          <w:rFonts w:ascii="Times New Roman" w:hAnsi="Times New Roman" w:cs="Times New Roman"/>
          <w:b/>
          <w:bCs/>
          <w:sz w:val="24"/>
          <w:szCs w:val="24"/>
        </w:rPr>
        <w:fldChar w:fldCharType="begin"/>
      </w:r>
      <w:r w:rsidR="005D62B3" w:rsidRPr="005D62B3">
        <w:rPr>
          <w:rFonts w:ascii="Times New Roman" w:hAnsi="Times New Roman" w:cs="Times New Roman"/>
          <w:sz w:val="24"/>
          <w:szCs w:val="24"/>
        </w:rPr>
        <w:instrText xml:space="preserve"> XE "erreurs fréquentes de saisies</w:instrText>
      </w:r>
      <w:r w:rsidR="005D62B3">
        <w:rPr>
          <w:rFonts w:ascii="Times New Roman" w:hAnsi="Times New Roman" w:cs="Times New Roman"/>
          <w:sz w:val="24"/>
          <w:szCs w:val="24"/>
        </w:rPr>
        <w:instrText>:</w:instrText>
      </w:r>
      <w:r w:rsidR="005D62B3" w:rsidRPr="005D62B3">
        <w:rPr>
          <w:rFonts w:ascii="Times New Roman" w:hAnsi="Times New Roman" w:cs="Times New Roman"/>
          <w:sz w:val="20"/>
          <w:szCs w:val="20"/>
        </w:rPr>
        <w:instrText>formulaire de personne</w:instrText>
      </w:r>
      <w:r w:rsidR="005D62B3" w:rsidRPr="005D62B3">
        <w:rPr>
          <w:rFonts w:ascii="Times New Roman" w:hAnsi="Times New Roman" w:cs="Times New Roman"/>
          <w:sz w:val="24"/>
          <w:szCs w:val="24"/>
        </w:rPr>
        <w:instrText xml:space="preserve">" </w:instrText>
      </w:r>
      <w:r w:rsidR="005D62B3" w:rsidRPr="005D62B3">
        <w:rPr>
          <w:rFonts w:ascii="Times New Roman" w:hAnsi="Times New Roman" w:cs="Times New Roman"/>
          <w:b/>
          <w:bCs/>
          <w:sz w:val="24"/>
          <w:szCs w:val="24"/>
        </w:rPr>
        <w:fldChar w:fldCharType="end"/>
      </w:r>
    </w:p>
    <w:p w14:paraId="2B651799" w14:textId="77777777" w:rsidR="00266E99" w:rsidRDefault="00266E99" w:rsidP="009B76EB">
      <w:pPr>
        <w:pStyle w:val="Default"/>
        <w:numPr>
          <w:ilvl w:val="0"/>
          <w:numId w:val="3"/>
        </w:numPr>
        <w:spacing w:before="240"/>
        <w:jc w:val="both"/>
        <w:rPr>
          <w:rFonts w:ascii="Times New Roman" w:hAnsi="Times New Roman" w:cs="Times New Roman"/>
          <w:sz w:val="20"/>
          <w:szCs w:val="20"/>
        </w:rPr>
      </w:pPr>
      <w:r w:rsidRPr="0040737E">
        <w:rPr>
          <w:rFonts w:ascii="Times New Roman" w:hAnsi="Times New Roman" w:cs="Times New Roman"/>
          <w:sz w:val="20"/>
          <w:szCs w:val="20"/>
          <w:u w:val="single"/>
        </w:rPr>
        <w:t>Les informations sur les ménages et les personnes sont cruciales, comme elles déterminent à qui va l’aide alimentaire, les cuisines collectives, les repas ou les collations</w:t>
      </w:r>
      <w:r>
        <w:rPr>
          <w:rFonts w:ascii="Times New Roman" w:hAnsi="Times New Roman" w:cs="Times New Roman"/>
          <w:sz w:val="20"/>
          <w:szCs w:val="20"/>
          <w:u w:val="single"/>
        </w:rPr>
        <w:t>.</w:t>
      </w:r>
      <w:r>
        <w:rPr>
          <w:rFonts w:ascii="Times New Roman" w:hAnsi="Times New Roman" w:cs="Times New Roman"/>
          <w:sz w:val="20"/>
          <w:szCs w:val="20"/>
        </w:rPr>
        <w:t xml:space="preserve"> </w:t>
      </w:r>
      <w:r w:rsidRPr="00BC5732">
        <w:rPr>
          <w:rFonts w:ascii="Times New Roman" w:hAnsi="Times New Roman" w:cs="Times New Roman"/>
          <w:color w:val="FF0000"/>
          <w:sz w:val="20"/>
          <w:szCs w:val="20"/>
        </w:rPr>
        <w:t>Le formulaire de personne doit être complété par toutes les adultes et enfants du ménage.</w:t>
      </w:r>
    </w:p>
    <w:p w14:paraId="60472006" w14:textId="77777777" w:rsidR="00266E99" w:rsidRPr="008F1AD4" w:rsidRDefault="00266E99" w:rsidP="009B76EB">
      <w:pPr>
        <w:pStyle w:val="Default"/>
        <w:numPr>
          <w:ilvl w:val="0"/>
          <w:numId w:val="3"/>
        </w:numPr>
        <w:spacing w:before="120"/>
        <w:ind w:left="714" w:hanging="357"/>
        <w:jc w:val="both"/>
        <w:rPr>
          <w:rFonts w:ascii="Times New Roman" w:hAnsi="Times New Roman" w:cs="Times New Roman"/>
          <w:sz w:val="20"/>
          <w:szCs w:val="20"/>
        </w:rPr>
      </w:pPr>
      <w:r>
        <w:rPr>
          <w:rFonts w:ascii="Times New Roman" w:hAnsi="Times New Roman" w:cs="Times New Roman"/>
          <w:sz w:val="20"/>
          <w:szCs w:val="20"/>
        </w:rPr>
        <w:t xml:space="preserve">Les formulaires complétés contiennent de façon générale toutes les informations désirées à l’exception des sections Handicap, Études et Occupation. Il faudra mettre plus de rigueur dans l’information consignée. </w:t>
      </w:r>
    </w:p>
    <w:p w14:paraId="23A45F0C" w14:textId="21B952A0" w:rsidR="00266E99" w:rsidRPr="009A7913" w:rsidRDefault="00C72E21" w:rsidP="00266E99">
      <w:pPr>
        <w:pStyle w:val="Titre3"/>
        <w:spacing w:before="120" w:after="0" w:line="240" w:lineRule="auto"/>
        <w:rPr>
          <w:rFonts w:ascii="Times New Roman" w:hAnsi="Times New Roman" w:cs="Times New Roman"/>
          <w:b/>
          <w:bCs/>
          <w:sz w:val="24"/>
          <w:szCs w:val="24"/>
        </w:rPr>
      </w:pPr>
      <w:bookmarkStart w:id="260" w:name="_Formulaires_«_Ménage"/>
      <w:bookmarkStart w:id="261" w:name="_Toc189645471"/>
      <w:bookmarkStart w:id="262" w:name="_Toc189717390"/>
      <w:bookmarkStart w:id="263" w:name="_Toc194383883"/>
      <w:bookmarkEnd w:id="260"/>
      <w:r>
        <w:rPr>
          <w:rFonts w:ascii="Times New Roman" w:hAnsi="Times New Roman" w:cs="Times New Roman"/>
          <w:b/>
          <w:bCs/>
          <w:color w:val="auto"/>
          <w:sz w:val="24"/>
          <w:szCs w:val="24"/>
        </w:rPr>
        <w:t>G</w:t>
      </w:r>
      <w:r w:rsidR="00266E99" w:rsidRPr="0090331C">
        <w:rPr>
          <w:rFonts w:ascii="Times New Roman" w:hAnsi="Times New Roman" w:cs="Times New Roman"/>
          <w:b/>
          <w:bCs/>
          <w:color w:val="auto"/>
          <w:sz w:val="24"/>
          <w:szCs w:val="24"/>
        </w:rPr>
        <w:t>.</w:t>
      </w:r>
      <w:r w:rsidR="003B5701">
        <w:rPr>
          <w:rFonts w:ascii="Times New Roman" w:hAnsi="Times New Roman" w:cs="Times New Roman"/>
          <w:b/>
          <w:bCs/>
          <w:color w:val="auto"/>
          <w:sz w:val="24"/>
          <w:szCs w:val="24"/>
        </w:rPr>
        <w:t>5</w:t>
      </w:r>
      <w:r w:rsidR="00266E99">
        <w:rPr>
          <w:rFonts w:ascii="Times New Roman" w:hAnsi="Times New Roman" w:cs="Times New Roman"/>
          <w:b/>
          <w:bCs/>
          <w:color w:val="auto"/>
          <w:sz w:val="24"/>
          <w:szCs w:val="24"/>
        </w:rPr>
        <w:t>.2</w:t>
      </w:r>
      <w:r w:rsidR="00266E99" w:rsidRPr="0090331C">
        <w:rPr>
          <w:rFonts w:ascii="Times New Roman" w:hAnsi="Times New Roman" w:cs="Times New Roman"/>
          <w:b/>
          <w:bCs/>
          <w:color w:val="auto"/>
          <w:sz w:val="24"/>
          <w:szCs w:val="24"/>
        </w:rPr>
        <w:t>.</w:t>
      </w:r>
      <w:r w:rsidR="00266E99" w:rsidRPr="00A317DF">
        <w:rPr>
          <w:rFonts w:ascii="Times New Roman" w:hAnsi="Times New Roman" w:cs="Times New Roman"/>
          <w:b/>
          <w:bCs/>
          <w:sz w:val="24"/>
          <w:szCs w:val="24"/>
        </w:rPr>
        <w:tab/>
      </w:r>
      <w:r w:rsidR="00266E99" w:rsidRPr="009A7913">
        <w:rPr>
          <w:rFonts w:ascii="Times New Roman" w:hAnsi="Times New Roman" w:cs="Times New Roman"/>
          <w:b/>
          <w:bCs/>
          <w:sz w:val="24"/>
          <w:szCs w:val="24"/>
        </w:rPr>
        <w:t>Formulaires</w:t>
      </w:r>
      <w:bookmarkEnd w:id="261"/>
      <w:bookmarkEnd w:id="262"/>
      <w:r w:rsidR="00266E99">
        <w:rPr>
          <w:rFonts w:ascii="Times New Roman" w:hAnsi="Times New Roman" w:cs="Times New Roman"/>
          <w:b/>
          <w:bCs/>
          <w:sz w:val="24"/>
          <w:szCs w:val="24"/>
        </w:rPr>
        <w:t xml:space="preserve"> « Ménage »</w:t>
      </w:r>
      <w:bookmarkEnd w:id="263"/>
      <w:r w:rsidR="005D62B3" w:rsidRPr="005D62B3">
        <w:rPr>
          <w:rFonts w:ascii="Times New Roman" w:hAnsi="Times New Roman" w:cs="Times New Roman"/>
          <w:b/>
          <w:bCs/>
          <w:sz w:val="24"/>
          <w:szCs w:val="24"/>
        </w:rPr>
        <w:t xml:space="preserve"> </w:t>
      </w:r>
      <w:r w:rsidR="005D62B3" w:rsidRPr="005D62B3">
        <w:rPr>
          <w:rFonts w:ascii="Times New Roman" w:hAnsi="Times New Roman" w:cs="Times New Roman"/>
          <w:b/>
          <w:bCs/>
          <w:sz w:val="24"/>
          <w:szCs w:val="24"/>
        </w:rPr>
        <w:fldChar w:fldCharType="begin"/>
      </w:r>
      <w:r w:rsidR="005D62B3" w:rsidRPr="005D62B3">
        <w:rPr>
          <w:rFonts w:ascii="Times New Roman" w:hAnsi="Times New Roman" w:cs="Times New Roman"/>
          <w:sz w:val="24"/>
          <w:szCs w:val="24"/>
        </w:rPr>
        <w:instrText xml:space="preserve"> XE "erreurs fréquentes de saisies</w:instrText>
      </w:r>
      <w:r w:rsidR="005D62B3">
        <w:rPr>
          <w:rFonts w:ascii="Times New Roman" w:hAnsi="Times New Roman" w:cs="Times New Roman"/>
          <w:sz w:val="24"/>
          <w:szCs w:val="24"/>
        </w:rPr>
        <w:instrText>:</w:instrText>
      </w:r>
      <w:r w:rsidR="005D62B3" w:rsidRPr="005D62B3">
        <w:rPr>
          <w:rFonts w:ascii="Times New Roman" w:hAnsi="Times New Roman" w:cs="Times New Roman"/>
          <w:sz w:val="20"/>
          <w:szCs w:val="20"/>
        </w:rPr>
        <w:instrText>formulaire de ménage</w:instrText>
      </w:r>
      <w:r w:rsidR="005D62B3" w:rsidRPr="005D62B3">
        <w:rPr>
          <w:rFonts w:ascii="Times New Roman" w:hAnsi="Times New Roman" w:cs="Times New Roman"/>
          <w:sz w:val="24"/>
          <w:szCs w:val="24"/>
        </w:rPr>
        <w:instrText xml:space="preserve">" </w:instrText>
      </w:r>
      <w:r w:rsidR="005D62B3" w:rsidRPr="005D62B3">
        <w:rPr>
          <w:rFonts w:ascii="Times New Roman" w:hAnsi="Times New Roman" w:cs="Times New Roman"/>
          <w:b/>
          <w:bCs/>
          <w:sz w:val="24"/>
          <w:szCs w:val="24"/>
        </w:rPr>
        <w:fldChar w:fldCharType="end"/>
      </w:r>
    </w:p>
    <w:p w14:paraId="73DF132B" w14:textId="77777777" w:rsidR="00266E99" w:rsidRDefault="00266E99" w:rsidP="00266E99">
      <w:pPr>
        <w:pStyle w:val="Default"/>
        <w:spacing w:before="120"/>
        <w:jc w:val="both"/>
        <w:rPr>
          <w:rFonts w:ascii="Times New Roman" w:hAnsi="Times New Roman" w:cs="Times New Roman"/>
          <w:sz w:val="20"/>
          <w:szCs w:val="20"/>
        </w:rPr>
      </w:pPr>
      <w:r>
        <w:rPr>
          <w:rFonts w:ascii="Times New Roman" w:hAnsi="Times New Roman" w:cs="Times New Roman"/>
          <w:sz w:val="20"/>
          <w:szCs w:val="20"/>
        </w:rPr>
        <w:t>Les formulaires complétés contiennent de façon générale toutes les informations désirées à l’exception des sections :</w:t>
      </w:r>
    </w:p>
    <w:p w14:paraId="4FEF4138" w14:textId="77777777" w:rsidR="00266E99" w:rsidRPr="00173DD9" w:rsidRDefault="00266E99" w:rsidP="009B76EB">
      <w:pPr>
        <w:pStyle w:val="Default"/>
        <w:numPr>
          <w:ilvl w:val="0"/>
          <w:numId w:val="3"/>
        </w:numPr>
        <w:spacing w:before="120"/>
        <w:jc w:val="both"/>
        <w:rPr>
          <w:rFonts w:ascii="Times New Roman" w:hAnsi="Times New Roman" w:cs="Times New Roman"/>
          <w:sz w:val="20"/>
          <w:szCs w:val="20"/>
        </w:rPr>
      </w:pPr>
      <w:r w:rsidRPr="00BD312E">
        <w:rPr>
          <w:rFonts w:ascii="Times New Roman" w:hAnsi="Times New Roman" w:cs="Times New Roman"/>
          <w:b/>
          <w:bCs/>
          <w:sz w:val="20"/>
          <w:szCs w:val="20"/>
        </w:rPr>
        <w:t>Général :</w:t>
      </w:r>
      <w:r>
        <w:rPr>
          <w:rFonts w:ascii="Times New Roman" w:hAnsi="Times New Roman" w:cs="Times New Roman"/>
          <w:sz w:val="20"/>
          <w:szCs w:val="20"/>
        </w:rPr>
        <w:t xml:space="preserve"> il faudrait s’assurer de compléter les 3 champs d’information (selon les listes de choix. Actuellement seulement 2 champs sont complétés.</w:t>
      </w:r>
    </w:p>
    <w:p w14:paraId="4AF8D00C" w14:textId="1E0AEC25" w:rsidR="00366E41" w:rsidRDefault="00266E99" w:rsidP="009B76EB">
      <w:pPr>
        <w:pStyle w:val="Default"/>
        <w:numPr>
          <w:ilvl w:val="0"/>
          <w:numId w:val="3"/>
        </w:numPr>
        <w:jc w:val="both"/>
        <w:rPr>
          <w:rFonts w:ascii="Times New Roman" w:hAnsi="Times New Roman" w:cs="Times New Roman"/>
          <w:sz w:val="20"/>
          <w:szCs w:val="20"/>
        </w:rPr>
      </w:pPr>
      <w:r w:rsidRPr="00BD312E">
        <w:rPr>
          <w:rFonts w:ascii="Times New Roman" w:hAnsi="Times New Roman" w:cs="Times New Roman"/>
          <w:b/>
          <w:bCs/>
          <w:sz w:val="20"/>
          <w:szCs w:val="20"/>
        </w:rPr>
        <w:t>Date de la première visite :</w:t>
      </w:r>
      <w:r>
        <w:rPr>
          <w:rFonts w:ascii="Times New Roman" w:hAnsi="Times New Roman" w:cs="Times New Roman"/>
          <w:sz w:val="20"/>
          <w:szCs w:val="20"/>
        </w:rPr>
        <w:t xml:space="preserve"> cette information est très difficile à déterminer et est souvent approximative.</w:t>
      </w:r>
    </w:p>
    <w:p w14:paraId="024985F4" w14:textId="496DCAA8" w:rsidR="00062157" w:rsidRPr="009A7913" w:rsidRDefault="00062157" w:rsidP="00062157">
      <w:pPr>
        <w:pStyle w:val="Titre2"/>
        <w:spacing w:before="240" w:after="0" w:line="240" w:lineRule="auto"/>
        <w:rPr>
          <w:rFonts w:ascii="Times New Roman" w:hAnsi="Times New Roman" w:cs="Times New Roman"/>
          <w:b/>
          <w:bCs/>
          <w:sz w:val="24"/>
          <w:szCs w:val="24"/>
        </w:rPr>
      </w:pPr>
      <w:bookmarkStart w:id="264" w:name="_Toc194383884"/>
      <w:r>
        <w:rPr>
          <w:rFonts w:ascii="Times New Roman" w:hAnsi="Times New Roman" w:cs="Times New Roman"/>
          <w:b/>
          <w:bCs/>
          <w:color w:val="auto"/>
          <w:sz w:val="24"/>
          <w:szCs w:val="24"/>
        </w:rPr>
        <w:t>G</w:t>
      </w:r>
      <w:r w:rsidRPr="0090331C">
        <w:rPr>
          <w:rFonts w:ascii="Times New Roman" w:hAnsi="Times New Roman" w:cs="Times New Roman"/>
          <w:b/>
          <w:bCs/>
          <w:color w:val="auto"/>
          <w:sz w:val="24"/>
          <w:szCs w:val="24"/>
        </w:rPr>
        <w:t>.</w:t>
      </w:r>
      <w:r>
        <w:rPr>
          <w:rFonts w:ascii="Times New Roman" w:hAnsi="Times New Roman" w:cs="Times New Roman"/>
          <w:b/>
          <w:bCs/>
          <w:color w:val="auto"/>
          <w:sz w:val="24"/>
          <w:szCs w:val="24"/>
        </w:rPr>
        <w:t>6</w:t>
      </w:r>
      <w:r w:rsidRPr="0090331C">
        <w:rPr>
          <w:rFonts w:ascii="Times New Roman" w:hAnsi="Times New Roman" w:cs="Times New Roman"/>
          <w:b/>
          <w:bCs/>
          <w:color w:val="auto"/>
          <w:sz w:val="24"/>
          <w:szCs w:val="24"/>
        </w:rPr>
        <w:t>.</w:t>
      </w:r>
      <w:r w:rsidRPr="009A7913">
        <w:rPr>
          <w:rFonts w:ascii="Times New Roman" w:hAnsi="Times New Roman" w:cs="Times New Roman"/>
          <w:b/>
          <w:bCs/>
          <w:sz w:val="24"/>
          <w:szCs w:val="24"/>
        </w:rPr>
        <w:tab/>
      </w:r>
      <w:r>
        <w:rPr>
          <w:rFonts w:ascii="Times New Roman" w:hAnsi="Times New Roman" w:cs="Times New Roman"/>
          <w:b/>
          <w:bCs/>
          <w:sz w:val="24"/>
          <w:szCs w:val="24"/>
        </w:rPr>
        <w:t>Ce que l’on ne doit plus faire dans GoToucan</w:t>
      </w:r>
      <w:bookmarkEnd w:id="264"/>
      <w:r w:rsidRPr="005D62B3">
        <w:rPr>
          <w:rFonts w:ascii="Times New Roman" w:hAnsi="Times New Roman" w:cs="Times New Roman"/>
          <w:b/>
          <w:bCs/>
          <w:sz w:val="24"/>
          <w:szCs w:val="24"/>
        </w:rPr>
        <w:fldChar w:fldCharType="begin"/>
      </w:r>
      <w:r w:rsidRPr="005D62B3">
        <w:rPr>
          <w:rFonts w:ascii="Times New Roman" w:hAnsi="Times New Roman" w:cs="Times New Roman"/>
          <w:sz w:val="24"/>
          <w:szCs w:val="24"/>
        </w:rPr>
        <w:instrText xml:space="preserve"> XE "erreurs fréquentes de saisies" </w:instrText>
      </w:r>
      <w:r w:rsidRPr="005D62B3">
        <w:rPr>
          <w:rFonts w:ascii="Times New Roman" w:hAnsi="Times New Roman" w:cs="Times New Roman"/>
          <w:b/>
          <w:bCs/>
          <w:sz w:val="24"/>
          <w:szCs w:val="24"/>
        </w:rPr>
        <w:fldChar w:fldCharType="end"/>
      </w:r>
    </w:p>
    <w:p w14:paraId="59A4854E" w14:textId="2AB78D15" w:rsidR="00062157" w:rsidRDefault="00062157" w:rsidP="00062157">
      <w:pPr>
        <w:pStyle w:val="Default"/>
        <w:numPr>
          <w:ilvl w:val="0"/>
          <w:numId w:val="1"/>
        </w:numPr>
        <w:spacing w:before="120"/>
        <w:ind w:left="714" w:hanging="357"/>
        <w:jc w:val="both"/>
        <w:rPr>
          <w:rFonts w:ascii="Times New Roman" w:hAnsi="Times New Roman" w:cs="Times New Roman"/>
          <w:sz w:val="20"/>
          <w:szCs w:val="20"/>
        </w:rPr>
      </w:pPr>
      <w:r>
        <w:rPr>
          <w:rFonts w:ascii="Times New Roman" w:hAnsi="Times New Roman" w:cs="Times New Roman"/>
          <w:sz w:val="20"/>
          <w:szCs w:val="20"/>
        </w:rPr>
        <w:t>Ne pas détruire un événement après sa fin car les données sont déjà enregistrées.</w:t>
      </w:r>
    </w:p>
    <w:p w14:paraId="41120D6A" w14:textId="10FB9465" w:rsidR="00062157" w:rsidRPr="00A478DA" w:rsidRDefault="00A478DA" w:rsidP="00062157">
      <w:pPr>
        <w:pStyle w:val="Default"/>
        <w:numPr>
          <w:ilvl w:val="0"/>
          <w:numId w:val="1"/>
        </w:numPr>
        <w:ind w:left="714" w:hanging="357"/>
        <w:jc w:val="both"/>
        <w:rPr>
          <w:rFonts w:ascii="Times New Roman" w:hAnsi="Times New Roman" w:cs="Times New Roman"/>
          <w:sz w:val="20"/>
          <w:szCs w:val="20"/>
        </w:rPr>
      </w:pPr>
      <w:r w:rsidRPr="00A478DA">
        <w:rPr>
          <w:rFonts w:ascii="Times New Roman" w:eastAsiaTheme="minorEastAsia" w:hAnsi="Times New Roman" w:cs="Times New Roman"/>
          <w:noProof/>
          <w:sz w:val="20"/>
          <w:szCs w:val="20"/>
          <w:lang w:eastAsia="fr-CA"/>
        </w:rPr>
        <w:t xml:space="preserve">Pour compiler certaines statistiques du Centre Regain de vie, en particulier le taux de participation à nos distributions alimentaires et cuisines collectives, </w:t>
      </w:r>
      <w:r w:rsidRPr="00A478DA">
        <w:rPr>
          <w:rFonts w:ascii="Times New Roman" w:eastAsiaTheme="minorEastAsia" w:hAnsi="Times New Roman" w:cs="Times New Roman"/>
          <w:noProof/>
          <w:sz w:val="20"/>
          <w:szCs w:val="20"/>
          <w:u w:val="single"/>
          <w:lang w:eastAsia="fr-CA"/>
        </w:rPr>
        <w:t xml:space="preserve">il faudrait dorénavant ne pas détruire les participants absents aux distributions alimentaires, mais leur donner le statut absent avec un Statut de présence : </w:t>
      </w:r>
      <w:r w:rsidRPr="00A478DA">
        <w:rPr>
          <w:rFonts w:ascii="Times New Roman" w:eastAsiaTheme="minorEastAsia" w:hAnsi="Times New Roman" w:cs="Times New Roman"/>
          <w:b/>
          <w:bCs/>
          <w:noProof/>
          <w:sz w:val="20"/>
          <w:szCs w:val="20"/>
          <w:u w:val="single"/>
          <w:lang w:eastAsia="fr-CA"/>
        </w:rPr>
        <w:t>absent</w:t>
      </w:r>
      <w:r w:rsidRPr="00A478DA">
        <w:rPr>
          <w:rFonts w:ascii="Times New Roman" w:eastAsiaTheme="minorEastAsia" w:hAnsi="Times New Roman" w:cs="Times New Roman"/>
          <w:noProof/>
          <w:sz w:val="20"/>
          <w:szCs w:val="20"/>
          <w:u w:val="single"/>
          <w:lang w:eastAsia="fr-CA"/>
        </w:rPr>
        <w:t xml:space="preserve"> et la quantité distribuée = </w:t>
      </w:r>
      <w:r w:rsidRPr="00A478DA">
        <w:rPr>
          <w:rFonts w:ascii="Times New Roman" w:eastAsiaTheme="minorEastAsia" w:hAnsi="Times New Roman" w:cs="Times New Roman"/>
          <w:b/>
          <w:bCs/>
          <w:noProof/>
          <w:sz w:val="20"/>
          <w:szCs w:val="20"/>
          <w:u w:val="single"/>
          <w:lang w:eastAsia="fr-CA"/>
        </w:rPr>
        <w:t>0</w:t>
      </w:r>
      <w:r w:rsidRPr="00A478DA">
        <w:rPr>
          <w:rFonts w:ascii="Times New Roman" w:eastAsiaTheme="minorEastAsia" w:hAnsi="Times New Roman" w:cs="Times New Roman"/>
          <w:noProof/>
          <w:sz w:val="20"/>
          <w:szCs w:val="20"/>
          <w:u w:val="single"/>
          <w:lang w:eastAsia="fr-CA"/>
        </w:rPr>
        <w:t xml:space="preserve">. Il faudrait aussi décocher la case </w:t>
      </w:r>
      <w:r w:rsidRPr="00A478DA">
        <w:rPr>
          <w:rFonts w:ascii="Times New Roman" w:eastAsiaTheme="minorEastAsia" w:hAnsi="Times New Roman" w:cs="Times New Roman"/>
          <w:b/>
          <w:bCs/>
          <w:noProof/>
          <w:color w:val="auto"/>
          <w:sz w:val="20"/>
          <w:szCs w:val="20"/>
          <w:u w:val="single"/>
          <w:lang w:eastAsia="fr-CA"/>
        </w:rPr>
        <w:t>Associer une distribution</w:t>
      </w:r>
      <w:r>
        <w:rPr>
          <w:rFonts w:ascii="Times New Roman" w:eastAsiaTheme="minorEastAsia" w:hAnsi="Times New Roman" w:cs="Times New Roman"/>
          <w:b/>
          <w:bCs/>
          <w:noProof/>
          <w:color w:val="auto"/>
          <w:sz w:val="20"/>
          <w:szCs w:val="20"/>
          <w:u w:val="single"/>
          <w:lang w:eastAsia="fr-CA"/>
        </w:rPr>
        <w:t>.</w:t>
      </w:r>
      <w:r w:rsidR="00062157" w:rsidRPr="00A478DA">
        <w:rPr>
          <w:rFonts w:ascii="Times New Roman" w:hAnsi="Times New Roman" w:cs="Times New Roman"/>
          <w:sz w:val="20"/>
          <w:szCs w:val="20"/>
        </w:rPr>
        <w:t xml:space="preserve"> </w:t>
      </w:r>
    </w:p>
    <w:p w14:paraId="54400571" w14:textId="77777777" w:rsidR="00062157" w:rsidRPr="00A478DA" w:rsidRDefault="00062157" w:rsidP="005C6E80">
      <w:pPr>
        <w:pStyle w:val="Default"/>
        <w:ind w:left="720"/>
        <w:jc w:val="both"/>
        <w:rPr>
          <w:rFonts w:ascii="Times New Roman" w:hAnsi="Times New Roman" w:cs="Times New Roman"/>
          <w:sz w:val="20"/>
          <w:szCs w:val="20"/>
        </w:rPr>
      </w:pPr>
    </w:p>
    <w:sectPr w:rsidR="00062157" w:rsidRPr="00A478DA" w:rsidSect="003F3AAF">
      <w:type w:val="oddPage"/>
      <w:pgSz w:w="12240" w:h="15840" w:code="1"/>
      <w:pgMar w:top="1440" w:right="1800" w:bottom="1440" w:left="2175" w:header="708" w:footer="708" w:gutter="0"/>
      <w:pgBorders w:offsetFrom="page">
        <w:top w:val="dashed" w:sz="4" w:space="24" w:color="auto"/>
        <w:left w:val="dashed" w:sz="4" w:space="24" w:color="auto"/>
        <w:bottom w:val="dashed" w:sz="4" w:space="24" w:color="auto"/>
        <w:right w:val="dashed"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070295" w14:textId="77777777" w:rsidR="00C64A6E" w:rsidRDefault="00C64A6E" w:rsidP="00B70C8C">
      <w:pPr>
        <w:spacing w:after="0" w:line="240" w:lineRule="auto"/>
      </w:pPr>
      <w:r>
        <w:separator/>
      </w:r>
    </w:p>
  </w:endnote>
  <w:endnote w:type="continuationSeparator" w:id="0">
    <w:p w14:paraId="20249D07" w14:textId="77777777" w:rsidR="00C64A6E" w:rsidRDefault="00C64A6E" w:rsidP="00B70C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1D003" w14:textId="7984717F" w:rsidR="0031041D" w:rsidRPr="00754B05" w:rsidRDefault="00BB684E" w:rsidP="00BB684E">
    <w:pPr>
      <w:pStyle w:val="Pieddepage"/>
      <w:pBdr>
        <w:top w:val="thinThickSmallGap" w:sz="24" w:space="1" w:color="7F340D" w:themeColor="accent2" w:themeShade="7F"/>
      </w:pBdr>
      <w:tabs>
        <w:tab w:val="left" w:pos="3721"/>
        <w:tab w:val="left" w:pos="5432"/>
      </w:tabs>
      <w:rPr>
        <w:rFonts w:ascii="Times New Roman" w:eastAsiaTheme="majorEastAsia" w:hAnsi="Times New Roman" w:cs="Times New Roman"/>
        <w:sz w:val="20"/>
        <w:szCs w:val="20"/>
      </w:rPr>
    </w:pPr>
    <w:r w:rsidRPr="00754B05">
      <w:rPr>
        <w:rFonts w:ascii="Times New Roman" w:eastAsiaTheme="majorEastAsia" w:hAnsi="Times New Roman" w:cs="Times New Roman"/>
        <w:sz w:val="20"/>
        <w:szCs w:val="20"/>
      </w:rPr>
      <w:t>Révision</w:t>
    </w:r>
    <w:r w:rsidR="00826A94">
      <w:rPr>
        <w:rFonts w:ascii="Times New Roman" w:eastAsiaTheme="majorEastAsia" w:hAnsi="Times New Roman" w:cs="Times New Roman"/>
        <w:sz w:val="20"/>
        <w:szCs w:val="20"/>
      </w:rPr>
      <w:t xml:space="preserve"> </w:t>
    </w:r>
    <w:r w:rsidR="00826A94">
      <w:rPr>
        <w:rFonts w:ascii="Times New Roman" w:eastAsiaTheme="majorEastAsia" w:hAnsi="Times New Roman" w:cs="Times New Roman"/>
        <w:sz w:val="20"/>
        <w:szCs w:val="20"/>
      </w:rPr>
      <w:fldChar w:fldCharType="begin"/>
    </w:r>
    <w:r w:rsidR="00826A94">
      <w:rPr>
        <w:rFonts w:ascii="Times New Roman" w:eastAsiaTheme="majorEastAsia" w:hAnsi="Times New Roman" w:cs="Times New Roman"/>
        <w:sz w:val="20"/>
        <w:szCs w:val="20"/>
      </w:rPr>
      <w:instrText xml:space="preserve"> INFO  Comments  \* MERGEFORMAT </w:instrText>
    </w:r>
    <w:r w:rsidR="00826A94">
      <w:rPr>
        <w:rFonts w:ascii="Times New Roman" w:eastAsiaTheme="majorEastAsia" w:hAnsi="Times New Roman" w:cs="Times New Roman"/>
        <w:sz w:val="20"/>
        <w:szCs w:val="20"/>
      </w:rPr>
      <w:fldChar w:fldCharType="separate"/>
    </w:r>
    <w:r w:rsidR="00E20C25">
      <w:rPr>
        <w:rFonts w:ascii="Times New Roman" w:eastAsiaTheme="majorEastAsia" w:hAnsi="Times New Roman" w:cs="Times New Roman"/>
        <w:sz w:val="20"/>
        <w:szCs w:val="20"/>
      </w:rPr>
      <w:t>2025-04-01</w:t>
    </w:r>
    <w:r w:rsidR="00826A94">
      <w:rPr>
        <w:rFonts w:ascii="Times New Roman" w:eastAsiaTheme="majorEastAsia" w:hAnsi="Times New Roman" w:cs="Times New Roman"/>
        <w:sz w:val="20"/>
        <w:szCs w:val="20"/>
      </w:rPr>
      <w:fldChar w:fldCharType="end"/>
    </w:r>
    <w:r w:rsidRPr="00754B05">
      <w:rPr>
        <w:rFonts w:ascii="Times New Roman" w:eastAsiaTheme="majorEastAsia" w:hAnsi="Times New Roman" w:cs="Times New Roman"/>
        <w:sz w:val="20"/>
        <w:szCs w:val="20"/>
      </w:rPr>
      <w:tab/>
    </w:r>
    <w:r w:rsidRPr="00754B05">
      <w:rPr>
        <w:rFonts w:ascii="Times New Roman" w:eastAsiaTheme="majorEastAsia" w:hAnsi="Times New Roman" w:cs="Times New Roman"/>
        <w:sz w:val="20"/>
        <w:szCs w:val="20"/>
      </w:rPr>
      <w:tab/>
    </w:r>
    <w:r w:rsidRPr="00754B05">
      <w:rPr>
        <w:rFonts w:ascii="Times New Roman" w:eastAsiaTheme="majorEastAsia" w:hAnsi="Times New Roman" w:cs="Times New Roman"/>
        <w:sz w:val="20"/>
        <w:szCs w:val="20"/>
      </w:rPr>
      <w:tab/>
    </w:r>
    <w:r w:rsidRPr="00754B05">
      <w:rPr>
        <w:rFonts w:ascii="Times New Roman" w:eastAsiaTheme="majorEastAsia" w:hAnsi="Times New Roman" w:cs="Times New Roman"/>
        <w:sz w:val="20"/>
        <w:szCs w:val="20"/>
      </w:rPr>
      <w:tab/>
    </w:r>
    <w:r w:rsidRPr="00754B05">
      <w:rPr>
        <w:rFonts w:ascii="Times New Roman" w:hAnsi="Times New Roman" w:cs="Times New Roman"/>
        <w:sz w:val="20"/>
        <w:szCs w:val="20"/>
      </w:rPr>
      <w:t xml:space="preserve">Page </w:t>
    </w:r>
    <w:r w:rsidRPr="00754B05">
      <w:rPr>
        <w:rStyle w:val="Numrodepage"/>
        <w:rFonts w:ascii="Times New Roman" w:hAnsi="Times New Roman" w:cs="Times New Roman"/>
        <w:sz w:val="20"/>
        <w:szCs w:val="20"/>
      </w:rPr>
      <w:fldChar w:fldCharType="begin"/>
    </w:r>
    <w:r w:rsidRPr="00754B05">
      <w:rPr>
        <w:rStyle w:val="Numrodepage"/>
        <w:rFonts w:ascii="Times New Roman" w:hAnsi="Times New Roman" w:cs="Times New Roman"/>
        <w:sz w:val="20"/>
        <w:szCs w:val="20"/>
      </w:rPr>
      <w:instrText xml:space="preserve"> PAGE  \* roman  \* MERGEFORMAT </w:instrText>
    </w:r>
    <w:r w:rsidRPr="00754B05">
      <w:rPr>
        <w:rStyle w:val="Numrodepage"/>
        <w:rFonts w:ascii="Times New Roman" w:hAnsi="Times New Roman" w:cs="Times New Roman"/>
        <w:sz w:val="20"/>
        <w:szCs w:val="20"/>
      </w:rPr>
      <w:fldChar w:fldCharType="separate"/>
    </w:r>
    <w:r w:rsidRPr="00754B05">
      <w:rPr>
        <w:rStyle w:val="Numrodepage"/>
        <w:rFonts w:ascii="Times New Roman" w:hAnsi="Times New Roman" w:cs="Times New Roman"/>
        <w:sz w:val="20"/>
        <w:szCs w:val="20"/>
      </w:rPr>
      <w:t>i</w:t>
    </w:r>
    <w:r w:rsidRPr="00754B05">
      <w:rPr>
        <w:rStyle w:val="Numrodepage"/>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B23BD" w14:textId="77777777" w:rsidR="0031041D" w:rsidRPr="00754B05" w:rsidRDefault="0031041D" w:rsidP="00BB684E">
    <w:pPr>
      <w:pStyle w:val="Pieddepage"/>
      <w:pBdr>
        <w:top w:val="thinThickSmallGap" w:sz="24" w:space="1" w:color="7F340D" w:themeColor="accent2" w:themeShade="7F"/>
      </w:pBdr>
      <w:tabs>
        <w:tab w:val="left" w:pos="3721"/>
        <w:tab w:val="left" w:pos="5432"/>
      </w:tabs>
      <w:rPr>
        <w:rFonts w:ascii="Times New Roman" w:eastAsiaTheme="majorEastAsia" w:hAnsi="Times New Roman" w:cs="Times New Roman"/>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46876" w14:textId="366A9B86" w:rsidR="00F50D40" w:rsidRPr="00754B05" w:rsidRDefault="00F50D40" w:rsidP="00BB684E">
    <w:pPr>
      <w:pStyle w:val="Pieddepage"/>
      <w:pBdr>
        <w:top w:val="thinThickSmallGap" w:sz="24" w:space="1" w:color="7F340D" w:themeColor="accent2" w:themeShade="7F"/>
      </w:pBdr>
      <w:tabs>
        <w:tab w:val="left" w:pos="3721"/>
        <w:tab w:val="left" w:pos="5432"/>
      </w:tabs>
      <w:rPr>
        <w:rFonts w:ascii="Times New Roman" w:eastAsiaTheme="majorEastAsia" w:hAnsi="Times New Roman" w:cs="Times New Roman"/>
        <w:sz w:val="20"/>
        <w:szCs w:val="20"/>
      </w:rPr>
    </w:pPr>
    <w:r w:rsidRPr="00754B05">
      <w:rPr>
        <w:rFonts w:ascii="Times New Roman" w:eastAsiaTheme="majorEastAsia" w:hAnsi="Times New Roman" w:cs="Times New Roman"/>
        <w:sz w:val="20"/>
        <w:szCs w:val="20"/>
      </w:rPr>
      <w:t xml:space="preserve">Révision </w:t>
    </w:r>
    <w:r>
      <w:rPr>
        <w:rFonts w:ascii="Times New Roman" w:eastAsiaTheme="majorEastAsia" w:hAnsi="Times New Roman" w:cs="Times New Roman"/>
        <w:sz w:val="20"/>
        <w:szCs w:val="20"/>
      </w:rPr>
      <w:fldChar w:fldCharType="begin"/>
    </w:r>
    <w:r>
      <w:rPr>
        <w:rFonts w:ascii="Times New Roman" w:eastAsiaTheme="majorEastAsia" w:hAnsi="Times New Roman" w:cs="Times New Roman"/>
        <w:sz w:val="20"/>
        <w:szCs w:val="20"/>
      </w:rPr>
      <w:instrText xml:space="preserve"> INFO  Comments  \* MERGEFORMAT </w:instrText>
    </w:r>
    <w:r>
      <w:rPr>
        <w:rFonts w:ascii="Times New Roman" w:eastAsiaTheme="majorEastAsia" w:hAnsi="Times New Roman" w:cs="Times New Roman"/>
        <w:sz w:val="20"/>
        <w:szCs w:val="20"/>
      </w:rPr>
      <w:fldChar w:fldCharType="separate"/>
    </w:r>
    <w:r w:rsidR="00E20C25">
      <w:rPr>
        <w:rFonts w:ascii="Times New Roman" w:eastAsiaTheme="majorEastAsia" w:hAnsi="Times New Roman" w:cs="Times New Roman"/>
        <w:sz w:val="20"/>
        <w:szCs w:val="20"/>
      </w:rPr>
      <w:t>2025-04-01</w:t>
    </w:r>
    <w:r>
      <w:rPr>
        <w:rFonts w:ascii="Times New Roman" w:eastAsiaTheme="majorEastAsia" w:hAnsi="Times New Roman" w:cs="Times New Roman"/>
        <w:sz w:val="20"/>
        <w:szCs w:val="20"/>
      </w:rPr>
      <w:fldChar w:fldCharType="end"/>
    </w:r>
    <w:r w:rsidRPr="00754B05">
      <w:rPr>
        <w:rFonts w:ascii="Times New Roman" w:eastAsiaTheme="majorEastAsia" w:hAnsi="Times New Roman" w:cs="Times New Roman"/>
        <w:sz w:val="20"/>
        <w:szCs w:val="20"/>
      </w:rPr>
      <w:tab/>
    </w:r>
    <w:r w:rsidRPr="00754B05">
      <w:rPr>
        <w:rFonts w:ascii="Times New Roman" w:eastAsiaTheme="majorEastAsia" w:hAnsi="Times New Roman" w:cs="Times New Roman"/>
        <w:sz w:val="20"/>
        <w:szCs w:val="20"/>
      </w:rPr>
      <w:tab/>
    </w:r>
    <w:r w:rsidRPr="00754B05">
      <w:rPr>
        <w:rFonts w:ascii="Times New Roman" w:eastAsiaTheme="majorEastAsia" w:hAnsi="Times New Roman" w:cs="Times New Roman"/>
        <w:sz w:val="20"/>
        <w:szCs w:val="20"/>
      </w:rPr>
      <w:tab/>
    </w:r>
    <w:r w:rsidRPr="00754B05">
      <w:rPr>
        <w:rFonts w:ascii="Times New Roman" w:eastAsiaTheme="majorEastAsia" w:hAnsi="Times New Roman" w:cs="Times New Roman"/>
        <w:sz w:val="20"/>
        <w:szCs w:val="20"/>
      </w:rPr>
      <w:tab/>
    </w:r>
    <w:r w:rsidRPr="00754B05">
      <w:rPr>
        <w:rFonts w:ascii="Times New Roman" w:hAnsi="Times New Roman" w:cs="Times New Roman"/>
        <w:sz w:val="20"/>
        <w:szCs w:val="20"/>
      </w:rPr>
      <w:t xml:space="preserve">Page </w:t>
    </w:r>
    <w:r>
      <w:rPr>
        <w:rStyle w:val="Numrodepage"/>
        <w:rFonts w:ascii="Times New Roman" w:hAnsi="Times New Roman" w:cs="Times New Roman"/>
        <w:sz w:val="20"/>
        <w:szCs w:val="20"/>
      </w:rPr>
      <w:fldChar w:fldCharType="begin"/>
    </w:r>
    <w:r>
      <w:rPr>
        <w:rStyle w:val="Numrodepage"/>
        <w:rFonts w:ascii="Times New Roman" w:hAnsi="Times New Roman" w:cs="Times New Roman"/>
        <w:sz w:val="20"/>
        <w:szCs w:val="20"/>
      </w:rPr>
      <w:instrText xml:space="preserve"> PAGE  \* Arabic  \* MERGEFORMAT </w:instrText>
    </w:r>
    <w:r>
      <w:rPr>
        <w:rStyle w:val="Numrodepage"/>
        <w:rFonts w:ascii="Times New Roman" w:hAnsi="Times New Roman" w:cs="Times New Roman"/>
        <w:sz w:val="20"/>
        <w:szCs w:val="20"/>
      </w:rPr>
      <w:fldChar w:fldCharType="separate"/>
    </w:r>
    <w:r>
      <w:rPr>
        <w:rStyle w:val="Numrodepage"/>
        <w:rFonts w:ascii="Times New Roman" w:hAnsi="Times New Roman" w:cs="Times New Roman"/>
        <w:noProof/>
        <w:sz w:val="20"/>
        <w:szCs w:val="20"/>
      </w:rPr>
      <w:t>1</w:t>
    </w:r>
    <w:r>
      <w:rPr>
        <w:rStyle w:val="Numrodepage"/>
        <w:rFonts w:ascii="Times New Roman" w:hAnsi="Times New Roman" w:cs="Times New Roman"/>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03489" w14:textId="6A40A37F" w:rsidR="00B70C8C" w:rsidRPr="00754B05" w:rsidRDefault="00B70C8C" w:rsidP="00BB684E">
    <w:pPr>
      <w:pStyle w:val="Pieddepage"/>
      <w:pBdr>
        <w:top w:val="thinThickSmallGap" w:sz="24" w:space="1" w:color="7F340D" w:themeColor="accent2" w:themeShade="7F"/>
      </w:pBdr>
      <w:tabs>
        <w:tab w:val="left" w:pos="3721"/>
        <w:tab w:val="left" w:pos="5432"/>
      </w:tabs>
      <w:rPr>
        <w:rFonts w:ascii="Times New Roman" w:eastAsiaTheme="majorEastAsia" w:hAnsi="Times New Roman" w:cs="Times New Roman"/>
        <w:sz w:val="20"/>
        <w:szCs w:val="20"/>
      </w:rPr>
    </w:pPr>
    <w:r w:rsidRPr="00754B05">
      <w:rPr>
        <w:rFonts w:ascii="Times New Roman" w:eastAsiaTheme="majorEastAsia" w:hAnsi="Times New Roman" w:cs="Times New Roman"/>
        <w:sz w:val="20"/>
        <w:szCs w:val="20"/>
      </w:rPr>
      <w:t xml:space="preserve">Révision </w:t>
    </w:r>
    <w:r w:rsidR="00826A94">
      <w:rPr>
        <w:rFonts w:ascii="Times New Roman" w:eastAsiaTheme="majorEastAsia" w:hAnsi="Times New Roman" w:cs="Times New Roman"/>
        <w:sz w:val="20"/>
        <w:szCs w:val="20"/>
      </w:rPr>
      <w:fldChar w:fldCharType="begin"/>
    </w:r>
    <w:r w:rsidR="00826A94">
      <w:rPr>
        <w:rFonts w:ascii="Times New Roman" w:eastAsiaTheme="majorEastAsia" w:hAnsi="Times New Roman" w:cs="Times New Roman"/>
        <w:sz w:val="20"/>
        <w:szCs w:val="20"/>
      </w:rPr>
      <w:instrText xml:space="preserve"> INFO  Comments  \* MERGEFORMAT </w:instrText>
    </w:r>
    <w:r w:rsidR="00826A94">
      <w:rPr>
        <w:rFonts w:ascii="Times New Roman" w:eastAsiaTheme="majorEastAsia" w:hAnsi="Times New Roman" w:cs="Times New Roman"/>
        <w:sz w:val="20"/>
        <w:szCs w:val="20"/>
      </w:rPr>
      <w:fldChar w:fldCharType="separate"/>
    </w:r>
    <w:r w:rsidR="00E20C25">
      <w:rPr>
        <w:rFonts w:ascii="Times New Roman" w:eastAsiaTheme="majorEastAsia" w:hAnsi="Times New Roman" w:cs="Times New Roman"/>
        <w:sz w:val="20"/>
        <w:szCs w:val="20"/>
      </w:rPr>
      <w:t>2025-04-01</w:t>
    </w:r>
    <w:r w:rsidR="00826A94">
      <w:rPr>
        <w:rFonts w:ascii="Times New Roman" w:eastAsiaTheme="majorEastAsia" w:hAnsi="Times New Roman" w:cs="Times New Roman"/>
        <w:sz w:val="20"/>
        <w:szCs w:val="20"/>
      </w:rPr>
      <w:fldChar w:fldCharType="end"/>
    </w:r>
    <w:r w:rsidRPr="00754B05">
      <w:rPr>
        <w:rFonts w:ascii="Times New Roman" w:eastAsiaTheme="majorEastAsia" w:hAnsi="Times New Roman" w:cs="Times New Roman"/>
        <w:sz w:val="20"/>
        <w:szCs w:val="20"/>
      </w:rPr>
      <w:tab/>
    </w:r>
    <w:r w:rsidRPr="00754B05">
      <w:rPr>
        <w:rFonts w:ascii="Times New Roman" w:eastAsiaTheme="majorEastAsia" w:hAnsi="Times New Roman" w:cs="Times New Roman"/>
        <w:sz w:val="20"/>
        <w:szCs w:val="20"/>
      </w:rPr>
      <w:tab/>
    </w:r>
    <w:r w:rsidRPr="00754B05">
      <w:rPr>
        <w:rFonts w:ascii="Times New Roman" w:eastAsiaTheme="majorEastAsia" w:hAnsi="Times New Roman" w:cs="Times New Roman"/>
        <w:sz w:val="20"/>
        <w:szCs w:val="20"/>
      </w:rPr>
      <w:tab/>
    </w:r>
    <w:r w:rsidRPr="00754B05">
      <w:rPr>
        <w:rFonts w:ascii="Times New Roman" w:eastAsiaTheme="majorEastAsia" w:hAnsi="Times New Roman" w:cs="Times New Roman"/>
        <w:sz w:val="20"/>
        <w:szCs w:val="20"/>
      </w:rPr>
      <w:tab/>
    </w:r>
    <w:r w:rsidRPr="00754B05">
      <w:rPr>
        <w:rFonts w:ascii="Times New Roman" w:hAnsi="Times New Roman" w:cs="Times New Roman"/>
        <w:sz w:val="20"/>
        <w:szCs w:val="20"/>
      </w:rPr>
      <w:t xml:space="preserve">Page </w:t>
    </w:r>
    <w:r>
      <w:rPr>
        <w:rStyle w:val="Numrodepage"/>
        <w:rFonts w:ascii="Times New Roman" w:hAnsi="Times New Roman" w:cs="Times New Roman"/>
        <w:sz w:val="20"/>
        <w:szCs w:val="20"/>
      </w:rPr>
      <w:fldChar w:fldCharType="begin"/>
    </w:r>
    <w:r>
      <w:rPr>
        <w:rStyle w:val="Numrodepage"/>
        <w:rFonts w:ascii="Times New Roman" w:hAnsi="Times New Roman" w:cs="Times New Roman"/>
        <w:sz w:val="20"/>
        <w:szCs w:val="20"/>
      </w:rPr>
      <w:instrText xml:space="preserve"> PAGE  \* Arabic  \* MERGEFORMAT </w:instrText>
    </w:r>
    <w:r>
      <w:rPr>
        <w:rStyle w:val="Numrodepage"/>
        <w:rFonts w:ascii="Times New Roman" w:hAnsi="Times New Roman" w:cs="Times New Roman"/>
        <w:sz w:val="20"/>
        <w:szCs w:val="20"/>
      </w:rPr>
      <w:fldChar w:fldCharType="separate"/>
    </w:r>
    <w:r>
      <w:rPr>
        <w:rStyle w:val="Numrodepage"/>
        <w:rFonts w:ascii="Times New Roman" w:hAnsi="Times New Roman" w:cs="Times New Roman"/>
        <w:noProof/>
        <w:sz w:val="20"/>
        <w:szCs w:val="20"/>
      </w:rPr>
      <w:t>1</w:t>
    </w:r>
    <w:r>
      <w:rPr>
        <w:rStyle w:val="Numrodepage"/>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D0D0D3" w14:textId="77777777" w:rsidR="00C64A6E" w:rsidRDefault="00C64A6E" w:rsidP="00B70C8C">
      <w:pPr>
        <w:spacing w:after="0" w:line="240" w:lineRule="auto"/>
      </w:pPr>
      <w:r>
        <w:separator/>
      </w:r>
    </w:p>
  </w:footnote>
  <w:footnote w:type="continuationSeparator" w:id="0">
    <w:p w14:paraId="1EA39214" w14:textId="77777777" w:rsidR="00C64A6E" w:rsidRDefault="00C64A6E" w:rsidP="00B70C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C5D21" w14:textId="77777777" w:rsidR="00F50D40" w:rsidRDefault="00F50D40">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F8895" w14:textId="77777777" w:rsidR="00F50D40" w:rsidRDefault="00F50D40">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4F925" w14:textId="77777777" w:rsidR="00F50D40" w:rsidRDefault="00F50D40">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9DAAD" w14:textId="599F5314" w:rsidR="00CF77A3" w:rsidRDefault="00CF77A3">
    <w:pPr>
      <w:pStyle w:val="En-tt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5ED4F" w14:textId="50431515" w:rsidR="00CF77A3" w:rsidRDefault="00CF77A3">
    <w:pPr>
      <w:pStyle w:val="En-tt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1669C" w14:textId="7605DA94" w:rsidR="00CF77A3" w:rsidRDefault="00CF77A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B6EDB"/>
    <w:multiLevelType w:val="hybridMultilevel"/>
    <w:tmpl w:val="4B9627A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04E15516"/>
    <w:multiLevelType w:val="hybridMultilevel"/>
    <w:tmpl w:val="0C6CF9C0"/>
    <w:lvl w:ilvl="0" w:tplc="52B09E3E">
      <w:start w:val="1"/>
      <w:numFmt w:val="upperLetter"/>
      <w:lvlText w:val="ANNEXE %1 - "/>
      <w:lvlJc w:val="left"/>
      <w:pPr>
        <w:ind w:left="1778" w:hanging="360"/>
      </w:pPr>
      <w:rPr>
        <w:rFonts w:hint="default"/>
      </w:rPr>
    </w:lvl>
    <w:lvl w:ilvl="1" w:tplc="0C0C0019" w:tentative="1">
      <w:start w:val="1"/>
      <w:numFmt w:val="lowerLetter"/>
      <w:lvlText w:val="%2."/>
      <w:lvlJc w:val="left"/>
      <w:pPr>
        <w:ind w:left="2160" w:hanging="360"/>
      </w:pPr>
    </w:lvl>
    <w:lvl w:ilvl="2" w:tplc="0C0C001B" w:tentative="1">
      <w:start w:val="1"/>
      <w:numFmt w:val="lowerRoman"/>
      <w:lvlText w:val="%3."/>
      <w:lvlJc w:val="right"/>
      <w:pPr>
        <w:ind w:left="2880" w:hanging="180"/>
      </w:pPr>
    </w:lvl>
    <w:lvl w:ilvl="3" w:tplc="0C0C000F" w:tentative="1">
      <w:start w:val="1"/>
      <w:numFmt w:val="decimal"/>
      <w:lvlText w:val="%4."/>
      <w:lvlJc w:val="left"/>
      <w:pPr>
        <w:ind w:left="3600" w:hanging="360"/>
      </w:pPr>
    </w:lvl>
    <w:lvl w:ilvl="4" w:tplc="0C0C0019" w:tentative="1">
      <w:start w:val="1"/>
      <w:numFmt w:val="lowerLetter"/>
      <w:lvlText w:val="%5."/>
      <w:lvlJc w:val="left"/>
      <w:pPr>
        <w:ind w:left="4320" w:hanging="360"/>
      </w:pPr>
    </w:lvl>
    <w:lvl w:ilvl="5" w:tplc="0C0C001B" w:tentative="1">
      <w:start w:val="1"/>
      <w:numFmt w:val="lowerRoman"/>
      <w:lvlText w:val="%6."/>
      <w:lvlJc w:val="right"/>
      <w:pPr>
        <w:ind w:left="5040" w:hanging="180"/>
      </w:pPr>
    </w:lvl>
    <w:lvl w:ilvl="6" w:tplc="0C0C000F" w:tentative="1">
      <w:start w:val="1"/>
      <w:numFmt w:val="decimal"/>
      <w:lvlText w:val="%7."/>
      <w:lvlJc w:val="left"/>
      <w:pPr>
        <w:ind w:left="5760" w:hanging="360"/>
      </w:pPr>
    </w:lvl>
    <w:lvl w:ilvl="7" w:tplc="0C0C0019" w:tentative="1">
      <w:start w:val="1"/>
      <w:numFmt w:val="lowerLetter"/>
      <w:lvlText w:val="%8."/>
      <w:lvlJc w:val="left"/>
      <w:pPr>
        <w:ind w:left="6480" w:hanging="360"/>
      </w:pPr>
    </w:lvl>
    <w:lvl w:ilvl="8" w:tplc="0C0C001B" w:tentative="1">
      <w:start w:val="1"/>
      <w:numFmt w:val="lowerRoman"/>
      <w:lvlText w:val="%9."/>
      <w:lvlJc w:val="right"/>
      <w:pPr>
        <w:ind w:left="7200" w:hanging="180"/>
      </w:pPr>
    </w:lvl>
  </w:abstractNum>
  <w:abstractNum w:abstractNumId="2" w15:restartNumberingAfterBreak="0">
    <w:nsid w:val="05466F3B"/>
    <w:multiLevelType w:val="hybridMultilevel"/>
    <w:tmpl w:val="012A1500"/>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06854B3D"/>
    <w:multiLevelType w:val="hybridMultilevel"/>
    <w:tmpl w:val="A1B8821E"/>
    <w:lvl w:ilvl="0" w:tplc="2482E6C8">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83E5E32"/>
    <w:multiLevelType w:val="hybridMultilevel"/>
    <w:tmpl w:val="BADCFAF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08AA18D2"/>
    <w:multiLevelType w:val="hybridMultilevel"/>
    <w:tmpl w:val="668685C8"/>
    <w:lvl w:ilvl="0" w:tplc="BA9C61CE">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92926C0"/>
    <w:multiLevelType w:val="multilevel"/>
    <w:tmpl w:val="819E2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9A95517"/>
    <w:multiLevelType w:val="hybridMultilevel"/>
    <w:tmpl w:val="9E1E6D98"/>
    <w:lvl w:ilvl="0" w:tplc="937EEC36">
      <w:start w:val="1"/>
      <w:numFmt w:val="decimal"/>
      <w:lvlText w:val="%1."/>
      <w:lvlJc w:val="left"/>
      <w:pPr>
        <w:ind w:left="720" w:hanging="360"/>
      </w:pPr>
      <w:rPr>
        <w:rFonts w:hint="default"/>
      </w:rPr>
    </w:lvl>
    <w:lvl w:ilvl="1" w:tplc="0C0C0019">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8" w15:restartNumberingAfterBreak="0">
    <w:nsid w:val="0AB60925"/>
    <w:multiLevelType w:val="hybridMultilevel"/>
    <w:tmpl w:val="99DC1988"/>
    <w:lvl w:ilvl="0" w:tplc="F1C84674">
      <w:start w:val="2"/>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9" w15:restartNumberingAfterBreak="0">
    <w:nsid w:val="0B3C21A3"/>
    <w:multiLevelType w:val="hybridMultilevel"/>
    <w:tmpl w:val="BB9A7F80"/>
    <w:lvl w:ilvl="0" w:tplc="CC4ADF3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CA70DCE"/>
    <w:multiLevelType w:val="hybridMultilevel"/>
    <w:tmpl w:val="AE8469F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131C4A6B"/>
    <w:multiLevelType w:val="hybridMultilevel"/>
    <w:tmpl w:val="6DB2A66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2" w15:restartNumberingAfterBreak="0">
    <w:nsid w:val="13F97349"/>
    <w:multiLevelType w:val="hybridMultilevel"/>
    <w:tmpl w:val="74E63D68"/>
    <w:lvl w:ilvl="0" w:tplc="C57016CE">
      <w:start w:val="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74850C5"/>
    <w:multiLevelType w:val="multilevel"/>
    <w:tmpl w:val="9C003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8441A04"/>
    <w:multiLevelType w:val="hybridMultilevel"/>
    <w:tmpl w:val="989E901E"/>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5" w15:restartNumberingAfterBreak="0">
    <w:nsid w:val="1C8B4231"/>
    <w:multiLevelType w:val="hybridMultilevel"/>
    <w:tmpl w:val="8278BB7A"/>
    <w:lvl w:ilvl="0" w:tplc="0C0C0001">
      <w:start w:val="1"/>
      <w:numFmt w:val="bullet"/>
      <w:lvlText w:val=""/>
      <w:lvlJc w:val="left"/>
      <w:pPr>
        <w:ind w:left="720" w:hanging="360"/>
      </w:pPr>
      <w:rPr>
        <w:rFonts w:ascii="Symbol" w:hAnsi="Symbol" w:hint="default"/>
      </w:rPr>
    </w:lvl>
    <w:lvl w:ilvl="1" w:tplc="C29C8A28">
      <w:numFmt w:val="bullet"/>
      <w:lvlText w:val="-"/>
      <w:lvlJc w:val="left"/>
      <w:pPr>
        <w:ind w:left="1440" w:hanging="360"/>
      </w:pPr>
      <w:rPr>
        <w:rFonts w:ascii="Times New Roman" w:eastAsiaTheme="majorEastAsia" w:hAnsi="Times New Roman" w:cs="Times New Roman"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6" w15:restartNumberingAfterBreak="0">
    <w:nsid w:val="23856426"/>
    <w:multiLevelType w:val="hybridMultilevel"/>
    <w:tmpl w:val="BEE6F51E"/>
    <w:lvl w:ilvl="0" w:tplc="0C0C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60E110F"/>
    <w:multiLevelType w:val="hybridMultilevel"/>
    <w:tmpl w:val="6D749A58"/>
    <w:lvl w:ilvl="0" w:tplc="EEE8EF98">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8934628"/>
    <w:multiLevelType w:val="hybridMultilevel"/>
    <w:tmpl w:val="48CE7AE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9" w15:restartNumberingAfterBreak="0">
    <w:nsid w:val="2A7F7346"/>
    <w:multiLevelType w:val="hybridMultilevel"/>
    <w:tmpl w:val="705CE714"/>
    <w:lvl w:ilvl="0" w:tplc="7BD057EC">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AA47F13"/>
    <w:multiLevelType w:val="hybridMultilevel"/>
    <w:tmpl w:val="C464CF62"/>
    <w:lvl w:ilvl="0" w:tplc="0E507C34">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43F0E77"/>
    <w:multiLevelType w:val="multilevel"/>
    <w:tmpl w:val="30548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53617E4"/>
    <w:multiLevelType w:val="multilevel"/>
    <w:tmpl w:val="618A8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6A45DB7"/>
    <w:multiLevelType w:val="hybridMultilevel"/>
    <w:tmpl w:val="3FAE7A5C"/>
    <w:lvl w:ilvl="0" w:tplc="C850362C">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A645DA7"/>
    <w:multiLevelType w:val="hybridMultilevel"/>
    <w:tmpl w:val="37E49F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AD667B1"/>
    <w:multiLevelType w:val="multilevel"/>
    <w:tmpl w:val="75A6C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B695ECD"/>
    <w:multiLevelType w:val="hybridMultilevel"/>
    <w:tmpl w:val="705CE7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E7C6E0F"/>
    <w:multiLevelType w:val="hybridMultilevel"/>
    <w:tmpl w:val="1F626E9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8" w15:restartNumberingAfterBreak="0">
    <w:nsid w:val="3ED35A79"/>
    <w:multiLevelType w:val="hybridMultilevel"/>
    <w:tmpl w:val="46AC91E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9" w15:restartNumberingAfterBreak="0">
    <w:nsid w:val="3F782CBA"/>
    <w:multiLevelType w:val="hybridMultilevel"/>
    <w:tmpl w:val="707A55E0"/>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0" w15:restartNumberingAfterBreak="0">
    <w:nsid w:val="41E81575"/>
    <w:multiLevelType w:val="multilevel"/>
    <w:tmpl w:val="B0121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3420546"/>
    <w:multiLevelType w:val="hybridMultilevel"/>
    <w:tmpl w:val="77C8C3D4"/>
    <w:lvl w:ilvl="0" w:tplc="E3AE31B2">
      <w:start w:val="3"/>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2" w15:restartNumberingAfterBreak="0">
    <w:nsid w:val="435713BE"/>
    <w:multiLevelType w:val="hybridMultilevel"/>
    <w:tmpl w:val="C88A129E"/>
    <w:lvl w:ilvl="0" w:tplc="0C0C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44D60A6A"/>
    <w:multiLevelType w:val="hybridMultilevel"/>
    <w:tmpl w:val="5DCE4300"/>
    <w:lvl w:ilvl="0" w:tplc="650E349A">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4" w15:restartNumberingAfterBreak="0">
    <w:nsid w:val="463A5B4C"/>
    <w:multiLevelType w:val="hybridMultilevel"/>
    <w:tmpl w:val="0756BB3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5" w15:restartNumberingAfterBreak="0">
    <w:nsid w:val="469E4F91"/>
    <w:multiLevelType w:val="hybridMultilevel"/>
    <w:tmpl w:val="F41C8854"/>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6" w15:restartNumberingAfterBreak="0">
    <w:nsid w:val="47387241"/>
    <w:multiLevelType w:val="hybridMultilevel"/>
    <w:tmpl w:val="06C2B1A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7" w15:restartNumberingAfterBreak="0">
    <w:nsid w:val="49D66021"/>
    <w:multiLevelType w:val="hybridMultilevel"/>
    <w:tmpl w:val="7960D3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4A6D7FAB"/>
    <w:multiLevelType w:val="hybridMultilevel"/>
    <w:tmpl w:val="31C24F28"/>
    <w:lvl w:ilvl="0" w:tplc="945AECCE">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9" w15:restartNumberingAfterBreak="0">
    <w:nsid w:val="508E1FC5"/>
    <w:multiLevelType w:val="hybridMultilevel"/>
    <w:tmpl w:val="07EAE5E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0" w15:restartNumberingAfterBreak="0">
    <w:nsid w:val="51753CB1"/>
    <w:multiLevelType w:val="hybridMultilevel"/>
    <w:tmpl w:val="CA14DA8E"/>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1" w15:restartNumberingAfterBreak="0">
    <w:nsid w:val="53BC1EF1"/>
    <w:multiLevelType w:val="multilevel"/>
    <w:tmpl w:val="951A7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4B915F6"/>
    <w:multiLevelType w:val="hybridMultilevel"/>
    <w:tmpl w:val="5E183D2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3" w15:restartNumberingAfterBreak="0">
    <w:nsid w:val="5510006F"/>
    <w:multiLevelType w:val="hybridMultilevel"/>
    <w:tmpl w:val="0A26C694"/>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4" w15:restartNumberingAfterBreak="0">
    <w:nsid w:val="564B40F0"/>
    <w:multiLevelType w:val="hybridMultilevel"/>
    <w:tmpl w:val="2850DBE4"/>
    <w:lvl w:ilvl="0" w:tplc="0C0C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5BDE2EB8"/>
    <w:multiLevelType w:val="hybridMultilevel"/>
    <w:tmpl w:val="2538358C"/>
    <w:lvl w:ilvl="0" w:tplc="0C0C000D">
      <w:start w:val="1"/>
      <w:numFmt w:val="bullet"/>
      <w:lvlText w:val=""/>
      <w:lvlJc w:val="left"/>
      <w:pPr>
        <w:ind w:left="1423" w:hanging="360"/>
      </w:pPr>
      <w:rPr>
        <w:rFonts w:ascii="Wingdings" w:hAnsi="Wingdings" w:hint="default"/>
      </w:rPr>
    </w:lvl>
    <w:lvl w:ilvl="1" w:tplc="0C0C0003" w:tentative="1">
      <w:start w:val="1"/>
      <w:numFmt w:val="bullet"/>
      <w:lvlText w:val="o"/>
      <w:lvlJc w:val="left"/>
      <w:pPr>
        <w:ind w:left="2143" w:hanging="360"/>
      </w:pPr>
      <w:rPr>
        <w:rFonts w:ascii="Courier New" w:hAnsi="Courier New" w:cs="Courier New" w:hint="default"/>
      </w:rPr>
    </w:lvl>
    <w:lvl w:ilvl="2" w:tplc="0C0C0005" w:tentative="1">
      <w:start w:val="1"/>
      <w:numFmt w:val="bullet"/>
      <w:lvlText w:val=""/>
      <w:lvlJc w:val="left"/>
      <w:pPr>
        <w:ind w:left="2863" w:hanging="360"/>
      </w:pPr>
      <w:rPr>
        <w:rFonts w:ascii="Wingdings" w:hAnsi="Wingdings" w:hint="default"/>
      </w:rPr>
    </w:lvl>
    <w:lvl w:ilvl="3" w:tplc="0C0C0001" w:tentative="1">
      <w:start w:val="1"/>
      <w:numFmt w:val="bullet"/>
      <w:lvlText w:val=""/>
      <w:lvlJc w:val="left"/>
      <w:pPr>
        <w:ind w:left="3583" w:hanging="360"/>
      </w:pPr>
      <w:rPr>
        <w:rFonts w:ascii="Symbol" w:hAnsi="Symbol" w:hint="default"/>
      </w:rPr>
    </w:lvl>
    <w:lvl w:ilvl="4" w:tplc="0C0C0003" w:tentative="1">
      <w:start w:val="1"/>
      <w:numFmt w:val="bullet"/>
      <w:lvlText w:val="o"/>
      <w:lvlJc w:val="left"/>
      <w:pPr>
        <w:ind w:left="4303" w:hanging="360"/>
      </w:pPr>
      <w:rPr>
        <w:rFonts w:ascii="Courier New" w:hAnsi="Courier New" w:cs="Courier New" w:hint="default"/>
      </w:rPr>
    </w:lvl>
    <w:lvl w:ilvl="5" w:tplc="0C0C0005" w:tentative="1">
      <w:start w:val="1"/>
      <w:numFmt w:val="bullet"/>
      <w:lvlText w:val=""/>
      <w:lvlJc w:val="left"/>
      <w:pPr>
        <w:ind w:left="5023" w:hanging="360"/>
      </w:pPr>
      <w:rPr>
        <w:rFonts w:ascii="Wingdings" w:hAnsi="Wingdings" w:hint="default"/>
      </w:rPr>
    </w:lvl>
    <w:lvl w:ilvl="6" w:tplc="0C0C0001" w:tentative="1">
      <w:start w:val="1"/>
      <w:numFmt w:val="bullet"/>
      <w:lvlText w:val=""/>
      <w:lvlJc w:val="left"/>
      <w:pPr>
        <w:ind w:left="5743" w:hanging="360"/>
      </w:pPr>
      <w:rPr>
        <w:rFonts w:ascii="Symbol" w:hAnsi="Symbol" w:hint="default"/>
      </w:rPr>
    </w:lvl>
    <w:lvl w:ilvl="7" w:tplc="0C0C0003" w:tentative="1">
      <w:start w:val="1"/>
      <w:numFmt w:val="bullet"/>
      <w:lvlText w:val="o"/>
      <w:lvlJc w:val="left"/>
      <w:pPr>
        <w:ind w:left="6463" w:hanging="360"/>
      </w:pPr>
      <w:rPr>
        <w:rFonts w:ascii="Courier New" w:hAnsi="Courier New" w:cs="Courier New" w:hint="default"/>
      </w:rPr>
    </w:lvl>
    <w:lvl w:ilvl="8" w:tplc="0C0C0005" w:tentative="1">
      <w:start w:val="1"/>
      <w:numFmt w:val="bullet"/>
      <w:lvlText w:val=""/>
      <w:lvlJc w:val="left"/>
      <w:pPr>
        <w:ind w:left="7183" w:hanging="360"/>
      </w:pPr>
      <w:rPr>
        <w:rFonts w:ascii="Wingdings" w:hAnsi="Wingdings" w:hint="default"/>
      </w:rPr>
    </w:lvl>
  </w:abstractNum>
  <w:abstractNum w:abstractNumId="46" w15:restartNumberingAfterBreak="0">
    <w:nsid w:val="60D057BF"/>
    <w:multiLevelType w:val="hybridMultilevel"/>
    <w:tmpl w:val="6C2A1A92"/>
    <w:lvl w:ilvl="0" w:tplc="0834162A">
      <w:start w:val="4"/>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7" w15:restartNumberingAfterBreak="0">
    <w:nsid w:val="61F82DFC"/>
    <w:multiLevelType w:val="hybridMultilevel"/>
    <w:tmpl w:val="BF106FB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8" w15:restartNumberingAfterBreak="0">
    <w:nsid w:val="63DF38E6"/>
    <w:multiLevelType w:val="hybridMultilevel"/>
    <w:tmpl w:val="7B4698E4"/>
    <w:lvl w:ilvl="0" w:tplc="77CAE382">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9" w15:restartNumberingAfterBreak="0">
    <w:nsid w:val="65B06F51"/>
    <w:multiLevelType w:val="multilevel"/>
    <w:tmpl w:val="99B2D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676B4CA0"/>
    <w:multiLevelType w:val="hybridMultilevel"/>
    <w:tmpl w:val="76CA80AA"/>
    <w:lvl w:ilvl="0" w:tplc="0C0C0001">
      <w:start w:val="1"/>
      <w:numFmt w:val="bullet"/>
      <w:lvlText w:val=""/>
      <w:lvlJc w:val="left"/>
      <w:pPr>
        <w:ind w:left="1068" w:hanging="360"/>
      </w:pPr>
      <w:rPr>
        <w:rFonts w:ascii="Symbol" w:hAnsi="Symbol" w:hint="default"/>
        <w:sz w:val="22"/>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51" w15:restartNumberingAfterBreak="0">
    <w:nsid w:val="68722CEA"/>
    <w:multiLevelType w:val="hybridMultilevel"/>
    <w:tmpl w:val="734CA1B2"/>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2" w15:restartNumberingAfterBreak="0">
    <w:nsid w:val="694F57A3"/>
    <w:multiLevelType w:val="hybridMultilevel"/>
    <w:tmpl w:val="C2AE295A"/>
    <w:lvl w:ilvl="0" w:tplc="16F61A86">
      <w:start w:val="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69A10C4A"/>
    <w:multiLevelType w:val="hybridMultilevel"/>
    <w:tmpl w:val="6AF83D2A"/>
    <w:lvl w:ilvl="0" w:tplc="0C0C0001">
      <w:start w:val="1"/>
      <w:numFmt w:val="bullet"/>
      <w:lvlText w:val=""/>
      <w:lvlJc w:val="left"/>
      <w:pPr>
        <w:ind w:left="1776" w:hanging="360"/>
      </w:pPr>
      <w:rPr>
        <w:rFonts w:ascii="Symbol" w:hAnsi="Symbol" w:hint="default"/>
      </w:rPr>
    </w:lvl>
    <w:lvl w:ilvl="1" w:tplc="0C0C0003" w:tentative="1">
      <w:start w:val="1"/>
      <w:numFmt w:val="bullet"/>
      <w:lvlText w:val="o"/>
      <w:lvlJc w:val="left"/>
      <w:pPr>
        <w:ind w:left="2496" w:hanging="360"/>
      </w:pPr>
      <w:rPr>
        <w:rFonts w:ascii="Courier New" w:hAnsi="Courier New" w:cs="Courier New" w:hint="default"/>
      </w:rPr>
    </w:lvl>
    <w:lvl w:ilvl="2" w:tplc="0C0C0005" w:tentative="1">
      <w:start w:val="1"/>
      <w:numFmt w:val="bullet"/>
      <w:lvlText w:val=""/>
      <w:lvlJc w:val="left"/>
      <w:pPr>
        <w:ind w:left="3216" w:hanging="360"/>
      </w:pPr>
      <w:rPr>
        <w:rFonts w:ascii="Wingdings" w:hAnsi="Wingdings" w:hint="default"/>
      </w:rPr>
    </w:lvl>
    <w:lvl w:ilvl="3" w:tplc="0C0C0001" w:tentative="1">
      <w:start w:val="1"/>
      <w:numFmt w:val="bullet"/>
      <w:lvlText w:val=""/>
      <w:lvlJc w:val="left"/>
      <w:pPr>
        <w:ind w:left="3936" w:hanging="360"/>
      </w:pPr>
      <w:rPr>
        <w:rFonts w:ascii="Symbol" w:hAnsi="Symbol" w:hint="default"/>
      </w:rPr>
    </w:lvl>
    <w:lvl w:ilvl="4" w:tplc="0C0C0003" w:tentative="1">
      <w:start w:val="1"/>
      <w:numFmt w:val="bullet"/>
      <w:lvlText w:val="o"/>
      <w:lvlJc w:val="left"/>
      <w:pPr>
        <w:ind w:left="4656" w:hanging="360"/>
      </w:pPr>
      <w:rPr>
        <w:rFonts w:ascii="Courier New" w:hAnsi="Courier New" w:cs="Courier New" w:hint="default"/>
      </w:rPr>
    </w:lvl>
    <w:lvl w:ilvl="5" w:tplc="0C0C0005" w:tentative="1">
      <w:start w:val="1"/>
      <w:numFmt w:val="bullet"/>
      <w:lvlText w:val=""/>
      <w:lvlJc w:val="left"/>
      <w:pPr>
        <w:ind w:left="5376" w:hanging="360"/>
      </w:pPr>
      <w:rPr>
        <w:rFonts w:ascii="Wingdings" w:hAnsi="Wingdings" w:hint="default"/>
      </w:rPr>
    </w:lvl>
    <w:lvl w:ilvl="6" w:tplc="0C0C0001" w:tentative="1">
      <w:start w:val="1"/>
      <w:numFmt w:val="bullet"/>
      <w:lvlText w:val=""/>
      <w:lvlJc w:val="left"/>
      <w:pPr>
        <w:ind w:left="6096" w:hanging="360"/>
      </w:pPr>
      <w:rPr>
        <w:rFonts w:ascii="Symbol" w:hAnsi="Symbol" w:hint="default"/>
      </w:rPr>
    </w:lvl>
    <w:lvl w:ilvl="7" w:tplc="0C0C0003" w:tentative="1">
      <w:start w:val="1"/>
      <w:numFmt w:val="bullet"/>
      <w:lvlText w:val="o"/>
      <w:lvlJc w:val="left"/>
      <w:pPr>
        <w:ind w:left="6816" w:hanging="360"/>
      </w:pPr>
      <w:rPr>
        <w:rFonts w:ascii="Courier New" w:hAnsi="Courier New" w:cs="Courier New" w:hint="default"/>
      </w:rPr>
    </w:lvl>
    <w:lvl w:ilvl="8" w:tplc="0C0C0005" w:tentative="1">
      <w:start w:val="1"/>
      <w:numFmt w:val="bullet"/>
      <w:lvlText w:val=""/>
      <w:lvlJc w:val="left"/>
      <w:pPr>
        <w:ind w:left="7536" w:hanging="360"/>
      </w:pPr>
      <w:rPr>
        <w:rFonts w:ascii="Wingdings" w:hAnsi="Wingdings" w:hint="default"/>
      </w:rPr>
    </w:lvl>
  </w:abstractNum>
  <w:abstractNum w:abstractNumId="54" w15:restartNumberingAfterBreak="0">
    <w:nsid w:val="6BC94506"/>
    <w:multiLevelType w:val="hybridMultilevel"/>
    <w:tmpl w:val="6E9856C0"/>
    <w:lvl w:ilvl="0" w:tplc="0C0C0001">
      <w:start w:val="1"/>
      <w:numFmt w:val="bullet"/>
      <w:lvlText w:val=""/>
      <w:lvlJc w:val="left"/>
      <w:pPr>
        <w:ind w:left="793" w:hanging="360"/>
      </w:pPr>
      <w:rPr>
        <w:rFonts w:ascii="Symbol" w:hAnsi="Symbol" w:hint="default"/>
      </w:rPr>
    </w:lvl>
    <w:lvl w:ilvl="1" w:tplc="0C0C0003" w:tentative="1">
      <w:start w:val="1"/>
      <w:numFmt w:val="bullet"/>
      <w:lvlText w:val="o"/>
      <w:lvlJc w:val="left"/>
      <w:pPr>
        <w:ind w:left="1513" w:hanging="360"/>
      </w:pPr>
      <w:rPr>
        <w:rFonts w:ascii="Courier New" w:hAnsi="Courier New" w:cs="Courier New" w:hint="default"/>
      </w:rPr>
    </w:lvl>
    <w:lvl w:ilvl="2" w:tplc="0C0C0005" w:tentative="1">
      <w:start w:val="1"/>
      <w:numFmt w:val="bullet"/>
      <w:lvlText w:val=""/>
      <w:lvlJc w:val="left"/>
      <w:pPr>
        <w:ind w:left="2233" w:hanging="360"/>
      </w:pPr>
      <w:rPr>
        <w:rFonts w:ascii="Wingdings" w:hAnsi="Wingdings" w:hint="default"/>
      </w:rPr>
    </w:lvl>
    <w:lvl w:ilvl="3" w:tplc="0C0C0001" w:tentative="1">
      <w:start w:val="1"/>
      <w:numFmt w:val="bullet"/>
      <w:lvlText w:val=""/>
      <w:lvlJc w:val="left"/>
      <w:pPr>
        <w:ind w:left="2953" w:hanging="360"/>
      </w:pPr>
      <w:rPr>
        <w:rFonts w:ascii="Symbol" w:hAnsi="Symbol" w:hint="default"/>
      </w:rPr>
    </w:lvl>
    <w:lvl w:ilvl="4" w:tplc="0C0C0003" w:tentative="1">
      <w:start w:val="1"/>
      <w:numFmt w:val="bullet"/>
      <w:lvlText w:val="o"/>
      <w:lvlJc w:val="left"/>
      <w:pPr>
        <w:ind w:left="3673" w:hanging="360"/>
      </w:pPr>
      <w:rPr>
        <w:rFonts w:ascii="Courier New" w:hAnsi="Courier New" w:cs="Courier New" w:hint="default"/>
      </w:rPr>
    </w:lvl>
    <w:lvl w:ilvl="5" w:tplc="0C0C0005" w:tentative="1">
      <w:start w:val="1"/>
      <w:numFmt w:val="bullet"/>
      <w:lvlText w:val=""/>
      <w:lvlJc w:val="left"/>
      <w:pPr>
        <w:ind w:left="4393" w:hanging="360"/>
      </w:pPr>
      <w:rPr>
        <w:rFonts w:ascii="Wingdings" w:hAnsi="Wingdings" w:hint="default"/>
      </w:rPr>
    </w:lvl>
    <w:lvl w:ilvl="6" w:tplc="0C0C0001" w:tentative="1">
      <w:start w:val="1"/>
      <w:numFmt w:val="bullet"/>
      <w:lvlText w:val=""/>
      <w:lvlJc w:val="left"/>
      <w:pPr>
        <w:ind w:left="5113" w:hanging="360"/>
      </w:pPr>
      <w:rPr>
        <w:rFonts w:ascii="Symbol" w:hAnsi="Symbol" w:hint="default"/>
      </w:rPr>
    </w:lvl>
    <w:lvl w:ilvl="7" w:tplc="0C0C0003" w:tentative="1">
      <w:start w:val="1"/>
      <w:numFmt w:val="bullet"/>
      <w:lvlText w:val="o"/>
      <w:lvlJc w:val="left"/>
      <w:pPr>
        <w:ind w:left="5833" w:hanging="360"/>
      </w:pPr>
      <w:rPr>
        <w:rFonts w:ascii="Courier New" w:hAnsi="Courier New" w:cs="Courier New" w:hint="default"/>
      </w:rPr>
    </w:lvl>
    <w:lvl w:ilvl="8" w:tplc="0C0C0005" w:tentative="1">
      <w:start w:val="1"/>
      <w:numFmt w:val="bullet"/>
      <w:lvlText w:val=""/>
      <w:lvlJc w:val="left"/>
      <w:pPr>
        <w:ind w:left="6553" w:hanging="360"/>
      </w:pPr>
      <w:rPr>
        <w:rFonts w:ascii="Wingdings" w:hAnsi="Wingdings" w:hint="default"/>
      </w:rPr>
    </w:lvl>
  </w:abstractNum>
  <w:abstractNum w:abstractNumId="55" w15:restartNumberingAfterBreak="0">
    <w:nsid w:val="6CDF7929"/>
    <w:multiLevelType w:val="hybridMultilevel"/>
    <w:tmpl w:val="BB427BA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6" w15:restartNumberingAfterBreak="0">
    <w:nsid w:val="6D54027B"/>
    <w:multiLevelType w:val="hybridMultilevel"/>
    <w:tmpl w:val="8A34985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7" w15:restartNumberingAfterBreak="0">
    <w:nsid w:val="6E212BB6"/>
    <w:multiLevelType w:val="hybridMultilevel"/>
    <w:tmpl w:val="5068287E"/>
    <w:lvl w:ilvl="0" w:tplc="0C0C0001">
      <w:start w:val="1"/>
      <w:numFmt w:val="bullet"/>
      <w:lvlText w:val=""/>
      <w:lvlJc w:val="left"/>
      <w:pPr>
        <w:ind w:left="1428" w:hanging="360"/>
      </w:pPr>
      <w:rPr>
        <w:rFonts w:ascii="Symbol" w:hAnsi="Symbol" w:hint="default"/>
      </w:rPr>
    </w:lvl>
    <w:lvl w:ilvl="1" w:tplc="0C0C0003" w:tentative="1">
      <w:start w:val="1"/>
      <w:numFmt w:val="bullet"/>
      <w:lvlText w:val="o"/>
      <w:lvlJc w:val="left"/>
      <w:pPr>
        <w:ind w:left="2148" w:hanging="360"/>
      </w:pPr>
      <w:rPr>
        <w:rFonts w:ascii="Courier New" w:hAnsi="Courier New" w:cs="Courier New" w:hint="default"/>
      </w:rPr>
    </w:lvl>
    <w:lvl w:ilvl="2" w:tplc="0C0C0005" w:tentative="1">
      <w:start w:val="1"/>
      <w:numFmt w:val="bullet"/>
      <w:lvlText w:val=""/>
      <w:lvlJc w:val="left"/>
      <w:pPr>
        <w:ind w:left="2868" w:hanging="360"/>
      </w:pPr>
      <w:rPr>
        <w:rFonts w:ascii="Wingdings" w:hAnsi="Wingdings" w:hint="default"/>
      </w:rPr>
    </w:lvl>
    <w:lvl w:ilvl="3" w:tplc="0C0C0001" w:tentative="1">
      <w:start w:val="1"/>
      <w:numFmt w:val="bullet"/>
      <w:lvlText w:val=""/>
      <w:lvlJc w:val="left"/>
      <w:pPr>
        <w:ind w:left="3588" w:hanging="360"/>
      </w:pPr>
      <w:rPr>
        <w:rFonts w:ascii="Symbol" w:hAnsi="Symbol" w:hint="default"/>
      </w:rPr>
    </w:lvl>
    <w:lvl w:ilvl="4" w:tplc="0C0C0003" w:tentative="1">
      <w:start w:val="1"/>
      <w:numFmt w:val="bullet"/>
      <w:lvlText w:val="o"/>
      <w:lvlJc w:val="left"/>
      <w:pPr>
        <w:ind w:left="4308" w:hanging="360"/>
      </w:pPr>
      <w:rPr>
        <w:rFonts w:ascii="Courier New" w:hAnsi="Courier New" w:cs="Courier New" w:hint="default"/>
      </w:rPr>
    </w:lvl>
    <w:lvl w:ilvl="5" w:tplc="0C0C0005" w:tentative="1">
      <w:start w:val="1"/>
      <w:numFmt w:val="bullet"/>
      <w:lvlText w:val=""/>
      <w:lvlJc w:val="left"/>
      <w:pPr>
        <w:ind w:left="5028" w:hanging="360"/>
      </w:pPr>
      <w:rPr>
        <w:rFonts w:ascii="Wingdings" w:hAnsi="Wingdings" w:hint="default"/>
      </w:rPr>
    </w:lvl>
    <w:lvl w:ilvl="6" w:tplc="0C0C0001" w:tentative="1">
      <w:start w:val="1"/>
      <w:numFmt w:val="bullet"/>
      <w:lvlText w:val=""/>
      <w:lvlJc w:val="left"/>
      <w:pPr>
        <w:ind w:left="5748" w:hanging="360"/>
      </w:pPr>
      <w:rPr>
        <w:rFonts w:ascii="Symbol" w:hAnsi="Symbol" w:hint="default"/>
      </w:rPr>
    </w:lvl>
    <w:lvl w:ilvl="7" w:tplc="0C0C0003" w:tentative="1">
      <w:start w:val="1"/>
      <w:numFmt w:val="bullet"/>
      <w:lvlText w:val="o"/>
      <w:lvlJc w:val="left"/>
      <w:pPr>
        <w:ind w:left="6468" w:hanging="360"/>
      </w:pPr>
      <w:rPr>
        <w:rFonts w:ascii="Courier New" w:hAnsi="Courier New" w:cs="Courier New" w:hint="default"/>
      </w:rPr>
    </w:lvl>
    <w:lvl w:ilvl="8" w:tplc="0C0C0005" w:tentative="1">
      <w:start w:val="1"/>
      <w:numFmt w:val="bullet"/>
      <w:lvlText w:val=""/>
      <w:lvlJc w:val="left"/>
      <w:pPr>
        <w:ind w:left="7188" w:hanging="360"/>
      </w:pPr>
      <w:rPr>
        <w:rFonts w:ascii="Wingdings" w:hAnsi="Wingdings" w:hint="default"/>
      </w:rPr>
    </w:lvl>
  </w:abstractNum>
  <w:abstractNum w:abstractNumId="58" w15:restartNumberingAfterBreak="0">
    <w:nsid w:val="6E463076"/>
    <w:multiLevelType w:val="hybridMultilevel"/>
    <w:tmpl w:val="C480DAF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9" w15:restartNumberingAfterBreak="0">
    <w:nsid w:val="6FF26017"/>
    <w:multiLevelType w:val="hybridMultilevel"/>
    <w:tmpl w:val="19C4D64E"/>
    <w:lvl w:ilvl="0" w:tplc="9C0E5E38">
      <w:start w:val="6"/>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72057BDC"/>
    <w:multiLevelType w:val="hybridMultilevel"/>
    <w:tmpl w:val="4608ECBE"/>
    <w:lvl w:ilvl="0" w:tplc="E656F126">
      <w:start w:val="5"/>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61" w15:restartNumberingAfterBreak="0">
    <w:nsid w:val="74FE184B"/>
    <w:multiLevelType w:val="hybridMultilevel"/>
    <w:tmpl w:val="78AAAAC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2" w15:restartNumberingAfterBreak="0">
    <w:nsid w:val="758D7D7B"/>
    <w:multiLevelType w:val="hybridMultilevel"/>
    <w:tmpl w:val="6A50F3A2"/>
    <w:lvl w:ilvl="0" w:tplc="0C0C0001">
      <w:start w:val="1"/>
      <w:numFmt w:val="bullet"/>
      <w:lvlText w:val=""/>
      <w:lvlJc w:val="left"/>
      <w:pPr>
        <w:ind w:left="1440" w:hanging="360"/>
      </w:pPr>
      <w:rPr>
        <w:rFonts w:ascii="Symbol" w:hAnsi="Symbol"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63" w15:restartNumberingAfterBreak="0">
    <w:nsid w:val="7668454B"/>
    <w:multiLevelType w:val="hybridMultilevel"/>
    <w:tmpl w:val="53F8C306"/>
    <w:lvl w:ilvl="0" w:tplc="90FA2A2C">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77F55273"/>
    <w:multiLevelType w:val="hybridMultilevel"/>
    <w:tmpl w:val="8586F454"/>
    <w:lvl w:ilvl="0" w:tplc="0C0C0001">
      <w:start w:val="1"/>
      <w:numFmt w:val="bullet"/>
      <w:lvlText w:val=""/>
      <w:lvlJc w:val="left"/>
      <w:pPr>
        <w:ind w:left="773" w:hanging="360"/>
      </w:pPr>
      <w:rPr>
        <w:rFonts w:ascii="Symbol" w:hAnsi="Symbol" w:hint="default"/>
      </w:rPr>
    </w:lvl>
    <w:lvl w:ilvl="1" w:tplc="0C0C0003" w:tentative="1">
      <w:start w:val="1"/>
      <w:numFmt w:val="bullet"/>
      <w:lvlText w:val="o"/>
      <w:lvlJc w:val="left"/>
      <w:pPr>
        <w:ind w:left="1493" w:hanging="360"/>
      </w:pPr>
      <w:rPr>
        <w:rFonts w:ascii="Courier New" w:hAnsi="Courier New" w:cs="Courier New" w:hint="default"/>
      </w:rPr>
    </w:lvl>
    <w:lvl w:ilvl="2" w:tplc="0C0C0005" w:tentative="1">
      <w:start w:val="1"/>
      <w:numFmt w:val="bullet"/>
      <w:lvlText w:val=""/>
      <w:lvlJc w:val="left"/>
      <w:pPr>
        <w:ind w:left="2213" w:hanging="360"/>
      </w:pPr>
      <w:rPr>
        <w:rFonts w:ascii="Wingdings" w:hAnsi="Wingdings" w:hint="default"/>
      </w:rPr>
    </w:lvl>
    <w:lvl w:ilvl="3" w:tplc="0C0C0001" w:tentative="1">
      <w:start w:val="1"/>
      <w:numFmt w:val="bullet"/>
      <w:lvlText w:val=""/>
      <w:lvlJc w:val="left"/>
      <w:pPr>
        <w:ind w:left="2933" w:hanging="360"/>
      </w:pPr>
      <w:rPr>
        <w:rFonts w:ascii="Symbol" w:hAnsi="Symbol" w:hint="default"/>
      </w:rPr>
    </w:lvl>
    <w:lvl w:ilvl="4" w:tplc="0C0C0003" w:tentative="1">
      <w:start w:val="1"/>
      <w:numFmt w:val="bullet"/>
      <w:lvlText w:val="o"/>
      <w:lvlJc w:val="left"/>
      <w:pPr>
        <w:ind w:left="3653" w:hanging="360"/>
      </w:pPr>
      <w:rPr>
        <w:rFonts w:ascii="Courier New" w:hAnsi="Courier New" w:cs="Courier New" w:hint="default"/>
      </w:rPr>
    </w:lvl>
    <w:lvl w:ilvl="5" w:tplc="0C0C0005" w:tentative="1">
      <w:start w:val="1"/>
      <w:numFmt w:val="bullet"/>
      <w:lvlText w:val=""/>
      <w:lvlJc w:val="left"/>
      <w:pPr>
        <w:ind w:left="4373" w:hanging="360"/>
      </w:pPr>
      <w:rPr>
        <w:rFonts w:ascii="Wingdings" w:hAnsi="Wingdings" w:hint="default"/>
      </w:rPr>
    </w:lvl>
    <w:lvl w:ilvl="6" w:tplc="0C0C0001" w:tentative="1">
      <w:start w:val="1"/>
      <w:numFmt w:val="bullet"/>
      <w:lvlText w:val=""/>
      <w:lvlJc w:val="left"/>
      <w:pPr>
        <w:ind w:left="5093" w:hanging="360"/>
      </w:pPr>
      <w:rPr>
        <w:rFonts w:ascii="Symbol" w:hAnsi="Symbol" w:hint="default"/>
      </w:rPr>
    </w:lvl>
    <w:lvl w:ilvl="7" w:tplc="0C0C0003" w:tentative="1">
      <w:start w:val="1"/>
      <w:numFmt w:val="bullet"/>
      <w:lvlText w:val="o"/>
      <w:lvlJc w:val="left"/>
      <w:pPr>
        <w:ind w:left="5813" w:hanging="360"/>
      </w:pPr>
      <w:rPr>
        <w:rFonts w:ascii="Courier New" w:hAnsi="Courier New" w:cs="Courier New" w:hint="default"/>
      </w:rPr>
    </w:lvl>
    <w:lvl w:ilvl="8" w:tplc="0C0C0005" w:tentative="1">
      <w:start w:val="1"/>
      <w:numFmt w:val="bullet"/>
      <w:lvlText w:val=""/>
      <w:lvlJc w:val="left"/>
      <w:pPr>
        <w:ind w:left="6533" w:hanging="360"/>
      </w:pPr>
      <w:rPr>
        <w:rFonts w:ascii="Wingdings" w:hAnsi="Wingdings" w:hint="default"/>
      </w:rPr>
    </w:lvl>
  </w:abstractNum>
  <w:abstractNum w:abstractNumId="65" w15:restartNumberingAfterBreak="0">
    <w:nsid w:val="78A93F12"/>
    <w:multiLevelType w:val="hybridMultilevel"/>
    <w:tmpl w:val="C44059D2"/>
    <w:lvl w:ilvl="0" w:tplc="938CD7E4">
      <w:start w:val="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78DB2D31"/>
    <w:multiLevelType w:val="hybridMultilevel"/>
    <w:tmpl w:val="EA9E592C"/>
    <w:lvl w:ilvl="0" w:tplc="C8969BA2">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67" w15:restartNumberingAfterBreak="0">
    <w:nsid w:val="79946804"/>
    <w:multiLevelType w:val="hybridMultilevel"/>
    <w:tmpl w:val="6E345AAC"/>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abstractNum w:abstractNumId="68" w15:restartNumberingAfterBreak="0">
    <w:nsid w:val="79CF4026"/>
    <w:multiLevelType w:val="hybridMultilevel"/>
    <w:tmpl w:val="C0B6A69C"/>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9" w15:restartNumberingAfterBreak="0">
    <w:nsid w:val="7F396F89"/>
    <w:multiLevelType w:val="hybridMultilevel"/>
    <w:tmpl w:val="BAA6F8F2"/>
    <w:lvl w:ilvl="0" w:tplc="A7E0C5C2">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93995302">
    <w:abstractNumId w:val="51"/>
  </w:num>
  <w:num w:numId="2" w16cid:durableId="1818378975">
    <w:abstractNumId w:val="14"/>
  </w:num>
  <w:num w:numId="3" w16cid:durableId="612978192">
    <w:abstractNumId w:val="68"/>
  </w:num>
  <w:num w:numId="4" w16cid:durableId="1120610181">
    <w:abstractNumId w:val="45"/>
  </w:num>
  <w:num w:numId="5" w16cid:durableId="1878277050">
    <w:abstractNumId w:val="4"/>
  </w:num>
  <w:num w:numId="6" w16cid:durableId="1451707376">
    <w:abstractNumId w:val="16"/>
  </w:num>
  <w:num w:numId="7" w16cid:durableId="839588707">
    <w:abstractNumId w:val="39"/>
  </w:num>
  <w:num w:numId="8" w16cid:durableId="90663120">
    <w:abstractNumId w:val="27"/>
  </w:num>
  <w:num w:numId="9" w16cid:durableId="782118652">
    <w:abstractNumId w:val="18"/>
  </w:num>
  <w:num w:numId="10" w16cid:durableId="1721511653">
    <w:abstractNumId w:val="35"/>
  </w:num>
  <w:num w:numId="11" w16cid:durableId="2139912699">
    <w:abstractNumId w:val="53"/>
  </w:num>
  <w:num w:numId="12" w16cid:durableId="2144613387">
    <w:abstractNumId w:val="42"/>
  </w:num>
  <w:num w:numId="13" w16cid:durableId="1876305493">
    <w:abstractNumId w:val="34"/>
  </w:num>
  <w:num w:numId="14" w16cid:durableId="395513423">
    <w:abstractNumId w:val="15"/>
  </w:num>
  <w:num w:numId="15" w16cid:durableId="1419713373">
    <w:abstractNumId w:val="58"/>
  </w:num>
  <w:num w:numId="16" w16cid:durableId="890070572">
    <w:abstractNumId w:val="0"/>
  </w:num>
  <w:num w:numId="17" w16cid:durableId="469783361">
    <w:abstractNumId w:val="49"/>
  </w:num>
  <w:num w:numId="18" w16cid:durableId="991176374">
    <w:abstractNumId w:val="22"/>
  </w:num>
  <w:num w:numId="19" w16cid:durableId="1163204843">
    <w:abstractNumId w:val="30"/>
  </w:num>
  <w:num w:numId="20" w16cid:durableId="1135761138">
    <w:abstractNumId w:val="13"/>
  </w:num>
  <w:num w:numId="21" w16cid:durableId="1382945484">
    <w:abstractNumId w:val="25"/>
  </w:num>
  <w:num w:numId="22" w16cid:durableId="1167742629">
    <w:abstractNumId w:val="41"/>
  </w:num>
  <w:num w:numId="23" w16cid:durableId="1894923811">
    <w:abstractNumId w:val="21"/>
  </w:num>
  <w:num w:numId="24" w16cid:durableId="449864669">
    <w:abstractNumId w:val="6"/>
  </w:num>
  <w:num w:numId="25" w16cid:durableId="1921593426">
    <w:abstractNumId w:val="55"/>
  </w:num>
  <w:num w:numId="26" w16cid:durableId="939682358">
    <w:abstractNumId w:val="54"/>
  </w:num>
  <w:num w:numId="27" w16cid:durableId="1879735212">
    <w:abstractNumId w:val="28"/>
  </w:num>
  <w:num w:numId="28" w16cid:durableId="1974940229">
    <w:abstractNumId w:val="36"/>
  </w:num>
  <w:num w:numId="29" w16cid:durableId="868029809">
    <w:abstractNumId w:val="29"/>
  </w:num>
  <w:num w:numId="30" w16cid:durableId="1176074293">
    <w:abstractNumId w:val="46"/>
  </w:num>
  <w:num w:numId="31" w16cid:durableId="209002338">
    <w:abstractNumId w:val="63"/>
  </w:num>
  <w:num w:numId="32" w16cid:durableId="1994406154">
    <w:abstractNumId w:val="2"/>
  </w:num>
  <w:num w:numId="33" w16cid:durableId="411703411">
    <w:abstractNumId w:val="19"/>
  </w:num>
  <w:num w:numId="34" w16cid:durableId="271279514">
    <w:abstractNumId w:val="1"/>
  </w:num>
  <w:num w:numId="35" w16cid:durableId="347954185">
    <w:abstractNumId w:val="59"/>
  </w:num>
  <w:num w:numId="36" w16cid:durableId="1908177700">
    <w:abstractNumId w:val="43"/>
  </w:num>
  <w:num w:numId="37" w16cid:durableId="1224561701">
    <w:abstractNumId w:val="40"/>
  </w:num>
  <w:num w:numId="38" w16cid:durableId="257446710">
    <w:abstractNumId w:val="10"/>
  </w:num>
  <w:num w:numId="39" w16cid:durableId="17899589">
    <w:abstractNumId w:val="32"/>
  </w:num>
  <w:num w:numId="40" w16cid:durableId="1617326966">
    <w:abstractNumId w:val="31"/>
  </w:num>
  <w:num w:numId="41" w16cid:durableId="925770185">
    <w:abstractNumId w:val="38"/>
  </w:num>
  <w:num w:numId="42" w16cid:durableId="1778518828">
    <w:abstractNumId w:val="5"/>
  </w:num>
  <w:num w:numId="43" w16cid:durableId="637541036">
    <w:abstractNumId w:val="37"/>
  </w:num>
  <w:num w:numId="44" w16cid:durableId="1287739263">
    <w:abstractNumId w:val="56"/>
  </w:num>
  <w:num w:numId="45" w16cid:durableId="1838111949">
    <w:abstractNumId w:val="60"/>
  </w:num>
  <w:num w:numId="46" w16cid:durableId="1135757973">
    <w:abstractNumId w:val="62"/>
  </w:num>
  <w:num w:numId="47" w16cid:durableId="47800829">
    <w:abstractNumId w:val="57"/>
  </w:num>
  <w:num w:numId="48" w16cid:durableId="1519544559">
    <w:abstractNumId w:val="48"/>
  </w:num>
  <w:num w:numId="49" w16cid:durableId="477037938">
    <w:abstractNumId w:val="24"/>
  </w:num>
  <w:num w:numId="50" w16cid:durableId="338578682">
    <w:abstractNumId w:val="17"/>
  </w:num>
  <w:num w:numId="51" w16cid:durableId="1530215889">
    <w:abstractNumId w:val="50"/>
  </w:num>
  <w:num w:numId="52" w16cid:durableId="986202817">
    <w:abstractNumId w:val="26"/>
  </w:num>
  <w:num w:numId="53" w16cid:durableId="762994439">
    <w:abstractNumId w:val="69"/>
  </w:num>
  <w:num w:numId="54" w16cid:durableId="1154223683">
    <w:abstractNumId w:val="65"/>
  </w:num>
  <w:num w:numId="55" w16cid:durableId="1992714446">
    <w:abstractNumId w:val="66"/>
  </w:num>
  <w:num w:numId="56" w16cid:durableId="416440353">
    <w:abstractNumId w:val="8"/>
  </w:num>
  <w:num w:numId="57" w16cid:durableId="485128295">
    <w:abstractNumId w:val="3"/>
  </w:num>
  <w:num w:numId="58" w16cid:durableId="1961302595">
    <w:abstractNumId w:val="23"/>
  </w:num>
  <w:num w:numId="59" w16cid:durableId="1615868599">
    <w:abstractNumId w:val="52"/>
  </w:num>
  <w:num w:numId="60" w16cid:durableId="1685982094">
    <w:abstractNumId w:val="61"/>
  </w:num>
  <w:num w:numId="61" w16cid:durableId="1788771141">
    <w:abstractNumId w:val="47"/>
  </w:num>
  <w:num w:numId="62" w16cid:durableId="145779351">
    <w:abstractNumId w:val="44"/>
  </w:num>
  <w:num w:numId="63" w16cid:durableId="744647006">
    <w:abstractNumId w:val="7"/>
  </w:num>
  <w:num w:numId="64" w16cid:durableId="902372772">
    <w:abstractNumId w:val="33"/>
  </w:num>
  <w:num w:numId="65" w16cid:durableId="497887900">
    <w:abstractNumId w:val="9"/>
  </w:num>
  <w:num w:numId="66" w16cid:durableId="1132093665">
    <w:abstractNumId w:val="20"/>
  </w:num>
  <w:num w:numId="67" w16cid:durableId="117796001">
    <w:abstractNumId w:val="12"/>
  </w:num>
  <w:num w:numId="68" w16cid:durableId="699403825">
    <w:abstractNumId w:val="11"/>
  </w:num>
  <w:num w:numId="69" w16cid:durableId="1312055836">
    <w:abstractNumId w:val="67"/>
  </w:num>
  <w:num w:numId="70" w16cid:durableId="828058319">
    <w:abstractNumId w:val="64"/>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09F"/>
    <w:rsid w:val="00004129"/>
    <w:rsid w:val="00004B04"/>
    <w:rsid w:val="00005AC8"/>
    <w:rsid w:val="000219C0"/>
    <w:rsid w:val="00023DF4"/>
    <w:rsid w:val="00032837"/>
    <w:rsid w:val="00041C90"/>
    <w:rsid w:val="0004579C"/>
    <w:rsid w:val="000618A7"/>
    <w:rsid w:val="00062157"/>
    <w:rsid w:val="0006491A"/>
    <w:rsid w:val="00066AA0"/>
    <w:rsid w:val="000808C6"/>
    <w:rsid w:val="000822DC"/>
    <w:rsid w:val="00082D52"/>
    <w:rsid w:val="00083575"/>
    <w:rsid w:val="0008529C"/>
    <w:rsid w:val="000A3CA7"/>
    <w:rsid w:val="000A67F9"/>
    <w:rsid w:val="000C4872"/>
    <w:rsid w:val="000C5570"/>
    <w:rsid w:val="000C6FB6"/>
    <w:rsid w:val="000D423D"/>
    <w:rsid w:val="000D70CB"/>
    <w:rsid w:val="000E51E4"/>
    <w:rsid w:val="000E58C5"/>
    <w:rsid w:val="00103750"/>
    <w:rsid w:val="001051AE"/>
    <w:rsid w:val="00111477"/>
    <w:rsid w:val="001160AD"/>
    <w:rsid w:val="00117A2B"/>
    <w:rsid w:val="001266C6"/>
    <w:rsid w:val="00127CD1"/>
    <w:rsid w:val="00127D6D"/>
    <w:rsid w:val="00144301"/>
    <w:rsid w:val="001642B4"/>
    <w:rsid w:val="00164338"/>
    <w:rsid w:val="00173DD9"/>
    <w:rsid w:val="0017665F"/>
    <w:rsid w:val="00176F6E"/>
    <w:rsid w:val="001801EC"/>
    <w:rsid w:val="00190219"/>
    <w:rsid w:val="00193613"/>
    <w:rsid w:val="001942BE"/>
    <w:rsid w:val="00194C4D"/>
    <w:rsid w:val="0019557B"/>
    <w:rsid w:val="001978E8"/>
    <w:rsid w:val="001A1F82"/>
    <w:rsid w:val="001A7AB4"/>
    <w:rsid w:val="001B0900"/>
    <w:rsid w:val="001B2862"/>
    <w:rsid w:val="001B28DD"/>
    <w:rsid w:val="001C1FF6"/>
    <w:rsid w:val="001C5632"/>
    <w:rsid w:val="001D4D0D"/>
    <w:rsid w:val="001D7CD9"/>
    <w:rsid w:val="001E1CCF"/>
    <w:rsid w:val="001E36A9"/>
    <w:rsid w:val="001F1129"/>
    <w:rsid w:val="001F70AF"/>
    <w:rsid w:val="002012D2"/>
    <w:rsid w:val="002152BA"/>
    <w:rsid w:val="00221211"/>
    <w:rsid w:val="002212DD"/>
    <w:rsid w:val="00222397"/>
    <w:rsid w:val="00225E5E"/>
    <w:rsid w:val="00233698"/>
    <w:rsid w:val="002340FA"/>
    <w:rsid w:val="00234631"/>
    <w:rsid w:val="00235DCE"/>
    <w:rsid w:val="00236271"/>
    <w:rsid w:val="00240DA7"/>
    <w:rsid w:val="00262385"/>
    <w:rsid w:val="002642D7"/>
    <w:rsid w:val="00266E99"/>
    <w:rsid w:val="00275EF5"/>
    <w:rsid w:val="00281F5A"/>
    <w:rsid w:val="00285839"/>
    <w:rsid w:val="002A04BB"/>
    <w:rsid w:val="002A2C5F"/>
    <w:rsid w:val="002A3133"/>
    <w:rsid w:val="002B0F24"/>
    <w:rsid w:val="002B497F"/>
    <w:rsid w:val="002C16A7"/>
    <w:rsid w:val="002C21CC"/>
    <w:rsid w:val="002C2F0A"/>
    <w:rsid w:val="002C481C"/>
    <w:rsid w:val="002C57FB"/>
    <w:rsid w:val="002D436A"/>
    <w:rsid w:val="002D517E"/>
    <w:rsid w:val="002D6264"/>
    <w:rsid w:val="002D6748"/>
    <w:rsid w:val="002E0E6F"/>
    <w:rsid w:val="002E1706"/>
    <w:rsid w:val="0031041D"/>
    <w:rsid w:val="00314A8E"/>
    <w:rsid w:val="0032009F"/>
    <w:rsid w:val="00322FE9"/>
    <w:rsid w:val="0033263E"/>
    <w:rsid w:val="003370D3"/>
    <w:rsid w:val="00342D7F"/>
    <w:rsid w:val="003461A0"/>
    <w:rsid w:val="00352C16"/>
    <w:rsid w:val="00363C87"/>
    <w:rsid w:val="0036570C"/>
    <w:rsid w:val="00366A7E"/>
    <w:rsid w:val="00366E41"/>
    <w:rsid w:val="00367A59"/>
    <w:rsid w:val="00373183"/>
    <w:rsid w:val="0038327E"/>
    <w:rsid w:val="00390B2D"/>
    <w:rsid w:val="00394140"/>
    <w:rsid w:val="00396AF2"/>
    <w:rsid w:val="003B55C8"/>
    <w:rsid w:val="003B5701"/>
    <w:rsid w:val="003C30F8"/>
    <w:rsid w:val="003C6881"/>
    <w:rsid w:val="003D3C45"/>
    <w:rsid w:val="003E1385"/>
    <w:rsid w:val="003E1C46"/>
    <w:rsid w:val="003E3439"/>
    <w:rsid w:val="003F149C"/>
    <w:rsid w:val="003F3AAF"/>
    <w:rsid w:val="003F65C9"/>
    <w:rsid w:val="003F7446"/>
    <w:rsid w:val="00402BF6"/>
    <w:rsid w:val="0040737E"/>
    <w:rsid w:val="0042050F"/>
    <w:rsid w:val="00422EA1"/>
    <w:rsid w:val="00446167"/>
    <w:rsid w:val="004578C8"/>
    <w:rsid w:val="00476817"/>
    <w:rsid w:val="004808C2"/>
    <w:rsid w:val="004810DD"/>
    <w:rsid w:val="00490EFC"/>
    <w:rsid w:val="004A2389"/>
    <w:rsid w:val="004A47FA"/>
    <w:rsid w:val="004B07E6"/>
    <w:rsid w:val="004B08D6"/>
    <w:rsid w:val="004B24B2"/>
    <w:rsid w:val="004B7D5D"/>
    <w:rsid w:val="004D278A"/>
    <w:rsid w:val="004D7223"/>
    <w:rsid w:val="004E0011"/>
    <w:rsid w:val="004E5311"/>
    <w:rsid w:val="004F71B5"/>
    <w:rsid w:val="00530EFD"/>
    <w:rsid w:val="005344BF"/>
    <w:rsid w:val="00537C1B"/>
    <w:rsid w:val="00546FB3"/>
    <w:rsid w:val="005510D5"/>
    <w:rsid w:val="00561810"/>
    <w:rsid w:val="00561FAE"/>
    <w:rsid w:val="00583293"/>
    <w:rsid w:val="00583E2E"/>
    <w:rsid w:val="00593B5D"/>
    <w:rsid w:val="005A42B6"/>
    <w:rsid w:val="005A76E2"/>
    <w:rsid w:val="005B3D23"/>
    <w:rsid w:val="005B64EF"/>
    <w:rsid w:val="005C6E80"/>
    <w:rsid w:val="005D62B3"/>
    <w:rsid w:val="005D6D3F"/>
    <w:rsid w:val="005E00B3"/>
    <w:rsid w:val="005F5810"/>
    <w:rsid w:val="005F6616"/>
    <w:rsid w:val="00602E88"/>
    <w:rsid w:val="006030FF"/>
    <w:rsid w:val="00603161"/>
    <w:rsid w:val="0060678C"/>
    <w:rsid w:val="006102BF"/>
    <w:rsid w:val="00616407"/>
    <w:rsid w:val="0062482A"/>
    <w:rsid w:val="00625EE2"/>
    <w:rsid w:val="00626339"/>
    <w:rsid w:val="00637667"/>
    <w:rsid w:val="00637678"/>
    <w:rsid w:val="0064373B"/>
    <w:rsid w:val="00646FF2"/>
    <w:rsid w:val="0064753D"/>
    <w:rsid w:val="00655DC5"/>
    <w:rsid w:val="006604A7"/>
    <w:rsid w:val="00660EF9"/>
    <w:rsid w:val="00663E83"/>
    <w:rsid w:val="00667699"/>
    <w:rsid w:val="006714D2"/>
    <w:rsid w:val="00681040"/>
    <w:rsid w:val="0068263F"/>
    <w:rsid w:val="006838BB"/>
    <w:rsid w:val="00687006"/>
    <w:rsid w:val="00695E82"/>
    <w:rsid w:val="006A12FE"/>
    <w:rsid w:val="006A36CB"/>
    <w:rsid w:val="006B0930"/>
    <w:rsid w:val="006B3B19"/>
    <w:rsid w:val="006C372F"/>
    <w:rsid w:val="006C54FC"/>
    <w:rsid w:val="006D0C0E"/>
    <w:rsid w:val="006D7580"/>
    <w:rsid w:val="006F474D"/>
    <w:rsid w:val="00706486"/>
    <w:rsid w:val="00711D29"/>
    <w:rsid w:val="007173E7"/>
    <w:rsid w:val="00723817"/>
    <w:rsid w:val="00725A0F"/>
    <w:rsid w:val="007307AB"/>
    <w:rsid w:val="00733D55"/>
    <w:rsid w:val="00734789"/>
    <w:rsid w:val="00735F89"/>
    <w:rsid w:val="00753250"/>
    <w:rsid w:val="00763E81"/>
    <w:rsid w:val="00764934"/>
    <w:rsid w:val="007709ED"/>
    <w:rsid w:val="00781492"/>
    <w:rsid w:val="00797E04"/>
    <w:rsid w:val="007A7FA2"/>
    <w:rsid w:val="007C40DE"/>
    <w:rsid w:val="007C7D87"/>
    <w:rsid w:val="007D0D39"/>
    <w:rsid w:val="007D4779"/>
    <w:rsid w:val="007D637F"/>
    <w:rsid w:val="007E4732"/>
    <w:rsid w:val="007E5119"/>
    <w:rsid w:val="007F5EC1"/>
    <w:rsid w:val="0080236F"/>
    <w:rsid w:val="00802D76"/>
    <w:rsid w:val="00826A94"/>
    <w:rsid w:val="00836850"/>
    <w:rsid w:val="00837947"/>
    <w:rsid w:val="008403F0"/>
    <w:rsid w:val="00842B7B"/>
    <w:rsid w:val="00843F32"/>
    <w:rsid w:val="00850900"/>
    <w:rsid w:val="00855497"/>
    <w:rsid w:val="00856C6A"/>
    <w:rsid w:val="00857A9E"/>
    <w:rsid w:val="0086446F"/>
    <w:rsid w:val="0087290C"/>
    <w:rsid w:val="00872F6A"/>
    <w:rsid w:val="00874380"/>
    <w:rsid w:val="008755BA"/>
    <w:rsid w:val="0088535D"/>
    <w:rsid w:val="00885B7B"/>
    <w:rsid w:val="008860CD"/>
    <w:rsid w:val="00894ECB"/>
    <w:rsid w:val="00894FCE"/>
    <w:rsid w:val="008B2AC7"/>
    <w:rsid w:val="008B31F4"/>
    <w:rsid w:val="008B335A"/>
    <w:rsid w:val="008B3832"/>
    <w:rsid w:val="008C2A5B"/>
    <w:rsid w:val="008F1AD4"/>
    <w:rsid w:val="008F2795"/>
    <w:rsid w:val="008F37A5"/>
    <w:rsid w:val="008F695B"/>
    <w:rsid w:val="008F6C4C"/>
    <w:rsid w:val="009027F7"/>
    <w:rsid w:val="0090331C"/>
    <w:rsid w:val="00906A6B"/>
    <w:rsid w:val="00925412"/>
    <w:rsid w:val="009353D4"/>
    <w:rsid w:val="00936855"/>
    <w:rsid w:val="00950C92"/>
    <w:rsid w:val="00960419"/>
    <w:rsid w:val="00972B75"/>
    <w:rsid w:val="00976F95"/>
    <w:rsid w:val="009815D7"/>
    <w:rsid w:val="00983E46"/>
    <w:rsid w:val="00994F99"/>
    <w:rsid w:val="009A004B"/>
    <w:rsid w:val="009A1007"/>
    <w:rsid w:val="009A5262"/>
    <w:rsid w:val="009A7913"/>
    <w:rsid w:val="009B1EDB"/>
    <w:rsid w:val="009B75EC"/>
    <w:rsid w:val="009B76EB"/>
    <w:rsid w:val="009C0322"/>
    <w:rsid w:val="009C0552"/>
    <w:rsid w:val="009C5231"/>
    <w:rsid w:val="009D1D1D"/>
    <w:rsid w:val="009E37EE"/>
    <w:rsid w:val="009F083E"/>
    <w:rsid w:val="00A05F6A"/>
    <w:rsid w:val="00A2437A"/>
    <w:rsid w:val="00A2438A"/>
    <w:rsid w:val="00A2475F"/>
    <w:rsid w:val="00A317DF"/>
    <w:rsid w:val="00A35916"/>
    <w:rsid w:val="00A4321C"/>
    <w:rsid w:val="00A478DA"/>
    <w:rsid w:val="00A56EF2"/>
    <w:rsid w:val="00A6227C"/>
    <w:rsid w:val="00A637EB"/>
    <w:rsid w:val="00A8281C"/>
    <w:rsid w:val="00A87D1C"/>
    <w:rsid w:val="00A91477"/>
    <w:rsid w:val="00A91577"/>
    <w:rsid w:val="00A93A89"/>
    <w:rsid w:val="00A97045"/>
    <w:rsid w:val="00AA61CF"/>
    <w:rsid w:val="00AC3AE5"/>
    <w:rsid w:val="00AD097D"/>
    <w:rsid w:val="00AD40CD"/>
    <w:rsid w:val="00AD4E12"/>
    <w:rsid w:val="00AE36C1"/>
    <w:rsid w:val="00AE391D"/>
    <w:rsid w:val="00AE5D5A"/>
    <w:rsid w:val="00AE5D88"/>
    <w:rsid w:val="00AF3B09"/>
    <w:rsid w:val="00AF5D9B"/>
    <w:rsid w:val="00B001E1"/>
    <w:rsid w:val="00B025A7"/>
    <w:rsid w:val="00B058FB"/>
    <w:rsid w:val="00B11673"/>
    <w:rsid w:val="00B24FEE"/>
    <w:rsid w:val="00B35961"/>
    <w:rsid w:val="00B5204B"/>
    <w:rsid w:val="00B6677F"/>
    <w:rsid w:val="00B70C8C"/>
    <w:rsid w:val="00B73E3A"/>
    <w:rsid w:val="00B77CBA"/>
    <w:rsid w:val="00B81480"/>
    <w:rsid w:val="00B92AE8"/>
    <w:rsid w:val="00B95A21"/>
    <w:rsid w:val="00B9749B"/>
    <w:rsid w:val="00BB684E"/>
    <w:rsid w:val="00BC5732"/>
    <w:rsid w:val="00BD0300"/>
    <w:rsid w:val="00BD312E"/>
    <w:rsid w:val="00BD3DA8"/>
    <w:rsid w:val="00BD7513"/>
    <w:rsid w:val="00BE17CB"/>
    <w:rsid w:val="00BE4013"/>
    <w:rsid w:val="00BF4267"/>
    <w:rsid w:val="00BF6252"/>
    <w:rsid w:val="00C013BB"/>
    <w:rsid w:val="00C126C0"/>
    <w:rsid w:val="00C12D84"/>
    <w:rsid w:val="00C17F91"/>
    <w:rsid w:val="00C25296"/>
    <w:rsid w:val="00C361C4"/>
    <w:rsid w:val="00C40972"/>
    <w:rsid w:val="00C45B61"/>
    <w:rsid w:val="00C47207"/>
    <w:rsid w:val="00C47702"/>
    <w:rsid w:val="00C56DC3"/>
    <w:rsid w:val="00C63AEF"/>
    <w:rsid w:val="00C64A6E"/>
    <w:rsid w:val="00C66941"/>
    <w:rsid w:val="00C72E21"/>
    <w:rsid w:val="00C73D49"/>
    <w:rsid w:val="00C753BE"/>
    <w:rsid w:val="00C768A8"/>
    <w:rsid w:val="00C90BDF"/>
    <w:rsid w:val="00C972A1"/>
    <w:rsid w:val="00CA2825"/>
    <w:rsid w:val="00CC202C"/>
    <w:rsid w:val="00CD0901"/>
    <w:rsid w:val="00CD51D0"/>
    <w:rsid w:val="00CD647F"/>
    <w:rsid w:val="00CE4770"/>
    <w:rsid w:val="00CE5B3A"/>
    <w:rsid w:val="00CE68AF"/>
    <w:rsid w:val="00CE72D4"/>
    <w:rsid w:val="00CF6706"/>
    <w:rsid w:val="00CF77A3"/>
    <w:rsid w:val="00D0051B"/>
    <w:rsid w:val="00D01EB6"/>
    <w:rsid w:val="00D03C0C"/>
    <w:rsid w:val="00D121FD"/>
    <w:rsid w:val="00D14468"/>
    <w:rsid w:val="00D24DFF"/>
    <w:rsid w:val="00D27DD2"/>
    <w:rsid w:val="00D308C2"/>
    <w:rsid w:val="00D31352"/>
    <w:rsid w:val="00D314D1"/>
    <w:rsid w:val="00D40487"/>
    <w:rsid w:val="00D45960"/>
    <w:rsid w:val="00D56174"/>
    <w:rsid w:val="00D5798C"/>
    <w:rsid w:val="00D57D56"/>
    <w:rsid w:val="00D61D1B"/>
    <w:rsid w:val="00D623A7"/>
    <w:rsid w:val="00D8052E"/>
    <w:rsid w:val="00D95F96"/>
    <w:rsid w:val="00DA160E"/>
    <w:rsid w:val="00DA3DBB"/>
    <w:rsid w:val="00DB267A"/>
    <w:rsid w:val="00DB554B"/>
    <w:rsid w:val="00DB6A3F"/>
    <w:rsid w:val="00DD407E"/>
    <w:rsid w:val="00DD51B4"/>
    <w:rsid w:val="00DE0BD3"/>
    <w:rsid w:val="00DE1B73"/>
    <w:rsid w:val="00DE3BA0"/>
    <w:rsid w:val="00DE55D3"/>
    <w:rsid w:val="00DF2570"/>
    <w:rsid w:val="00E10330"/>
    <w:rsid w:val="00E20C25"/>
    <w:rsid w:val="00E261F6"/>
    <w:rsid w:val="00E27CBA"/>
    <w:rsid w:val="00E449FC"/>
    <w:rsid w:val="00E560C6"/>
    <w:rsid w:val="00E625AB"/>
    <w:rsid w:val="00E6644E"/>
    <w:rsid w:val="00E809FD"/>
    <w:rsid w:val="00E92716"/>
    <w:rsid w:val="00E92B4B"/>
    <w:rsid w:val="00E947CD"/>
    <w:rsid w:val="00EA079D"/>
    <w:rsid w:val="00EA1D3B"/>
    <w:rsid w:val="00EA3BD3"/>
    <w:rsid w:val="00EC3309"/>
    <w:rsid w:val="00EC5705"/>
    <w:rsid w:val="00ED00B8"/>
    <w:rsid w:val="00ED0ACC"/>
    <w:rsid w:val="00ED3605"/>
    <w:rsid w:val="00ED7B81"/>
    <w:rsid w:val="00ED7F14"/>
    <w:rsid w:val="00EE1AB4"/>
    <w:rsid w:val="00EE1CA9"/>
    <w:rsid w:val="00EE47E4"/>
    <w:rsid w:val="00EE4EA1"/>
    <w:rsid w:val="00EE54D2"/>
    <w:rsid w:val="00EF5560"/>
    <w:rsid w:val="00F01A90"/>
    <w:rsid w:val="00F026D9"/>
    <w:rsid w:val="00F11CFB"/>
    <w:rsid w:val="00F12986"/>
    <w:rsid w:val="00F1755F"/>
    <w:rsid w:val="00F223EA"/>
    <w:rsid w:val="00F24663"/>
    <w:rsid w:val="00F25FB6"/>
    <w:rsid w:val="00F32527"/>
    <w:rsid w:val="00F365C8"/>
    <w:rsid w:val="00F40DA1"/>
    <w:rsid w:val="00F4677A"/>
    <w:rsid w:val="00F50D40"/>
    <w:rsid w:val="00F55040"/>
    <w:rsid w:val="00F57742"/>
    <w:rsid w:val="00F61534"/>
    <w:rsid w:val="00F6671C"/>
    <w:rsid w:val="00F72AF3"/>
    <w:rsid w:val="00F74384"/>
    <w:rsid w:val="00F772C6"/>
    <w:rsid w:val="00F81DEB"/>
    <w:rsid w:val="00F8239A"/>
    <w:rsid w:val="00F846E3"/>
    <w:rsid w:val="00F8592E"/>
    <w:rsid w:val="00F95B17"/>
    <w:rsid w:val="00F9679D"/>
    <w:rsid w:val="00FA0B3B"/>
    <w:rsid w:val="00FA255A"/>
    <w:rsid w:val="00FA451D"/>
    <w:rsid w:val="00FA78F4"/>
    <w:rsid w:val="00FB0DA5"/>
    <w:rsid w:val="00FB1A3E"/>
    <w:rsid w:val="00FB2ABA"/>
    <w:rsid w:val="00FC10AF"/>
    <w:rsid w:val="00FD0AAC"/>
    <w:rsid w:val="00FD1EE2"/>
    <w:rsid w:val="00FD5061"/>
    <w:rsid w:val="00FF5AA4"/>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5043C3"/>
  <w15:chartTrackingRefBased/>
  <w15:docId w15:val="{2C3D15BD-E8F1-44F2-A15F-5C9C0BC28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qFormat/>
    <w:rsid w:val="003200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nhideWhenUsed/>
    <w:qFormat/>
    <w:rsid w:val="003200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nhideWhenUsed/>
    <w:qFormat/>
    <w:rsid w:val="0032009F"/>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nhideWhenUsed/>
    <w:qFormat/>
    <w:rsid w:val="0032009F"/>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nhideWhenUsed/>
    <w:qFormat/>
    <w:rsid w:val="0032009F"/>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32009F"/>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32009F"/>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32009F"/>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32009F"/>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2009F"/>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rsid w:val="0032009F"/>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rsid w:val="0032009F"/>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rsid w:val="0032009F"/>
    <w:rPr>
      <w:rFonts w:eastAsiaTheme="majorEastAsia" w:cstheme="majorBidi"/>
      <w:i/>
      <w:iCs/>
      <w:color w:val="0F4761" w:themeColor="accent1" w:themeShade="BF"/>
    </w:rPr>
  </w:style>
  <w:style w:type="character" w:customStyle="1" w:styleId="Titre5Car">
    <w:name w:val="Titre 5 Car"/>
    <w:basedOn w:val="Policepardfaut"/>
    <w:link w:val="Titre5"/>
    <w:rsid w:val="0032009F"/>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32009F"/>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32009F"/>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32009F"/>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32009F"/>
    <w:rPr>
      <w:rFonts w:eastAsiaTheme="majorEastAsia" w:cstheme="majorBidi"/>
      <w:color w:val="272727" w:themeColor="text1" w:themeTint="D8"/>
    </w:rPr>
  </w:style>
  <w:style w:type="paragraph" w:styleId="Titre">
    <w:name w:val="Title"/>
    <w:basedOn w:val="Normal"/>
    <w:next w:val="Normal"/>
    <w:link w:val="TitreCar"/>
    <w:uiPriority w:val="10"/>
    <w:qFormat/>
    <w:rsid w:val="003200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2009F"/>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32009F"/>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32009F"/>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32009F"/>
    <w:pPr>
      <w:spacing w:before="160"/>
      <w:jc w:val="center"/>
    </w:pPr>
    <w:rPr>
      <w:i/>
      <w:iCs/>
      <w:color w:val="404040" w:themeColor="text1" w:themeTint="BF"/>
    </w:rPr>
  </w:style>
  <w:style w:type="character" w:customStyle="1" w:styleId="CitationCar">
    <w:name w:val="Citation Car"/>
    <w:basedOn w:val="Policepardfaut"/>
    <w:link w:val="Citation"/>
    <w:uiPriority w:val="29"/>
    <w:rsid w:val="0032009F"/>
    <w:rPr>
      <w:i/>
      <w:iCs/>
      <w:color w:val="404040" w:themeColor="text1" w:themeTint="BF"/>
    </w:rPr>
  </w:style>
  <w:style w:type="paragraph" w:styleId="Paragraphedeliste">
    <w:name w:val="List Paragraph"/>
    <w:basedOn w:val="Normal"/>
    <w:uiPriority w:val="34"/>
    <w:qFormat/>
    <w:rsid w:val="0032009F"/>
    <w:pPr>
      <w:ind w:left="720"/>
      <w:contextualSpacing/>
    </w:pPr>
  </w:style>
  <w:style w:type="character" w:styleId="Accentuationintense">
    <w:name w:val="Intense Emphasis"/>
    <w:basedOn w:val="Policepardfaut"/>
    <w:uiPriority w:val="21"/>
    <w:qFormat/>
    <w:rsid w:val="0032009F"/>
    <w:rPr>
      <w:i/>
      <w:iCs/>
      <w:color w:val="0F4761" w:themeColor="accent1" w:themeShade="BF"/>
    </w:rPr>
  </w:style>
  <w:style w:type="paragraph" w:styleId="Citationintense">
    <w:name w:val="Intense Quote"/>
    <w:basedOn w:val="Normal"/>
    <w:next w:val="Normal"/>
    <w:link w:val="CitationintenseCar"/>
    <w:uiPriority w:val="30"/>
    <w:qFormat/>
    <w:rsid w:val="003200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32009F"/>
    <w:rPr>
      <w:i/>
      <w:iCs/>
      <w:color w:val="0F4761" w:themeColor="accent1" w:themeShade="BF"/>
    </w:rPr>
  </w:style>
  <w:style w:type="character" w:styleId="Rfrenceintense">
    <w:name w:val="Intense Reference"/>
    <w:basedOn w:val="Policepardfaut"/>
    <w:uiPriority w:val="32"/>
    <w:qFormat/>
    <w:rsid w:val="0032009F"/>
    <w:rPr>
      <w:b/>
      <w:bCs/>
      <w:smallCaps/>
      <w:color w:val="0F4761" w:themeColor="accent1" w:themeShade="BF"/>
      <w:spacing w:val="5"/>
    </w:rPr>
  </w:style>
  <w:style w:type="paragraph" w:customStyle="1" w:styleId="Default">
    <w:name w:val="Default"/>
    <w:rsid w:val="00F8239A"/>
    <w:pPr>
      <w:autoSpaceDE w:val="0"/>
      <w:autoSpaceDN w:val="0"/>
      <w:adjustRightInd w:val="0"/>
      <w:spacing w:after="0" w:line="240" w:lineRule="auto"/>
    </w:pPr>
    <w:rPr>
      <w:rFonts w:ascii="Open Sans" w:hAnsi="Open Sans" w:cs="Open Sans"/>
      <w:color w:val="000000"/>
      <w:kern w:val="0"/>
      <w14:ligatures w14:val="none"/>
    </w:rPr>
  </w:style>
  <w:style w:type="table" w:styleId="Grilledutableau">
    <w:name w:val="Table Grid"/>
    <w:basedOn w:val="TableauNormal"/>
    <w:rsid w:val="00DB267A"/>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M1">
    <w:name w:val="toc 1"/>
    <w:basedOn w:val="Normal"/>
    <w:next w:val="Normal"/>
    <w:autoRedefine/>
    <w:uiPriority w:val="39"/>
    <w:unhideWhenUsed/>
    <w:rsid w:val="004D7223"/>
    <w:pPr>
      <w:tabs>
        <w:tab w:val="left" w:pos="480"/>
        <w:tab w:val="left" w:pos="1760"/>
        <w:tab w:val="right" w:leader="dot" w:pos="8630"/>
      </w:tabs>
      <w:spacing w:after="0" w:line="240" w:lineRule="auto"/>
      <w:ind w:left="1560" w:hanging="1560"/>
    </w:pPr>
  </w:style>
  <w:style w:type="paragraph" w:styleId="TM2">
    <w:name w:val="toc 2"/>
    <w:basedOn w:val="Normal"/>
    <w:next w:val="Normal"/>
    <w:autoRedefine/>
    <w:uiPriority w:val="39"/>
    <w:unhideWhenUsed/>
    <w:rsid w:val="007E4732"/>
    <w:pPr>
      <w:tabs>
        <w:tab w:val="left" w:pos="960"/>
        <w:tab w:val="right" w:leader="dot" w:pos="8630"/>
      </w:tabs>
      <w:spacing w:after="0" w:line="240" w:lineRule="auto"/>
      <w:ind w:left="238"/>
    </w:pPr>
  </w:style>
  <w:style w:type="character" w:styleId="Lienhypertexte">
    <w:name w:val="Hyperlink"/>
    <w:basedOn w:val="Policepardfaut"/>
    <w:uiPriority w:val="99"/>
    <w:unhideWhenUsed/>
    <w:rsid w:val="0040737E"/>
    <w:rPr>
      <w:color w:val="467886" w:themeColor="hyperlink"/>
      <w:u w:val="single"/>
    </w:rPr>
  </w:style>
  <w:style w:type="paragraph" w:styleId="Pieddepage">
    <w:name w:val="footer"/>
    <w:basedOn w:val="Normal"/>
    <w:link w:val="PieddepageCar"/>
    <w:uiPriority w:val="99"/>
    <w:unhideWhenUsed/>
    <w:rsid w:val="0040737E"/>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40737E"/>
  </w:style>
  <w:style w:type="paragraph" w:customStyle="1" w:styleId="Tabledesmatieres">
    <w:name w:val="Table des matieres"/>
    <w:basedOn w:val="Titre1"/>
    <w:rsid w:val="0040737E"/>
    <w:pPr>
      <w:keepLines w:val="0"/>
      <w:tabs>
        <w:tab w:val="num" w:pos="360"/>
      </w:tabs>
      <w:overflowPunct w:val="0"/>
      <w:autoSpaceDE w:val="0"/>
      <w:autoSpaceDN w:val="0"/>
      <w:adjustRightInd w:val="0"/>
      <w:spacing w:before="0" w:after="690" w:line="400" w:lineRule="exact"/>
      <w:jc w:val="both"/>
      <w:textAlignment w:val="baseline"/>
      <w:outlineLvl w:val="9"/>
    </w:pPr>
    <w:rPr>
      <w:rFonts w:ascii="Arial" w:eastAsia="Times New Roman" w:hAnsi="Arial" w:cs="Arial"/>
      <w:b/>
      <w:bCs/>
      <w:caps/>
      <w:color w:val="auto"/>
      <w:kern w:val="0"/>
      <w:szCs w:val="32"/>
      <w:lang w:eastAsia="fr-CA"/>
      <w14:ligatures w14:val="none"/>
    </w:rPr>
  </w:style>
  <w:style w:type="paragraph" w:customStyle="1" w:styleId="Textenormal">
    <w:name w:val="**Texte normal"/>
    <w:rsid w:val="0040737E"/>
    <w:pPr>
      <w:overflowPunct w:val="0"/>
      <w:autoSpaceDE w:val="0"/>
      <w:autoSpaceDN w:val="0"/>
      <w:adjustRightInd w:val="0"/>
      <w:spacing w:after="240" w:line="288" w:lineRule="exact"/>
      <w:textAlignment w:val="baseline"/>
    </w:pPr>
    <w:rPr>
      <w:rFonts w:ascii="Times New Roman" w:eastAsia="Times New Roman" w:hAnsi="Times New Roman" w:cs="Times New Roman"/>
      <w:kern w:val="0"/>
      <w:szCs w:val="20"/>
      <w:lang w:eastAsia="fr-CA"/>
      <w14:ligatures w14:val="none"/>
    </w:rPr>
  </w:style>
  <w:style w:type="paragraph" w:customStyle="1" w:styleId="Tablsous-titregauche">
    <w:name w:val="*Tabl sous-titre gauche"/>
    <w:rsid w:val="0040737E"/>
    <w:pPr>
      <w:overflowPunct w:val="0"/>
      <w:autoSpaceDE w:val="0"/>
      <w:autoSpaceDN w:val="0"/>
      <w:adjustRightInd w:val="0"/>
      <w:spacing w:before="60" w:after="60" w:line="220" w:lineRule="exact"/>
      <w:ind w:left="90"/>
      <w:textAlignment w:val="baseline"/>
    </w:pPr>
    <w:rPr>
      <w:rFonts w:ascii="Arial" w:eastAsia="Times New Roman" w:hAnsi="Arial" w:cs="Times New Roman"/>
      <w:b/>
      <w:kern w:val="0"/>
      <w:sz w:val="19"/>
      <w:szCs w:val="20"/>
      <w:lang w:eastAsia="fr-CA"/>
      <w14:ligatures w14:val="none"/>
    </w:rPr>
  </w:style>
  <w:style w:type="paragraph" w:customStyle="1" w:styleId="Tablsous-titrecentr">
    <w:name w:val="*Tabl sous-titre centré"/>
    <w:rsid w:val="0040737E"/>
    <w:pPr>
      <w:overflowPunct w:val="0"/>
      <w:autoSpaceDE w:val="0"/>
      <w:autoSpaceDN w:val="0"/>
      <w:adjustRightInd w:val="0"/>
      <w:spacing w:before="60" w:after="60" w:line="220" w:lineRule="exact"/>
      <w:jc w:val="center"/>
      <w:textAlignment w:val="baseline"/>
    </w:pPr>
    <w:rPr>
      <w:rFonts w:ascii="Arial" w:eastAsia="Times New Roman" w:hAnsi="Arial" w:cs="Times New Roman"/>
      <w:b/>
      <w:kern w:val="0"/>
      <w:sz w:val="19"/>
      <w:szCs w:val="20"/>
      <w:lang w:eastAsia="fr-CA"/>
      <w14:ligatures w14:val="none"/>
    </w:rPr>
  </w:style>
  <w:style w:type="paragraph" w:customStyle="1" w:styleId="Tabltxtcentr">
    <w:name w:val="*Tabl txt centré"/>
    <w:rsid w:val="0040737E"/>
    <w:pPr>
      <w:overflowPunct w:val="0"/>
      <w:autoSpaceDE w:val="0"/>
      <w:autoSpaceDN w:val="0"/>
      <w:adjustRightInd w:val="0"/>
      <w:spacing w:before="60" w:after="60" w:line="220" w:lineRule="exact"/>
      <w:jc w:val="center"/>
      <w:textAlignment w:val="baseline"/>
    </w:pPr>
    <w:rPr>
      <w:rFonts w:ascii="Arial" w:eastAsia="Times New Roman" w:hAnsi="Arial" w:cs="Times New Roman"/>
      <w:kern w:val="0"/>
      <w:sz w:val="18"/>
      <w:szCs w:val="20"/>
      <w:lang w:eastAsia="fr-CA"/>
      <w14:ligatures w14:val="none"/>
    </w:rPr>
  </w:style>
  <w:style w:type="paragraph" w:customStyle="1" w:styleId="Tabltxtgauche">
    <w:name w:val="*Tabl txt gauche"/>
    <w:link w:val="TabltxtgaucheCar"/>
    <w:rsid w:val="0040737E"/>
    <w:pPr>
      <w:overflowPunct w:val="0"/>
      <w:autoSpaceDE w:val="0"/>
      <w:autoSpaceDN w:val="0"/>
      <w:adjustRightInd w:val="0"/>
      <w:spacing w:before="60" w:after="60" w:line="220" w:lineRule="exact"/>
      <w:ind w:left="90"/>
      <w:textAlignment w:val="baseline"/>
    </w:pPr>
    <w:rPr>
      <w:rFonts w:ascii="Arial" w:eastAsia="Times New Roman" w:hAnsi="Arial" w:cs="Times New Roman"/>
      <w:kern w:val="0"/>
      <w:sz w:val="18"/>
      <w:szCs w:val="20"/>
      <w:lang w:eastAsia="fr-CA"/>
      <w14:ligatures w14:val="none"/>
    </w:rPr>
  </w:style>
  <w:style w:type="character" w:customStyle="1" w:styleId="TabltxtgaucheCar">
    <w:name w:val="*Tabl txt gauche Car"/>
    <w:basedOn w:val="Policepardfaut"/>
    <w:link w:val="Tabltxtgauche"/>
    <w:rsid w:val="0040737E"/>
    <w:rPr>
      <w:rFonts w:ascii="Arial" w:eastAsia="Times New Roman" w:hAnsi="Arial" w:cs="Times New Roman"/>
      <w:kern w:val="0"/>
      <w:sz w:val="18"/>
      <w:szCs w:val="20"/>
      <w:lang w:eastAsia="fr-CA"/>
      <w14:ligatures w14:val="none"/>
    </w:rPr>
  </w:style>
  <w:style w:type="character" w:styleId="Numrodepage">
    <w:name w:val="page number"/>
    <w:basedOn w:val="Policepardfaut"/>
    <w:rsid w:val="0040737E"/>
  </w:style>
  <w:style w:type="paragraph" w:styleId="En-ttedetabledesmatires">
    <w:name w:val="TOC Heading"/>
    <w:basedOn w:val="Titre1"/>
    <w:next w:val="Normal"/>
    <w:uiPriority w:val="39"/>
    <w:unhideWhenUsed/>
    <w:qFormat/>
    <w:rsid w:val="009A7913"/>
    <w:pPr>
      <w:spacing w:before="240" w:after="0" w:line="259" w:lineRule="auto"/>
      <w:outlineLvl w:val="9"/>
    </w:pPr>
    <w:rPr>
      <w:kern w:val="0"/>
      <w:sz w:val="32"/>
      <w:szCs w:val="32"/>
      <w:lang w:eastAsia="fr-CA"/>
      <w14:ligatures w14:val="none"/>
    </w:rPr>
  </w:style>
  <w:style w:type="paragraph" w:styleId="TM3">
    <w:name w:val="toc 3"/>
    <w:basedOn w:val="Normal"/>
    <w:next w:val="Normal"/>
    <w:autoRedefine/>
    <w:uiPriority w:val="39"/>
    <w:unhideWhenUsed/>
    <w:rsid w:val="007E4732"/>
    <w:pPr>
      <w:tabs>
        <w:tab w:val="left" w:pos="1320"/>
        <w:tab w:val="right" w:leader="dot" w:pos="8630"/>
      </w:tabs>
      <w:spacing w:after="0" w:line="240" w:lineRule="auto"/>
      <w:ind w:left="482"/>
    </w:pPr>
  </w:style>
  <w:style w:type="paragraph" w:styleId="En-tte">
    <w:name w:val="header"/>
    <w:basedOn w:val="Normal"/>
    <w:link w:val="En-tteCar"/>
    <w:uiPriority w:val="99"/>
    <w:unhideWhenUsed/>
    <w:rsid w:val="00B70C8C"/>
    <w:pPr>
      <w:tabs>
        <w:tab w:val="center" w:pos="4320"/>
        <w:tab w:val="right" w:pos="8640"/>
      </w:tabs>
      <w:spacing w:after="0" w:line="240" w:lineRule="auto"/>
    </w:pPr>
  </w:style>
  <w:style w:type="character" w:customStyle="1" w:styleId="En-tteCar">
    <w:name w:val="En-tête Car"/>
    <w:basedOn w:val="Policepardfaut"/>
    <w:link w:val="En-tte"/>
    <w:uiPriority w:val="99"/>
    <w:rsid w:val="00B70C8C"/>
  </w:style>
  <w:style w:type="paragraph" w:styleId="NormalWeb">
    <w:name w:val="Normal (Web)"/>
    <w:basedOn w:val="Normal"/>
    <w:uiPriority w:val="99"/>
    <w:unhideWhenUsed/>
    <w:rsid w:val="00BD7513"/>
    <w:pPr>
      <w:spacing w:before="100" w:beforeAutospacing="1" w:after="100" w:afterAutospacing="1" w:line="240" w:lineRule="auto"/>
    </w:pPr>
    <w:rPr>
      <w:rFonts w:ascii="Times New Roman" w:eastAsia="Times New Roman" w:hAnsi="Times New Roman" w:cs="Times New Roman"/>
      <w:kern w:val="0"/>
      <w:lang w:eastAsia="fr-CA"/>
      <w14:ligatures w14:val="none"/>
    </w:rPr>
  </w:style>
  <w:style w:type="paragraph" w:customStyle="1" w:styleId="public-sans">
    <w:name w:val="public-sans"/>
    <w:basedOn w:val="Normal"/>
    <w:rsid w:val="00BB684E"/>
    <w:pPr>
      <w:spacing w:before="100" w:beforeAutospacing="1" w:after="100" w:afterAutospacing="1" w:line="240" w:lineRule="auto"/>
    </w:pPr>
    <w:rPr>
      <w:rFonts w:ascii="Times New Roman" w:eastAsia="Times New Roman" w:hAnsi="Times New Roman" w:cs="Times New Roman"/>
      <w:kern w:val="0"/>
      <w:lang w:eastAsia="fr-CA"/>
      <w14:ligatures w14:val="none"/>
    </w:rPr>
  </w:style>
  <w:style w:type="paragraph" w:customStyle="1" w:styleId="DecimalAligned">
    <w:name w:val="Decimal Aligned"/>
    <w:basedOn w:val="Normal"/>
    <w:uiPriority w:val="40"/>
    <w:qFormat/>
    <w:rsid w:val="00B35961"/>
    <w:pPr>
      <w:tabs>
        <w:tab w:val="decimal" w:pos="360"/>
      </w:tabs>
      <w:spacing w:after="200" w:line="276" w:lineRule="auto"/>
    </w:pPr>
    <w:rPr>
      <w:rFonts w:eastAsiaTheme="minorEastAsia" w:cs="Times New Roman"/>
      <w:kern w:val="0"/>
      <w:sz w:val="22"/>
      <w:szCs w:val="22"/>
      <w:lang w:eastAsia="fr-CA"/>
      <w14:ligatures w14:val="none"/>
    </w:rPr>
  </w:style>
  <w:style w:type="paragraph" w:styleId="Notedebasdepage">
    <w:name w:val="footnote text"/>
    <w:basedOn w:val="Normal"/>
    <w:link w:val="NotedebasdepageCar"/>
    <w:uiPriority w:val="99"/>
    <w:unhideWhenUsed/>
    <w:rsid w:val="00B35961"/>
    <w:pPr>
      <w:spacing w:after="0" w:line="240" w:lineRule="auto"/>
    </w:pPr>
    <w:rPr>
      <w:rFonts w:eastAsiaTheme="minorEastAsia" w:cs="Times New Roman"/>
      <w:kern w:val="0"/>
      <w:sz w:val="20"/>
      <w:szCs w:val="20"/>
      <w:lang w:eastAsia="fr-CA"/>
      <w14:ligatures w14:val="none"/>
    </w:rPr>
  </w:style>
  <w:style w:type="character" w:customStyle="1" w:styleId="NotedebasdepageCar">
    <w:name w:val="Note de bas de page Car"/>
    <w:basedOn w:val="Policepardfaut"/>
    <w:link w:val="Notedebasdepage"/>
    <w:uiPriority w:val="99"/>
    <w:rsid w:val="00B35961"/>
    <w:rPr>
      <w:rFonts w:eastAsiaTheme="minorEastAsia" w:cs="Times New Roman"/>
      <w:kern w:val="0"/>
      <w:sz w:val="20"/>
      <w:szCs w:val="20"/>
      <w:lang w:eastAsia="fr-CA"/>
      <w14:ligatures w14:val="none"/>
    </w:rPr>
  </w:style>
  <w:style w:type="character" w:styleId="Accentuationlgre">
    <w:name w:val="Subtle Emphasis"/>
    <w:basedOn w:val="Policepardfaut"/>
    <w:uiPriority w:val="19"/>
    <w:qFormat/>
    <w:rsid w:val="00B35961"/>
    <w:rPr>
      <w:i/>
      <w:iCs/>
    </w:rPr>
  </w:style>
  <w:style w:type="table" w:styleId="Trameclaire-Accent1">
    <w:name w:val="Light Shading Accent 1"/>
    <w:basedOn w:val="TableauNormal"/>
    <w:uiPriority w:val="60"/>
    <w:rsid w:val="00B35961"/>
    <w:pPr>
      <w:spacing w:after="0" w:line="240" w:lineRule="auto"/>
    </w:pPr>
    <w:rPr>
      <w:rFonts w:eastAsiaTheme="minorEastAsia"/>
      <w:color w:val="0F4761" w:themeColor="accent1" w:themeShade="BF"/>
      <w:kern w:val="0"/>
      <w:sz w:val="22"/>
      <w:szCs w:val="22"/>
      <w:lang w:eastAsia="fr-CA"/>
      <w14:ligatures w14:val="none"/>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steclaire">
    <w:name w:val="Light List"/>
    <w:basedOn w:val="TableauNormal"/>
    <w:uiPriority w:val="61"/>
    <w:rsid w:val="00B35961"/>
    <w:pPr>
      <w:spacing w:after="0" w:line="240" w:lineRule="auto"/>
    </w:pPr>
    <w:rPr>
      <w:rFonts w:eastAsiaTheme="minorEastAsia"/>
      <w:kern w:val="0"/>
      <w:sz w:val="22"/>
      <w:szCs w:val="22"/>
      <w:lang w:eastAsia="fr-CA"/>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Mentionnonrsolue">
    <w:name w:val="Unresolved Mention"/>
    <w:basedOn w:val="Policepardfaut"/>
    <w:uiPriority w:val="99"/>
    <w:semiHidden/>
    <w:unhideWhenUsed/>
    <w:rsid w:val="001642B4"/>
    <w:rPr>
      <w:color w:val="605E5C"/>
      <w:shd w:val="clear" w:color="auto" w:fill="E1DFDD"/>
    </w:rPr>
  </w:style>
  <w:style w:type="paragraph" w:styleId="TM4">
    <w:name w:val="toc 4"/>
    <w:basedOn w:val="Normal"/>
    <w:next w:val="Normal"/>
    <w:autoRedefine/>
    <w:uiPriority w:val="39"/>
    <w:unhideWhenUsed/>
    <w:rsid w:val="004D7223"/>
    <w:pPr>
      <w:tabs>
        <w:tab w:val="left" w:pos="1760"/>
        <w:tab w:val="right" w:leader="dot" w:pos="8630"/>
      </w:tabs>
      <w:spacing w:after="0" w:line="240" w:lineRule="auto"/>
      <w:ind w:left="1701" w:hanging="981"/>
    </w:pPr>
  </w:style>
  <w:style w:type="paragraph" w:styleId="TM5">
    <w:name w:val="toc 5"/>
    <w:basedOn w:val="Normal"/>
    <w:next w:val="Normal"/>
    <w:autoRedefine/>
    <w:uiPriority w:val="39"/>
    <w:unhideWhenUsed/>
    <w:rsid w:val="00490EFC"/>
    <w:pPr>
      <w:spacing w:after="100"/>
      <w:ind w:left="960"/>
    </w:pPr>
  </w:style>
  <w:style w:type="paragraph" w:customStyle="1" w:styleId="CarCarCarCarCarCarCarCarCarCarCarCarCarCar">
    <w:name w:val="Car Car Car Car Car Car Car Car Car Car Car Car Car Car"/>
    <w:basedOn w:val="Normal"/>
    <w:rsid w:val="00490EFC"/>
    <w:pPr>
      <w:widowControl w:val="0"/>
      <w:spacing w:line="240" w:lineRule="exact"/>
      <w:jc w:val="both"/>
    </w:pPr>
    <w:rPr>
      <w:rFonts w:ascii="Tahoma" w:eastAsia="Times New Roman" w:hAnsi="Tahoma" w:cs="Times New Roman"/>
      <w:kern w:val="0"/>
      <w:sz w:val="18"/>
      <w:szCs w:val="20"/>
      <w:lang w:val="en-US"/>
      <w14:ligatures w14:val="none"/>
    </w:rPr>
  </w:style>
  <w:style w:type="paragraph" w:customStyle="1" w:styleId="Tabltitre">
    <w:name w:val="*Tabl titre"/>
    <w:rsid w:val="00490EFC"/>
    <w:pPr>
      <w:keepNext/>
      <w:keepLines/>
      <w:widowControl w:val="0"/>
      <w:overflowPunct w:val="0"/>
      <w:autoSpaceDE w:val="0"/>
      <w:autoSpaceDN w:val="0"/>
      <w:adjustRightInd w:val="0"/>
      <w:spacing w:after="240" w:line="264" w:lineRule="exact"/>
      <w:textAlignment w:val="baseline"/>
    </w:pPr>
    <w:rPr>
      <w:rFonts w:ascii="Arial" w:eastAsia="Times New Roman" w:hAnsi="Arial" w:cs="Times New Roman"/>
      <w:b/>
      <w:kern w:val="0"/>
      <w:sz w:val="20"/>
      <w:szCs w:val="20"/>
      <w:lang w:eastAsia="fr-CA"/>
      <w14:ligatures w14:val="none"/>
    </w:rPr>
  </w:style>
  <w:style w:type="character" w:styleId="Lienhypertextesuivivisit">
    <w:name w:val="FollowedHyperlink"/>
    <w:rsid w:val="00490EFC"/>
    <w:rPr>
      <w:color w:val="800080"/>
      <w:u w:val="single"/>
    </w:rPr>
  </w:style>
  <w:style w:type="character" w:styleId="lev">
    <w:name w:val="Strong"/>
    <w:uiPriority w:val="22"/>
    <w:qFormat/>
    <w:rsid w:val="00490EFC"/>
    <w:rPr>
      <w:b/>
      <w:bCs/>
    </w:rPr>
  </w:style>
  <w:style w:type="paragraph" w:styleId="Textedebulles">
    <w:name w:val="Balloon Text"/>
    <w:basedOn w:val="Normal"/>
    <w:link w:val="TextedebullesCar"/>
    <w:rsid w:val="00490EFC"/>
    <w:pPr>
      <w:spacing w:after="0" w:line="240" w:lineRule="auto"/>
    </w:pPr>
    <w:rPr>
      <w:rFonts w:ascii="Tahoma" w:eastAsia="Times New Roman" w:hAnsi="Tahoma" w:cs="Tahoma"/>
      <w:kern w:val="0"/>
      <w:sz w:val="16"/>
      <w:szCs w:val="16"/>
      <w:lang w:eastAsia="fr-CA"/>
      <w14:ligatures w14:val="none"/>
    </w:rPr>
  </w:style>
  <w:style w:type="character" w:customStyle="1" w:styleId="TextedebullesCar">
    <w:name w:val="Texte de bulles Car"/>
    <w:basedOn w:val="Policepardfaut"/>
    <w:link w:val="Textedebulles"/>
    <w:rsid w:val="00490EFC"/>
    <w:rPr>
      <w:rFonts w:ascii="Tahoma" w:eastAsia="Times New Roman" w:hAnsi="Tahoma" w:cs="Tahoma"/>
      <w:kern w:val="0"/>
      <w:sz w:val="16"/>
      <w:szCs w:val="16"/>
      <w:lang w:eastAsia="fr-CA"/>
      <w14:ligatures w14:val="none"/>
    </w:rPr>
  </w:style>
  <w:style w:type="character" w:customStyle="1" w:styleId="smalltext">
    <w:name w:val="small_text"/>
    <w:basedOn w:val="Policepardfaut"/>
    <w:rsid w:val="00490EFC"/>
  </w:style>
  <w:style w:type="character" w:styleId="Accentuation">
    <w:name w:val="Emphasis"/>
    <w:uiPriority w:val="20"/>
    <w:qFormat/>
    <w:rsid w:val="00490EFC"/>
    <w:rPr>
      <w:i/>
      <w:iCs/>
    </w:rPr>
  </w:style>
  <w:style w:type="paragraph" w:customStyle="1" w:styleId="para">
    <w:name w:val="para"/>
    <w:basedOn w:val="Normal"/>
    <w:rsid w:val="00490EFC"/>
    <w:pPr>
      <w:spacing w:after="240" w:line="300" w:lineRule="atLeast"/>
    </w:pPr>
    <w:rPr>
      <w:rFonts w:ascii="Segoe UI" w:eastAsia="Times New Roman" w:hAnsi="Segoe UI" w:cs="Segoe UI"/>
      <w:color w:val="2A2A2A"/>
      <w:kern w:val="0"/>
      <w:sz w:val="20"/>
      <w:szCs w:val="20"/>
      <w:lang w:eastAsia="fr-CA"/>
      <w14:ligatures w14:val="none"/>
    </w:rPr>
  </w:style>
  <w:style w:type="character" w:customStyle="1" w:styleId="ui">
    <w:name w:val="ui"/>
    <w:basedOn w:val="Policepardfaut"/>
    <w:rsid w:val="00490EFC"/>
    <w:rPr>
      <w:b/>
      <w:bCs/>
    </w:rPr>
  </w:style>
  <w:style w:type="character" w:customStyle="1" w:styleId="phrase">
    <w:name w:val="phrase"/>
    <w:basedOn w:val="Policepardfaut"/>
    <w:rsid w:val="00490EFC"/>
  </w:style>
  <w:style w:type="character" w:customStyle="1" w:styleId="newterm">
    <w:name w:val="newterm"/>
    <w:basedOn w:val="Policepardfaut"/>
    <w:rsid w:val="00490EFC"/>
    <w:rPr>
      <w:i/>
      <w:iCs/>
    </w:rPr>
  </w:style>
  <w:style w:type="paragraph" w:customStyle="1" w:styleId="bottom0">
    <w:name w:val="bottom0"/>
    <w:basedOn w:val="Normal"/>
    <w:rsid w:val="00490EFC"/>
    <w:pPr>
      <w:spacing w:before="180" w:after="0" w:line="240" w:lineRule="auto"/>
    </w:pPr>
    <w:rPr>
      <w:rFonts w:ascii="Times New Roman" w:eastAsia="Times New Roman" w:hAnsi="Times New Roman" w:cs="Times New Roman"/>
      <w:kern w:val="0"/>
      <w:lang w:eastAsia="fr-CA"/>
      <w14:ligatures w14:val="none"/>
    </w:rPr>
  </w:style>
  <w:style w:type="paragraph" w:customStyle="1" w:styleId="cutline">
    <w:name w:val="cutline"/>
    <w:basedOn w:val="Normal"/>
    <w:rsid w:val="00490EFC"/>
    <w:pPr>
      <w:shd w:val="clear" w:color="auto" w:fill="DDE8EC"/>
      <w:spacing w:before="180" w:after="180" w:line="240" w:lineRule="auto"/>
    </w:pPr>
    <w:rPr>
      <w:rFonts w:ascii="Times New Roman" w:eastAsia="Times New Roman" w:hAnsi="Times New Roman" w:cs="Times New Roman"/>
      <w:kern w:val="0"/>
      <w:lang w:eastAsia="fr-CA"/>
      <w14:ligatures w14:val="none"/>
    </w:rPr>
  </w:style>
  <w:style w:type="paragraph" w:customStyle="1" w:styleId="note">
    <w:name w:val="note"/>
    <w:basedOn w:val="Normal"/>
    <w:rsid w:val="00490EFC"/>
    <w:pPr>
      <w:shd w:val="clear" w:color="auto" w:fill="00FF00"/>
      <w:spacing w:before="100" w:after="0" w:line="240" w:lineRule="auto"/>
      <w:ind w:left="720" w:right="720"/>
    </w:pPr>
    <w:rPr>
      <w:rFonts w:ascii="Trebuchet MS" w:eastAsia="Times New Roman" w:hAnsi="Trebuchet MS" w:cs="Times New Roman"/>
      <w:color w:val="000000"/>
      <w:kern w:val="0"/>
      <w:sz w:val="18"/>
      <w:szCs w:val="18"/>
      <w:lang w:eastAsia="fr-CA"/>
      <w14:ligatures w14:val="none"/>
    </w:rPr>
  </w:style>
  <w:style w:type="paragraph" w:customStyle="1" w:styleId="noter">
    <w:name w:val="noter"/>
    <w:basedOn w:val="Normal"/>
    <w:rsid w:val="00490EFC"/>
    <w:pPr>
      <w:shd w:val="clear" w:color="auto" w:fill="00FF00"/>
      <w:spacing w:before="100" w:after="100" w:line="240" w:lineRule="auto"/>
      <w:ind w:left="720" w:right="720"/>
    </w:pPr>
    <w:rPr>
      <w:rFonts w:ascii="Trebuchet MS" w:eastAsia="Times New Roman" w:hAnsi="Trebuchet MS" w:cs="Times New Roman"/>
      <w:color w:val="FF0000"/>
      <w:kern w:val="0"/>
      <w:sz w:val="18"/>
      <w:szCs w:val="18"/>
      <w:lang w:eastAsia="fr-CA"/>
      <w14:ligatures w14:val="none"/>
    </w:rPr>
  </w:style>
  <w:style w:type="paragraph" w:customStyle="1" w:styleId="graphictitles">
    <w:name w:val="graphictitles"/>
    <w:basedOn w:val="Normal"/>
    <w:rsid w:val="00490EFC"/>
    <w:pPr>
      <w:spacing w:before="150" w:after="150" w:line="240" w:lineRule="auto"/>
      <w:jc w:val="center"/>
    </w:pPr>
    <w:rPr>
      <w:rFonts w:ascii="Trebuchet MS" w:eastAsia="Times New Roman" w:hAnsi="Trebuchet MS" w:cs="Times New Roman"/>
      <w:i/>
      <w:iCs/>
      <w:color w:val="0000FF"/>
      <w:kern w:val="0"/>
      <w:sz w:val="20"/>
      <w:szCs w:val="20"/>
      <w:lang w:eastAsia="fr-CA"/>
      <w14:ligatures w14:val="none"/>
    </w:rPr>
  </w:style>
  <w:style w:type="character" w:customStyle="1" w:styleId="expandtext">
    <w:name w:val="expandtext"/>
    <w:basedOn w:val="Policepardfaut"/>
    <w:rsid w:val="00490EFC"/>
    <w:rPr>
      <w:b w:val="0"/>
      <w:bCs w:val="0"/>
      <w:i/>
      <w:iCs/>
      <w:color w:val="FF0000"/>
      <w:sz w:val="20"/>
      <w:szCs w:val="20"/>
      <w:shd w:val="clear" w:color="auto" w:fill="auto"/>
    </w:rPr>
  </w:style>
  <w:style w:type="character" w:customStyle="1" w:styleId="glosstext">
    <w:name w:val="glosstext"/>
    <w:basedOn w:val="Policepardfaut"/>
    <w:rsid w:val="00490EFC"/>
    <w:rPr>
      <w:b w:val="0"/>
      <w:bCs w:val="0"/>
      <w:i/>
      <w:iCs/>
      <w:color w:val="0000FF"/>
      <w:sz w:val="20"/>
      <w:szCs w:val="20"/>
      <w:shd w:val="clear" w:color="auto" w:fill="auto"/>
    </w:rPr>
  </w:style>
  <w:style w:type="character" w:customStyle="1" w:styleId="text-body1">
    <w:name w:val="text-body1"/>
    <w:basedOn w:val="Policepardfaut"/>
    <w:rsid w:val="00490EFC"/>
  </w:style>
  <w:style w:type="character" w:customStyle="1" w:styleId="ng-binding">
    <w:name w:val="ng-binding"/>
    <w:basedOn w:val="Policepardfaut"/>
    <w:rsid w:val="00490EFC"/>
  </w:style>
  <w:style w:type="character" w:customStyle="1" w:styleId="Mentionnonrsolue1">
    <w:name w:val="Mention non résolue1"/>
    <w:basedOn w:val="Policepardfaut"/>
    <w:uiPriority w:val="99"/>
    <w:semiHidden/>
    <w:unhideWhenUsed/>
    <w:rsid w:val="00490EFC"/>
    <w:rPr>
      <w:color w:val="605E5C"/>
      <w:shd w:val="clear" w:color="auto" w:fill="E1DFDD"/>
    </w:rPr>
  </w:style>
  <w:style w:type="paragraph" w:styleId="Rvision">
    <w:name w:val="Revision"/>
    <w:hidden/>
    <w:uiPriority w:val="99"/>
    <w:semiHidden/>
    <w:rsid w:val="00490EFC"/>
    <w:pPr>
      <w:spacing w:after="0" w:line="240" w:lineRule="auto"/>
    </w:pPr>
    <w:rPr>
      <w:kern w:val="0"/>
      <w:sz w:val="22"/>
      <w:szCs w:val="22"/>
      <w14:ligatures w14:val="none"/>
    </w:rPr>
  </w:style>
  <w:style w:type="paragraph" w:styleId="TM6">
    <w:name w:val="toc 6"/>
    <w:basedOn w:val="Normal"/>
    <w:next w:val="Normal"/>
    <w:autoRedefine/>
    <w:uiPriority w:val="39"/>
    <w:unhideWhenUsed/>
    <w:rsid w:val="00490EFC"/>
    <w:pPr>
      <w:spacing w:after="100" w:line="259" w:lineRule="auto"/>
      <w:ind w:left="1100"/>
    </w:pPr>
    <w:rPr>
      <w:rFonts w:eastAsiaTheme="minorEastAsia"/>
      <w:kern w:val="0"/>
      <w:sz w:val="22"/>
      <w:szCs w:val="22"/>
      <w:lang w:eastAsia="fr-CA"/>
      <w14:ligatures w14:val="none"/>
    </w:rPr>
  </w:style>
  <w:style w:type="paragraph" w:styleId="TM7">
    <w:name w:val="toc 7"/>
    <w:basedOn w:val="Normal"/>
    <w:next w:val="Normal"/>
    <w:autoRedefine/>
    <w:uiPriority w:val="39"/>
    <w:unhideWhenUsed/>
    <w:rsid w:val="00490EFC"/>
    <w:pPr>
      <w:spacing w:after="100" w:line="259" w:lineRule="auto"/>
      <w:ind w:left="1320"/>
    </w:pPr>
    <w:rPr>
      <w:rFonts w:eastAsiaTheme="minorEastAsia"/>
      <w:kern w:val="0"/>
      <w:sz w:val="22"/>
      <w:szCs w:val="22"/>
      <w:lang w:eastAsia="fr-CA"/>
      <w14:ligatures w14:val="none"/>
    </w:rPr>
  </w:style>
  <w:style w:type="paragraph" w:styleId="TM8">
    <w:name w:val="toc 8"/>
    <w:basedOn w:val="Normal"/>
    <w:next w:val="Normal"/>
    <w:autoRedefine/>
    <w:uiPriority w:val="39"/>
    <w:unhideWhenUsed/>
    <w:rsid w:val="00490EFC"/>
    <w:pPr>
      <w:spacing w:after="100" w:line="259" w:lineRule="auto"/>
      <w:ind w:left="1540"/>
    </w:pPr>
    <w:rPr>
      <w:rFonts w:eastAsiaTheme="minorEastAsia"/>
      <w:kern w:val="0"/>
      <w:sz w:val="22"/>
      <w:szCs w:val="22"/>
      <w:lang w:eastAsia="fr-CA"/>
      <w14:ligatures w14:val="none"/>
    </w:rPr>
  </w:style>
  <w:style w:type="paragraph" w:styleId="TM9">
    <w:name w:val="toc 9"/>
    <w:basedOn w:val="Normal"/>
    <w:next w:val="Normal"/>
    <w:autoRedefine/>
    <w:uiPriority w:val="39"/>
    <w:unhideWhenUsed/>
    <w:rsid w:val="00490EFC"/>
    <w:pPr>
      <w:spacing w:after="100" w:line="259" w:lineRule="auto"/>
      <w:ind w:left="1760"/>
    </w:pPr>
    <w:rPr>
      <w:rFonts w:eastAsiaTheme="minorEastAsia"/>
      <w:kern w:val="0"/>
      <w:sz w:val="22"/>
      <w:szCs w:val="22"/>
      <w:lang w:eastAsia="fr-CA"/>
      <w14:ligatures w14:val="none"/>
    </w:rPr>
  </w:style>
  <w:style w:type="table" w:customStyle="1" w:styleId="TableGrid">
    <w:name w:val="TableGrid"/>
    <w:rsid w:val="00490EFC"/>
    <w:pPr>
      <w:spacing w:after="0" w:line="240" w:lineRule="auto"/>
    </w:pPr>
    <w:rPr>
      <w:rFonts w:eastAsiaTheme="minorEastAsia"/>
      <w:kern w:val="0"/>
      <w:sz w:val="22"/>
      <w:szCs w:val="22"/>
      <w:lang w:eastAsia="fr-CA"/>
      <w14:ligatures w14:val="none"/>
    </w:rPr>
    <w:tblPr>
      <w:tblCellMar>
        <w:top w:w="0" w:type="dxa"/>
        <w:left w:w="0" w:type="dxa"/>
        <w:bottom w:w="0" w:type="dxa"/>
        <w:right w:w="0" w:type="dxa"/>
      </w:tblCellMar>
    </w:tblPr>
  </w:style>
  <w:style w:type="table" w:styleId="Tableausimple1">
    <w:name w:val="Plain Table 1"/>
    <w:basedOn w:val="TableauNormal"/>
    <w:uiPriority w:val="41"/>
    <w:rsid w:val="00490EFC"/>
    <w:pPr>
      <w:spacing w:after="0" w:line="240" w:lineRule="auto"/>
    </w:pPr>
    <w:rPr>
      <w:rFonts w:eastAsiaTheme="minorEastAsia"/>
      <w:kern w:val="0"/>
      <w:sz w:val="22"/>
      <w:szCs w:val="22"/>
      <w:lang w:eastAsia="fr-CA"/>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ing5">
    <w:name w:val="heading5"/>
    <w:basedOn w:val="Normal"/>
    <w:rsid w:val="00490EFC"/>
    <w:pPr>
      <w:spacing w:before="100" w:beforeAutospacing="1" w:after="100" w:afterAutospacing="1" w:line="240" w:lineRule="auto"/>
    </w:pPr>
    <w:rPr>
      <w:rFonts w:ascii="Times New Roman" w:eastAsia="Times New Roman" w:hAnsi="Times New Roman" w:cs="Times New Roman"/>
      <w:kern w:val="0"/>
      <w:lang w:eastAsia="fr-CA"/>
      <w14:ligatures w14:val="none"/>
    </w:rPr>
  </w:style>
  <w:style w:type="character" w:customStyle="1" w:styleId="fmsc11188462">
    <w:name w:val="fm_sc_11_188462"/>
    <w:basedOn w:val="Policepardfaut"/>
    <w:rsid w:val="00490EFC"/>
  </w:style>
  <w:style w:type="paragraph" w:customStyle="1" w:styleId="body">
    <w:name w:val="body"/>
    <w:basedOn w:val="Normal"/>
    <w:rsid w:val="00490EFC"/>
    <w:pPr>
      <w:spacing w:before="100" w:beforeAutospacing="1" w:after="100" w:afterAutospacing="1" w:line="240" w:lineRule="auto"/>
    </w:pPr>
    <w:rPr>
      <w:rFonts w:ascii="Times New Roman" w:eastAsia="Times New Roman" w:hAnsi="Times New Roman" w:cs="Times New Roman"/>
      <w:kern w:val="0"/>
      <w:lang w:eastAsia="fr-CA"/>
      <w14:ligatures w14:val="none"/>
    </w:rPr>
  </w:style>
  <w:style w:type="paragraph" w:styleId="Index1">
    <w:name w:val="index 1"/>
    <w:basedOn w:val="Normal"/>
    <w:next w:val="Normal"/>
    <w:autoRedefine/>
    <w:uiPriority w:val="99"/>
    <w:semiHidden/>
    <w:unhideWhenUsed/>
    <w:rsid w:val="00A05F6A"/>
    <w:pPr>
      <w:spacing w:after="0" w:line="240" w:lineRule="auto"/>
      <w:ind w:left="240" w:hanging="240"/>
    </w:pPr>
  </w:style>
  <w:style w:type="paragraph" w:styleId="Index2">
    <w:name w:val="index 2"/>
    <w:basedOn w:val="Normal"/>
    <w:next w:val="Normal"/>
    <w:autoRedefine/>
    <w:uiPriority w:val="99"/>
    <w:semiHidden/>
    <w:unhideWhenUsed/>
    <w:rsid w:val="002C16A7"/>
    <w:pPr>
      <w:spacing w:after="0" w:line="240" w:lineRule="auto"/>
      <w:ind w:left="480" w:hanging="240"/>
    </w:pPr>
  </w:style>
  <w:style w:type="paragraph" w:styleId="Index3">
    <w:name w:val="index 3"/>
    <w:basedOn w:val="Normal"/>
    <w:next w:val="Normal"/>
    <w:autoRedefine/>
    <w:uiPriority w:val="99"/>
    <w:semiHidden/>
    <w:unhideWhenUsed/>
    <w:rsid w:val="00366E41"/>
    <w:pPr>
      <w:spacing w:after="0" w:line="240" w:lineRule="auto"/>
      <w:ind w:left="720" w:hanging="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98057">
      <w:bodyDiv w:val="1"/>
      <w:marLeft w:val="0"/>
      <w:marRight w:val="0"/>
      <w:marTop w:val="0"/>
      <w:marBottom w:val="0"/>
      <w:divBdr>
        <w:top w:val="none" w:sz="0" w:space="0" w:color="auto"/>
        <w:left w:val="none" w:sz="0" w:space="0" w:color="auto"/>
        <w:bottom w:val="none" w:sz="0" w:space="0" w:color="auto"/>
        <w:right w:val="none" w:sz="0" w:space="0" w:color="auto"/>
      </w:divBdr>
    </w:div>
    <w:div w:id="82260903">
      <w:bodyDiv w:val="1"/>
      <w:marLeft w:val="0"/>
      <w:marRight w:val="0"/>
      <w:marTop w:val="0"/>
      <w:marBottom w:val="0"/>
      <w:divBdr>
        <w:top w:val="none" w:sz="0" w:space="0" w:color="auto"/>
        <w:left w:val="none" w:sz="0" w:space="0" w:color="auto"/>
        <w:bottom w:val="none" w:sz="0" w:space="0" w:color="auto"/>
        <w:right w:val="none" w:sz="0" w:space="0" w:color="auto"/>
      </w:divBdr>
    </w:div>
    <w:div w:id="171529948">
      <w:bodyDiv w:val="1"/>
      <w:marLeft w:val="0"/>
      <w:marRight w:val="0"/>
      <w:marTop w:val="0"/>
      <w:marBottom w:val="0"/>
      <w:divBdr>
        <w:top w:val="none" w:sz="0" w:space="0" w:color="auto"/>
        <w:left w:val="none" w:sz="0" w:space="0" w:color="auto"/>
        <w:bottom w:val="none" w:sz="0" w:space="0" w:color="auto"/>
        <w:right w:val="none" w:sz="0" w:space="0" w:color="auto"/>
      </w:divBdr>
      <w:divsChild>
        <w:div w:id="1949198035">
          <w:marLeft w:val="547"/>
          <w:marRight w:val="0"/>
          <w:marTop w:val="0"/>
          <w:marBottom w:val="0"/>
          <w:divBdr>
            <w:top w:val="none" w:sz="0" w:space="0" w:color="auto"/>
            <w:left w:val="none" w:sz="0" w:space="0" w:color="auto"/>
            <w:bottom w:val="none" w:sz="0" w:space="0" w:color="auto"/>
            <w:right w:val="none" w:sz="0" w:space="0" w:color="auto"/>
          </w:divBdr>
        </w:div>
        <w:div w:id="264508129">
          <w:marLeft w:val="547"/>
          <w:marRight w:val="0"/>
          <w:marTop w:val="0"/>
          <w:marBottom w:val="0"/>
          <w:divBdr>
            <w:top w:val="none" w:sz="0" w:space="0" w:color="auto"/>
            <w:left w:val="none" w:sz="0" w:space="0" w:color="auto"/>
            <w:bottom w:val="none" w:sz="0" w:space="0" w:color="auto"/>
            <w:right w:val="none" w:sz="0" w:space="0" w:color="auto"/>
          </w:divBdr>
        </w:div>
        <w:div w:id="270167761">
          <w:marLeft w:val="547"/>
          <w:marRight w:val="0"/>
          <w:marTop w:val="0"/>
          <w:marBottom w:val="0"/>
          <w:divBdr>
            <w:top w:val="none" w:sz="0" w:space="0" w:color="auto"/>
            <w:left w:val="none" w:sz="0" w:space="0" w:color="auto"/>
            <w:bottom w:val="none" w:sz="0" w:space="0" w:color="auto"/>
            <w:right w:val="none" w:sz="0" w:space="0" w:color="auto"/>
          </w:divBdr>
        </w:div>
        <w:div w:id="1101294069">
          <w:marLeft w:val="547"/>
          <w:marRight w:val="0"/>
          <w:marTop w:val="0"/>
          <w:marBottom w:val="0"/>
          <w:divBdr>
            <w:top w:val="none" w:sz="0" w:space="0" w:color="auto"/>
            <w:left w:val="none" w:sz="0" w:space="0" w:color="auto"/>
            <w:bottom w:val="none" w:sz="0" w:space="0" w:color="auto"/>
            <w:right w:val="none" w:sz="0" w:space="0" w:color="auto"/>
          </w:divBdr>
        </w:div>
        <w:div w:id="1120299482">
          <w:marLeft w:val="547"/>
          <w:marRight w:val="0"/>
          <w:marTop w:val="0"/>
          <w:marBottom w:val="0"/>
          <w:divBdr>
            <w:top w:val="none" w:sz="0" w:space="0" w:color="auto"/>
            <w:left w:val="none" w:sz="0" w:space="0" w:color="auto"/>
            <w:bottom w:val="none" w:sz="0" w:space="0" w:color="auto"/>
            <w:right w:val="none" w:sz="0" w:space="0" w:color="auto"/>
          </w:divBdr>
        </w:div>
        <w:div w:id="1377269178">
          <w:marLeft w:val="547"/>
          <w:marRight w:val="0"/>
          <w:marTop w:val="0"/>
          <w:marBottom w:val="0"/>
          <w:divBdr>
            <w:top w:val="none" w:sz="0" w:space="0" w:color="auto"/>
            <w:left w:val="none" w:sz="0" w:space="0" w:color="auto"/>
            <w:bottom w:val="none" w:sz="0" w:space="0" w:color="auto"/>
            <w:right w:val="none" w:sz="0" w:space="0" w:color="auto"/>
          </w:divBdr>
        </w:div>
        <w:div w:id="260573004">
          <w:marLeft w:val="547"/>
          <w:marRight w:val="0"/>
          <w:marTop w:val="0"/>
          <w:marBottom w:val="0"/>
          <w:divBdr>
            <w:top w:val="none" w:sz="0" w:space="0" w:color="auto"/>
            <w:left w:val="none" w:sz="0" w:space="0" w:color="auto"/>
            <w:bottom w:val="none" w:sz="0" w:space="0" w:color="auto"/>
            <w:right w:val="none" w:sz="0" w:space="0" w:color="auto"/>
          </w:divBdr>
        </w:div>
        <w:div w:id="1169829421">
          <w:marLeft w:val="547"/>
          <w:marRight w:val="0"/>
          <w:marTop w:val="0"/>
          <w:marBottom w:val="0"/>
          <w:divBdr>
            <w:top w:val="none" w:sz="0" w:space="0" w:color="auto"/>
            <w:left w:val="none" w:sz="0" w:space="0" w:color="auto"/>
            <w:bottom w:val="none" w:sz="0" w:space="0" w:color="auto"/>
            <w:right w:val="none" w:sz="0" w:space="0" w:color="auto"/>
          </w:divBdr>
        </w:div>
        <w:div w:id="1048922176">
          <w:marLeft w:val="547"/>
          <w:marRight w:val="0"/>
          <w:marTop w:val="0"/>
          <w:marBottom w:val="0"/>
          <w:divBdr>
            <w:top w:val="none" w:sz="0" w:space="0" w:color="auto"/>
            <w:left w:val="none" w:sz="0" w:space="0" w:color="auto"/>
            <w:bottom w:val="none" w:sz="0" w:space="0" w:color="auto"/>
            <w:right w:val="none" w:sz="0" w:space="0" w:color="auto"/>
          </w:divBdr>
        </w:div>
        <w:div w:id="1600137146">
          <w:marLeft w:val="547"/>
          <w:marRight w:val="0"/>
          <w:marTop w:val="0"/>
          <w:marBottom w:val="0"/>
          <w:divBdr>
            <w:top w:val="none" w:sz="0" w:space="0" w:color="auto"/>
            <w:left w:val="none" w:sz="0" w:space="0" w:color="auto"/>
            <w:bottom w:val="none" w:sz="0" w:space="0" w:color="auto"/>
            <w:right w:val="none" w:sz="0" w:space="0" w:color="auto"/>
          </w:divBdr>
        </w:div>
        <w:div w:id="1694110801">
          <w:marLeft w:val="547"/>
          <w:marRight w:val="0"/>
          <w:marTop w:val="0"/>
          <w:marBottom w:val="0"/>
          <w:divBdr>
            <w:top w:val="none" w:sz="0" w:space="0" w:color="auto"/>
            <w:left w:val="none" w:sz="0" w:space="0" w:color="auto"/>
            <w:bottom w:val="none" w:sz="0" w:space="0" w:color="auto"/>
            <w:right w:val="none" w:sz="0" w:space="0" w:color="auto"/>
          </w:divBdr>
        </w:div>
        <w:div w:id="333455056">
          <w:marLeft w:val="547"/>
          <w:marRight w:val="0"/>
          <w:marTop w:val="0"/>
          <w:marBottom w:val="0"/>
          <w:divBdr>
            <w:top w:val="none" w:sz="0" w:space="0" w:color="auto"/>
            <w:left w:val="none" w:sz="0" w:space="0" w:color="auto"/>
            <w:bottom w:val="none" w:sz="0" w:space="0" w:color="auto"/>
            <w:right w:val="none" w:sz="0" w:space="0" w:color="auto"/>
          </w:divBdr>
        </w:div>
        <w:div w:id="308217757">
          <w:marLeft w:val="547"/>
          <w:marRight w:val="0"/>
          <w:marTop w:val="0"/>
          <w:marBottom w:val="0"/>
          <w:divBdr>
            <w:top w:val="none" w:sz="0" w:space="0" w:color="auto"/>
            <w:left w:val="none" w:sz="0" w:space="0" w:color="auto"/>
            <w:bottom w:val="none" w:sz="0" w:space="0" w:color="auto"/>
            <w:right w:val="none" w:sz="0" w:space="0" w:color="auto"/>
          </w:divBdr>
        </w:div>
        <w:div w:id="1561742715">
          <w:marLeft w:val="547"/>
          <w:marRight w:val="0"/>
          <w:marTop w:val="0"/>
          <w:marBottom w:val="0"/>
          <w:divBdr>
            <w:top w:val="none" w:sz="0" w:space="0" w:color="auto"/>
            <w:left w:val="none" w:sz="0" w:space="0" w:color="auto"/>
            <w:bottom w:val="none" w:sz="0" w:space="0" w:color="auto"/>
            <w:right w:val="none" w:sz="0" w:space="0" w:color="auto"/>
          </w:divBdr>
        </w:div>
        <w:div w:id="1206721214">
          <w:marLeft w:val="547"/>
          <w:marRight w:val="0"/>
          <w:marTop w:val="0"/>
          <w:marBottom w:val="0"/>
          <w:divBdr>
            <w:top w:val="none" w:sz="0" w:space="0" w:color="auto"/>
            <w:left w:val="none" w:sz="0" w:space="0" w:color="auto"/>
            <w:bottom w:val="none" w:sz="0" w:space="0" w:color="auto"/>
            <w:right w:val="none" w:sz="0" w:space="0" w:color="auto"/>
          </w:divBdr>
        </w:div>
        <w:div w:id="2074041610">
          <w:marLeft w:val="547"/>
          <w:marRight w:val="0"/>
          <w:marTop w:val="0"/>
          <w:marBottom w:val="0"/>
          <w:divBdr>
            <w:top w:val="none" w:sz="0" w:space="0" w:color="auto"/>
            <w:left w:val="none" w:sz="0" w:space="0" w:color="auto"/>
            <w:bottom w:val="none" w:sz="0" w:space="0" w:color="auto"/>
            <w:right w:val="none" w:sz="0" w:space="0" w:color="auto"/>
          </w:divBdr>
        </w:div>
        <w:div w:id="1117530380">
          <w:marLeft w:val="547"/>
          <w:marRight w:val="0"/>
          <w:marTop w:val="0"/>
          <w:marBottom w:val="0"/>
          <w:divBdr>
            <w:top w:val="none" w:sz="0" w:space="0" w:color="auto"/>
            <w:left w:val="none" w:sz="0" w:space="0" w:color="auto"/>
            <w:bottom w:val="none" w:sz="0" w:space="0" w:color="auto"/>
            <w:right w:val="none" w:sz="0" w:space="0" w:color="auto"/>
          </w:divBdr>
        </w:div>
        <w:div w:id="2138912323">
          <w:marLeft w:val="547"/>
          <w:marRight w:val="0"/>
          <w:marTop w:val="0"/>
          <w:marBottom w:val="0"/>
          <w:divBdr>
            <w:top w:val="none" w:sz="0" w:space="0" w:color="auto"/>
            <w:left w:val="none" w:sz="0" w:space="0" w:color="auto"/>
            <w:bottom w:val="none" w:sz="0" w:space="0" w:color="auto"/>
            <w:right w:val="none" w:sz="0" w:space="0" w:color="auto"/>
          </w:divBdr>
        </w:div>
        <w:div w:id="1094327627">
          <w:marLeft w:val="547"/>
          <w:marRight w:val="0"/>
          <w:marTop w:val="0"/>
          <w:marBottom w:val="0"/>
          <w:divBdr>
            <w:top w:val="none" w:sz="0" w:space="0" w:color="auto"/>
            <w:left w:val="none" w:sz="0" w:space="0" w:color="auto"/>
            <w:bottom w:val="none" w:sz="0" w:space="0" w:color="auto"/>
            <w:right w:val="none" w:sz="0" w:space="0" w:color="auto"/>
          </w:divBdr>
        </w:div>
        <w:div w:id="2121534543">
          <w:marLeft w:val="547"/>
          <w:marRight w:val="0"/>
          <w:marTop w:val="0"/>
          <w:marBottom w:val="0"/>
          <w:divBdr>
            <w:top w:val="none" w:sz="0" w:space="0" w:color="auto"/>
            <w:left w:val="none" w:sz="0" w:space="0" w:color="auto"/>
            <w:bottom w:val="none" w:sz="0" w:space="0" w:color="auto"/>
            <w:right w:val="none" w:sz="0" w:space="0" w:color="auto"/>
          </w:divBdr>
        </w:div>
        <w:div w:id="1194995410">
          <w:marLeft w:val="547"/>
          <w:marRight w:val="0"/>
          <w:marTop w:val="0"/>
          <w:marBottom w:val="0"/>
          <w:divBdr>
            <w:top w:val="none" w:sz="0" w:space="0" w:color="auto"/>
            <w:left w:val="none" w:sz="0" w:space="0" w:color="auto"/>
            <w:bottom w:val="none" w:sz="0" w:space="0" w:color="auto"/>
            <w:right w:val="none" w:sz="0" w:space="0" w:color="auto"/>
          </w:divBdr>
        </w:div>
        <w:div w:id="523592581">
          <w:marLeft w:val="547"/>
          <w:marRight w:val="0"/>
          <w:marTop w:val="0"/>
          <w:marBottom w:val="0"/>
          <w:divBdr>
            <w:top w:val="none" w:sz="0" w:space="0" w:color="auto"/>
            <w:left w:val="none" w:sz="0" w:space="0" w:color="auto"/>
            <w:bottom w:val="none" w:sz="0" w:space="0" w:color="auto"/>
            <w:right w:val="none" w:sz="0" w:space="0" w:color="auto"/>
          </w:divBdr>
        </w:div>
      </w:divsChild>
    </w:div>
    <w:div w:id="182060792">
      <w:bodyDiv w:val="1"/>
      <w:marLeft w:val="0"/>
      <w:marRight w:val="0"/>
      <w:marTop w:val="0"/>
      <w:marBottom w:val="0"/>
      <w:divBdr>
        <w:top w:val="none" w:sz="0" w:space="0" w:color="auto"/>
        <w:left w:val="none" w:sz="0" w:space="0" w:color="auto"/>
        <w:bottom w:val="none" w:sz="0" w:space="0" w:color="auto"/>
        <w:right w:val="none" w:sz="0" w:space="0" w:color="auto"/>
      </w:divBdr>
    </w:div>
    <w:div w:id="479154843">
      <w:bodyDiv w:val="1"/>
      <w:marLeft w:val="0"/>
      <w:marRight w:val="0"/>
      <w:marTop w:val="0"/>
      <w:marBottom w:val="0"/>
      <w:divBdr>
        <w:top w:val="none" w:sz="0" w:space="0" w:color="auto"/>
        <w:left w:val="none" w:sz="0" w:space="0" w:color="auto"/>
        <w:bottom w:val="none" w:sz="0" w:space="0" w:color="auto"/>
        <w:right w:val="none" w:sz="0" w:space="0" w:color="auto"/>
      </w:divBdr>
    </w:div>
    <w:div w:id="624772164">
      <w:bodyDiv w:val="1"/>
      <w:marLeft w:val="0"/>
      <w:marRight w:val="0"/>
      <w:marTop w:val="0"/>
      <w:marBottom w:val="0"/>
      <w:divBdr>
        <w:top w:val="none" w:sz="0" w:space="0" w:color="auto"/>
        <w:left w:val="none" w:sz="0" w:space="0" w:color="auto"/>
        <w:bottom w:val="none" w:sz="0" w:space="0" w:color="auto"/>
        <w:right w:val="none" w:sz="0" w:space="0" w:color="auto"/>
      </w:divBdr>
    </w:div>
    <w:div w:id="821317299">
      <w:bodyDiv w:val="1"/>
      <w:marLeft w:val="0"/>
      <w:marRight w:val="0"/>
      <w:marTop w:val="0"/>
      <w:marBottom w:val="0"/>
      <w:divBdr>
        <w:top w:val="none" w:sz="0" w:space="0" w:color="auto"/>
        <w:left w:val="none" w:sz="0" w:space="0" w:color="auto"/>
        <w:bottom w:val="none" w:sz="0" w:space="0" w:color="auto"/>
        <w:right w:val="none" w:sz="0" w:space="0" w:color="auto"/>
      </w:divBdr>
    </w:div>
    <w:div w:id="871958455">
      <w:bodyDiv w:val="1"/>
      <w:marLeft w:val="0"/>
      <w:marRight w:val="0"/>
      <w:marTop w:val="0"/>
      <w:marBottom w:val="0"/>
      <w:divBdr>
        <w:top w:val="none" w:sz="0" w:space="0" w:color="auto"/>
        <w:left w:val="none" w:sz="0" w:space="0" w:color="auto"/>
        <w:bottom w:val="none" w:sz="0" w:space="0" w:color="auto"/>
        <w:right w:val="none" w:sz="0" w:space="0" w:color="auto"/>
      </w:divBdr>
    </w:div>
    <w:div w:id="962275843">
      <w:bodyDiv w:val="1"/>
      <w:marLeft w:val="0"/>
      <w:marRight w:val="0"/>
      <w:marTop w:val="0"/>
      <w:marBottom w:val="0"/>
      <w:divBdr>
        <w:top w:val="none" w:sz="0" w:space="0" w:color="auto"/>
        <w:left w:val="none" w:sz="0" w:space="0" w:color="auto"/>
        <w:bottom w:val="none" w:sz="0" w:space="0" w:color="auto"/>
        <w:right w:val="none" w:sz="0" w:space="0" w:color="auto"/>
      </w:divBdr>
    </w:div>
    <w:div w:id="1079671975">
      <w:bodyDiv w:val="1"/>
      <w:marLeft w:val="0"/>
      <w:marRight w:val="0"/>
      <w:marTop w:val="0"/>
      <w:marBottom w:val="0"/>
      <w:divBdr>
        <w:top w:val="none" w:sz="0" w:space="0" w:color="auto"/>
        <w:left w:val="none" w:sz="0" w:space="0" w:color="auto"/>
        <w:bottom w:val="none" w:sz="0" w:space="0" w:color="auto"/>
        <w:right w:val="none" w:sz="0" w:space="0" w:color="auto"/>
      </w:divBdr>
    </w:div>
    <w:div w:id="1175269000">
      <w:bodyDiv w:val="1"/>
      <w:marLeft w:val="0"/>
      <w:marRight w:val="0"/>
      <w:marTop w:val="0"/>
      <w:marBottom w:val="0"/>
      <w:divBdr>
        <w:top w:val="none" w:sz="0" w:space="0" w:color="auto"/>
        <w:left w:val="none" w:sz="0" w:space="0" w:color="auto"/>
        <w:bottom w:val="none" w:sz="0" w:space="0" w:color="auto"/>
        <w:right w:val="none" w:sz="0" w:space="0" w:color="auto"/>
      </w:divBdr>
    </w:div>
    <w:div w:id="1294796251">
      <w:bodyDiv w:val="1"/>
      <w:marLeft w:val="0"/>
      <w:marRight w:val="0"/>
      <w:marTop w:val="0"/>
      <w:marBottom w:val="0"/>
      <w:divBdr>
        <w:top w:val="none" w:sz="0" w:space="0" w:color="auto"/>
        <w:left w:val="none" w:sz="0" w:space="0" w:color="auto"/>
        <w:bottom w:val="none" w:sz="0" w:space="0" w:color="auto"/>
        <w:right w:val="none" w:sz="0" w:space="0" w:color="auto"/>
      </w:divBdr>
      <w:divsChild>
        <w:div w:id="959074035">
          <w:marLeft w:val="0"/>
          <w:marRight w:val="0"/>
          <w:marTop w:val="0"/>
          <w:marBottom w:val="0"/>
          <w:divBdr>
            <w:top w:val="none" w:sz="0" w:space="0" w:color="auto"/>
            <w:left w:val="none" w:sz="0" w:space="0" w:color="auto"/>
            <w:bottom w:val="none" w:sz="0" w:space="0" w:color="auto"/>
            <w:right w:val="none" w:sz="0" w:space="0" w:color="auto"/>
          </w:divBdr>
        </w:div>
      </w:divsChild>
    </w:div>
    <w:div w:id="1335232017">
      <w:bodyDiv w:val="1"/>
      <w:marLeft w:val="0"/>
      <w:marRight w:val="0"/>
      <w:marTop w:val="0"/>
      <w:marBottom w:val="0"/>
      <w:divBdr>
        <w:top w:val="none" w:sz="0" w:space="0" w:color="auto"/>
        <w:left w:val="none" w:sz="0" w:space="0" w:color="auto"/>
        <w:bottom w:val="none" w:sz="0" w:space="0" w:color="auto"/>
        <w:right w:val="none" w:sz="0" w:space="0" w:color="auto"/>
      </w:divBdr>
    </w:div>
    <w:div w:id="1402484990">
      <w:bodyDiv w:val="1"/>
      <w:marLeft w:val="0"/>
      <w:marRight w:val="0"/>
      <w:marTop w:val="0"/>
      <w:marBottom w:val="0"/>
      <w:divBdr>
        <w:top w:val="none" w:sz="0" w:space="0" w:color="auto"/>
        <w:left w:val="none" w:sz="0" w:space="0" w:color="auto"/>
        <w:bottom w:val="none" w:sz="0" w:space="0" w:color="auto"/>
        <w:right w:val="none" w:sz="0" w:space="0" w:color="auto"/>
      </w:divBdr>
    </w:div>
    <w:div w:id="1515533618">
      <w:bodyDiv w:val="1"/>
      <w:marLeft w:val="0"/>
      <w:marRight w:val="0"/>
      <w:marTop w:val="0"/>
      <w:marBottom w:val="0"/>
      <w:divBdr>
        <w:top w:val="none" w:sz="0" w:space="0" w:color="auto"/>
        <w:left w:val="none" w:sz="0" w:space="0" w:color="auto"/>
        <w:bottom w:val="none" w:sz="0" w:space="0" w:color="auto"/>
        <w:right w:val="none" w:sz="0" w:space="0" w:color="auto"/>
      </w:divBdr>
    </w:div>
    <w:div w:id="1647080502">
      <w:bodyDiv w:val="1"/>
      <w:marLeft w:val="0"/>
      <w:marRight w:val="0"/>
      <w:marTop w:val="0"/>
      <w:marBottom w:val="0"/>
      <w:divBdr>
        <w:top w:val="none" w:sz="0" w:space="0" w:color="auto"/>
        <w:left w:val="none" w:sz="0" w:space="0" w:color="auto"/>
        <w:bottom w:val="none" w:sz="0" w:space="0" w:color="auto"/>
        <w:right w:val="none" w:sz="0" w:space="0" w:color="auto"/>
      </w:divBdr>
    </w:div>
    <w:div w:id="1658991682">
      <w:bodyDiv w:val="1"/>
      <w:marLeft w:val="0"/>
      <w:marRight w:val="0"/>
      <w:marTop w:val="0"/>
      <w:marBottom w:val="0"/>
      <w:divBdr>
        <w:top w:val="none" w:sz="0" w:space="0" w:color="auto"/>
        <w:left w:val="none" w:sz="0" w:space="0" w:color="auto"/>
        <w:bottom w:val="none" w:sz="0" w:space="0" w:color="auto"/>
        <w:right w:val="none" w:sz="0" w:space="0" w:color="auto"/>
      </w:divBdr>
    </w:div>
    <w:div w:id="1687368115">
      <w:bodyDiv w:val="1"/>
      <w:marLeft w:val="0"/>
      <w:marRight w:val="0"/>
      <w:marTop w:val="0"/>
      <w:marBottom w:val="0"/>
      <w:divBdr>
        <w:top w:val="none" w:sz="0" w:space="0" w:color="auto"/>
        <w:left w:val="none" w:sz="0" w:space="0" w:color="auto"/>
        <w:bottom w:val="none" w:sz="0" w:space="0" w:color="auto"/>
        <w:right w:val="none" w:sz="0" w:space="0" w:color="auto"/>
      </w:divBdr>
    </w:div>
    <w:div w:id="1713187365">
      <w:bodyDiv w:val="1"/>
      <w:marLeft w:val="0"/>
      <w:marRight w:val="0"/>
      <w:marTop w:val="0"/>
      <w:marBottom w:val="0"/>
      <w:divBdr>
        <w:top w:val="none" w:sz="0" w:space="0" w:color="auto"/>
        <w:left w:val="none" w:sz="0" w:space="0" w:color="auto"/>
        <w:bottom w:val="none" w:sz="0" w:space="0" w:color="auto"/>
        <w:right w:val="none" w:sz="0" w:space="0" w:color="auto"/>
      </w:divBdr>
    </w:div>
    <w:div w:id="1751661761">
      <w:bodyDiv w:val="1"/>
      <w:marLeft w:val="0"/>
      <w:marRight w:val="0"/>
      <w:marTop w:val="0"/>
      <w:marBottom w:val="0"/>
      <w:divBdr>
        <w:top w:val="none" w:sz="0" w:space="0" w:color="auto"/>
        <w:left w:val="none" w:sz="0" w:space="0" w:color="auto"/>
        <w:bottom w:val="none" w:sz="0" w:space="0" w:color="auto"/>
        <w:right w:val="none" w:sz="0" w:space="0" w:color="auto"/>
      </w:divBdr>
    </w:div>
    <w:div w:id="1783375679">
      <w:bodyDiv w:val="1"/>
      <w:marLeft w:val="0"/>
      <w:marRight w:val="0"/>
      <w:marTop w:val="0"/>
      <w:marBottom w:val="0"/>
      <w:divBdr>
        <w:top w:val="none" w:sz="0" w:space="0" w:color="auto"/>
        <w:left w:val="none" w:sz="0" w:space="0" w:color="auto"/>
        <w:bottom w:val="none" w:sz="0" w:space="0" w:color="auto"/>
        <w:right w:val="none" w:sz="0" w:space="0" w:color="auto"/>
      </w:divBdr>
    </w:div>
    <w:div w:id="1785611990">
      <w:bodyDiv w:val="1"/>
      <w:marLeft w:val="0"/>
      <w:marRight w:val="0"/>
      <w:marTop w:val="0"/>
      <w:marBottom w:val="0"/>
      <w:divBdr>
        <w:top w:val="none" w:sz="0" w:space="0" w:color="auto"/>
        <w:left w:val="none" w:sz="0" w:space="0" w:color="auto"/>
        <w:bottom w:val="none" w:sz="0" w:space="0" w:color="auto"/>
        <w:right w:val="none" w:sz="0" w:space="0" w:color="auto"/>
      </w:divBdr>
      <w:divsChild>
        <w:div w:id="544219831">
          <w:marLeft w:val="0"/>
          <w:marRight w:val="0"/>
          <w:marTop w:val="0"/>
          <w:marBottom w:val="0"/>
          <w:divBdr>
            <w:top w:val="none" w:sz="0" w:space="0" w:color="auto"/>
            <w:left w:val="none" w:sz="0" w:space="0" w:color="auto"/>
            <w:bottom w:val="none" w:sz="0" w:space="0" w:color="auto"/>
            <w:right w:val="none" w:sz="0" w:space="0" w:color="auto"/>
          </w:divBdr>
        </w:div>
      </w:divsChild>
    </w:div>
    <w:div w:id="1867251738">
      <w:bodyDiv w:val="1"/>
      <w:marLeft w:val="0"/>
      <w:marRight w:val="0"/>
      <w:marTop w:val="0"/>
      <w:marBottom w:val="0"/>
      <w:divBdr>
        <w:top w:val="none" w:sz="0" w:space="0" w:color="auto"/>
        <w:left w:val="none" w:sz="0" w:space="0" w:color="auto"/>
        <w:bottom w:val="none" w:sz="0" w:space="0" w:color="auto"/>
        <w:right w:val="none" w:sz="0" w:space="0" w:color="auto"/>
      </w:divBdr>
    </w:div>
    <w:div w:id="1889149641">
      <w:bodyDiv w:val="1"/>
      <w:marLeft w:val="0"/>
      <w:marRight w:val="0"/>
      <w:marTop w:val="0"/>
      <w:marBottom w:val="0"/>
      <w:divBdr>
        <w:top w:val="none" w:sz="0" w:space="0" w:color="auto"/>
        <w:left w:val="none" w:sz="0" w:space="0" w:color="auto"/>
        <w:bottom w:val="none" w:sz="0" w:space="0" w:color="auto"/>
        <w:right w:val="none" w:sz="0" w:space="0" w:color="auto"/>
      </w:divBdr>
    </w:div>
    <w:div w:id="1917784986">
      <w:bodyDiv w:val="1"/>
      <w:marLeft w:val="0"/>
      <w:marRight w:val="0"/>
      <w:marTop w:val="0"/>
      <w:marBottom w:val="0"/>
      <w:divBdr>
        <w:top w:val="none" w:sz="0" w:space="0" w:color="auto"/>
        <w:left w:val="none" w:sz="0" w:space="0" w:color="auto"/>
        <w:bottom w:val="none" w:sz="0" w:space="0" w:color="auto"/>
        <w:right w:val="none" w:sz="0" w:space="0" w:color="auto"/>
      </w:divBdr>
    </w:div>
    <w:div w:id="1951740197">
      <w:bodyDiv w:val="1"/>
      <w:marLeft w:val="0"/>
      <w:marRight w:val="0"/>
      <w:marTop w:val="0"/>
      <w:marBottom w:val="0"/>
      <w:divBdr>
        <w:top w:val="none" w:sz="0" w:space="0" w:color="auto"/>
        <w:left w:val="none" w:sz="0" w:space="0" w:color="auto"/>
        <w:bottom w:val="none" w:sz="0" w:space="0" w:color="auto"/>
        <w:right w:val="none" w:sz="0" w:space="0" w:color="auto"/>
      </w:divBdr>
    </w:div>
    <w:div w:id="1978603774">
      <w:bodyDiv w:val="1"/>
      <w:marLeft w:val="0"/>
      <w:marRight w:val="0"/>
      <w:marTop w:val="0"/>
      <w:marBottom w:val="0"/>
      <w:divBdr>
        <w:top w:val="none" w:sz="0" w:space="0" w:color="auto"/>
        <w:left w:val="none" w:sz="0" w:space="0" w:color="auto"/>
        <w:bottom w:val="none" w:sz="0" w:space="0" w:color="auto"/>
        <w:right w:val="none" w:sz="0" w:space="0" w:color="auto"/>
      </w:divBdr>
    </w:div>
    <w:div w:id="2001620508">
      <w:bodyDiv w:val="1"/>
      <w:marLeft w:val="0"/>
      <w:marRight w:val="0"/>
      <w:marTop w:val="0"/>
      <w:marBottom w:val="0"/>
      <w:divBdr>
        <w:top w:val="none" w:sz="0" w:space="0" w:color="auto"/>
        <w:left w:val="none" w:sz="0" w:space="0" w:color="auto"/>
        <w:bottom w:val="none" w:sz="0" w:space="0" w:color="auto"/>
        <w:right w:val="none" w:sz="0" w:space="0" w:color="auto"/>
      </w:divBdr>
    </w:div>
    <w:div w:id="2087729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117" Type="http://schemas.openxmlformats.org/officeDocument/2006/relationships/theme" Target="theme/theme1.xml"/><Relationship Id="rId21" Type="http://schemas.openxmlformats.org/officeDocument/2006/relationships/image" Target="media/image7.png"/><Relationship Id="rId42" Type="http://schemas.openxmlformats.org/officeDocument/2006/relationships/image" Target="media/image27.png"/><Relationship Id="rId47" Type="http://schemas.openxmlformats.org/officeDocument/2006/relationships/image" Target="media/image32.png"/><Relationship Id="rId63" Type="http://schemas.openxmlformats.org/officeDocument/2006/relationships/image" Target="media/image48.png"/><Relationship Id="rId68" Type="http://schemas.openxmlformats.org/officeDocument/2006/relationships/image" Target="media/image53.png"/><Relationship Id="rId84" Type="http://schemas.openxmlformats.org/officeDocument/2006/relationships/header" Target="header5.xml"/><Relationship Id="rId89" Type="http://schemas.openxmlformats.org/officeDocument/2006/relationships/image" Target="media/image66.png"/><Relationship Id="rId112" Type="http://schemas.openxmlformats.org/officeDocument/2006/relationships/image" Target="media/image69.png"/><Relationship Id="rId16" Type="http://schemas.openxmlformats.org/officeDocument/2006/relationships/diagramData" Target="diagrams/data1.xml"/><Relationship Id="rId107" Type="http://schemas.openxmlformats.org/officeDocument/2006/relationships/diagramQuickStyle" Target="diagrams/quickStyle5.xml"/><Relationship Id="rId11" Type="http://schemas.openxmlformats.org/officeDocument/2006/relationships/image" Target="media/image2.png"/><Relationship Id="rId32" Type="http://schemas.openxmlformats.org/officeDocument/2006/relationships/image" Target="media/image18.png"/><Relationship Id="rId37" Type="http://schemas.openxmlformats.org/officeDocument/2006/relationships/image" Target="media/image23.png"/><Relationship Id="rId53" Type="http://schemas.openxmlformats.org/officeDocument/2006/relationships/image" Target="media/image38.png"/><Relationship Id="rId58" Type="http://schemas.openxmlformats.org/officeDocument/2006/relationships/image" Target="media/image43.png"/><Relationship Id="rId74" Type="http://schemas.openxmlformats.org/officeDocument/2006/relationships/image" Target="media/image59.png"/><Relationship Id="rId79" Type="http://schemas.openxmlformats.org/officeDocument/2006/relationships/header" Target="header1.xml"/><Relationship Id="rId102" Type="http://schemas.openxmlformats.org/officeDocument/2006/relationships/diagramQuickStyle" Target="diagrams/quickStyle4.xml"/><Relationship Id="rId5" Type="http://schemas.openxmlformats.org/officeDocument/2006/relationships/webSettings" Target="webSettings.xml"/><Relationship Id="rId90" Type="http://schemas.openxmlformats.org/officeDocument/2006/relationships/diagramData" Target="diagrams/data2.xml"/><Relationship Id="rId95" Type="http://schemas.openxmlformats.org/officeDocument/2006/relationships/diagramData" Target="diagrams/data3.xml"/><Relationship Id="rId22" Type="http://schemas.openxmlformats.org/officeDocument/2006/relationships/image" Target="media/image8.png"/><Relationship Id="rId27" Type="http://schemas.openxmlformats.org/officeDocument/2006/relationships/image" Target="media/image13.png"/><Relationship Id="rId43" Type="http://schemas.openxmlformats.org/officeDocument/2006/relationships/image" Target="media/image28.png"/><Relationship Id="rId48" Type="http://schemas.openxmlformats.org/officeDocument/2006/relationships/image" Target="media/image33.png"/><Relationship Id="rId64" Type="http://schemas.openxmlformats.org/officeDocument/2006/relationships/image" Target="media/image49.png"/><Relationship Id="rId69" Type="http://schemas.openxmlformats.org/officeDocument/2006/relationships/image" Target="media/image54.png"/><Relationship Id="rId113" Type="http://schemas.openxmlformats.org/officeDocument/2006/relationships/image" Target="media/image70.png"/><Relationship Id="rId80" Type="http://schemas.openxmlformats.org/officeDocument/2006/relationships/header" Target="header2.xml"/><Relationship Id="rId85" Type="http://schemas.openxmlformats.org/officeDocument/2006/relationships/footer" Target="footer4.xml"/><Relationship Id="rId12" Type="http://schemas.openxmlformats.org/officeDocument/2006/relationships/image" Target="media/image3.png"/><Relationship Id="rId17" Type="http://schemas.openxmlformats.org/officeDocument/2006/relationships/diagramLayout" Target="diagrams/layout1.xml"/><Relationship Id="rId33" Type="http://schemas.openxmlformats.org/officeDocument/2006/relationships/image" Target="media/image19.png"/><Relationship Id="rId38" Type="http://schemas.openxmlformats.org/officeDocument/2006/relationships/image" Target="media/image24.png"/><Relationship Id="rId59" Type="http://schemas.openxmlformats.org/officeDocument/2006/relationships/image" Target="media/image44.png"/><Relationship Id="rId103" Type="http://schemas.openxmlformats.org/officeDocument/2006/relationships/diagramColors" Target="diagrams/colors4.xml"/><Relationship Id="rId108" Type="http://schemas.openxmlformats.org/officeDocument/2006/relationships/diagramColors" Target="diagrams/colors5.xml"/><Relationship Id="rId54" Type="http://schemas.openxmlformats.org/officeDocument/2006/relationships/image" Target="media/image39.png"/><Relationship Id="rId70" Type="http://schemas.openxmlformats.org/officeDocument/2006/relationships/image" Target="media/image55.png"/><Relationship Id="rId75" Type="http://schemas.openxmlformats.org/officeDocument/2006/relationships/image" Target="media/image60.png"/><Relationship Id="rId91" Type="http://schemas.openxmlformats.org/officeDocument/2006/relationships/diagramLayout" Target="diagrams/layout2.xml"/><Relationship Id="rId96" Type="http://schemas.openxmlformats.org/officeDocument/2006/relationships/diagramLayout" Target="diagrams/layout3.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9.png"/><Relationship Id="rId28" Type="http://schemas.openxmlformats.org/officeDocument/2006/relationships/image" Target="media/image14.png"/><Relationship Id="rId49" Type="http://schemas.openxmlformats.org/officeDocument/2006/relationships/image" Target="media/image34.png"/><Relationship Id="rId114" Type="http://schemas.openxmlformats.org/officeDocument/2006/relationships/image" Target="media/image71.png"/><Relationship Id="rId10" Type="http://schemas.openxmlformats.org/officeDocument/2006/relationships/footer" Target="footer2.xml"/><Relationship Id="rId31" Type="http://schemas.openxmlformats.org/officeDocument/2006/relationships/image" Target="media/image17.png"/><Relationship Id="rId44" Type="http://schemas.openxmlformats.org/officeDocument/2006/relationships/image" Target="media/image29.png"/><Relationship Id="rId52" Type="http://schemas.openxmlformats.org/officeDocument/2006/relationships/image" Target="media/image37.png"/><Relationship Id="rId60" Type="http://schemas.openxmlformats.org/officeDocument/2006/relationships/image" Target="media/image45.png"/><Relationship Id="rId65" Type="http://schemas.openxmlformats.org/officeDocument/2006/relationships/image" Target="media/image50.png"/><Relationship Id="rId73" Type="http://schemas.openxmlformats.org/officeDocument/2006/relationships/image" Target="media/image58.png"/><Relationship Id="rId78" Type="http://schemas.openxmlformats.org/officeDocument/2006/relationships/image" Target="media/image63.jpeg"/><Relationship Id="rId81" Type="http://schemas.openxmlformats.org/officeDocument/2006/relationships/footer" Target="footer3.xml"/><Relationship Id="rId86" Type="http://schemas.openxmlformats.org/officeDocument/2006/relationships/header" Target="header6.xml"/><Relationship Id="rId94" Type="http://schemas.microsoft.com/office/2007/relationships/diagramDrawing" Target="diagrams/drawing2.xml"/><Relationship Id="rId99" Type="http://schemas.microsoft.com/office/2007/relationships/diagramDrawing" Target="diagrams/drawing3.xml"/><Relationship Id="rId101" Type="http://schemas.openxmlformats.org/officeDocument/2006/relationships/diagramLayout" Target="diagrams/layout4.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diagramQuickStyle" Target="diagrams/quickStyle1.xml"/><Relationship Id="rId39" Type="http://schemas.openxmlformats.org/officeDocument/2006/relationships/image" Target="media/image25.png"/><Relationship Id="rId109" Type="http://schemas.microsoft.com/office/2007/relationships/diagramDrawing" Target="diagrams/drawing5.xml"/><Relationship Id="rId34" Type="http://schemas.openxmlformats.org/officeDocument/2006/relationships/image" Target="media/image20.png"/><Relationship Id="rId50" Type="http://schemas.openxmlformats.org/officeDocument/2006/relationships/image" Target="media/image35.jpeg"/><Relationship Id="rId55" Type="http://schemas.openxmlformats.org/officeDocument/2006/relationships/image" Target="media/image40.png"/><Relationship Id="rId76" Type="http://schemas.openxmlformats.org/officeDocument/2006/relationships/image" Target="media/image61.png"/><Relationship Id="rId97" Type="http://schemas.openxmlformats.org/officeDocument/2006/relationships/diagramQuickStyle" Target="diagrams/quickStyle3.xml"/><Relationship Id="rId104" Type="http://schemas.microsoft.com/office/2007/relationships/diagramDrawing" Target="diagrams/drawing4.xml"/><Relationship Id="rId7" Type="http://schemas.openxmlformats.org/officeDocument/2006/relationships/endnotes" Target="endnotes.xml"/><Relationship Id="rId71" Type="http://schemas.openxmlformats.org/officeDocument/2006/relationships/image" Target="media/image56.png"/><Relationship Id="rId92" Type="http://schemas.openxmlformats.org/officeDocument/2006/relationships/diagramQuickStyle" Target="diagrams/quickStyle2.xml"/><Relationship Id="rId2" Type="http://schemas.openxmlformats.org/officeDocument/2006/relationships/numbering" Target="numbering.xml"/><Relationship Id="rId29" Type="http://schemas.openxmlformats.org/officeDocument/2006/relationships/image" Target="media/image15.png"/><Relationship Id="rId24" Type="http://schemas.openxmlformats.org/officeDocument/2006/relationships/image" Target="media/image10.png"/><Relationship Id="rId40" Type="http://schemas.openxmlformats.org/officeDocument/2006/relationships/hyperlink" Target="file:///\\MYCLOUDEX2ULTRA\intervenants\Num&#233;risation%20Go-Toucan" TargetMode="External"/><Relationship Id="rId45" Type="http://schemas.openxmlformats.org/officeDocument/2006/relationships/image" Target="media/image30.png"/><Relationship Id="rId66" Type="http://schemas.openxmlformats.org/officeDocument/2006/relationships/image" Target="media/image51.png"/><Relationship Id="rId87" Type="http://schemas.openxmlformats.org/officeDocument/2006/relationships/image" Target="media/image64.png"/><Relationship Id="rId110" Type="http://schemas.openxmlformats.org/officeDocument/2006/relationships/image" Target="media/image67.png"/><Relationship Id="rId115" Type="http://schemas.openxmlformats.org/officeDocument/2006/relationships/image" Target="media/image72.png"/><Relationship Id="rId61" Type="http://schemas.openxmlformats.org/officeDocument/2006/relationships/image" Target="media/image46.png"/><Relationship Id="rId82" Type="http://schemas.openxmlformats.org/officeDocument/2006/relationships/header" Target="header3.xml"/><Relationship Id="rId19" Type="http://schemas.openxmlformats.org/officeDocument/2006/relationships/diagramColors" Target="diagrams/colors1.xml"/><Relationship Id="rId14" Type="http://schemas.openxmlformats.org/officeDocument/2006/relationships/image" Target="media/image5.png"/><Relationship Id="rId30" Type="http://schemas.openxmlformats.org/officeDocument/2006/relationships/image" Target="media/image16.png"/><Relationship Id="rId35" Type="http://schemas.openxmlformats.org/officeDocument/2006/relationships/image" Target="media/image21.png"/><Relationship Id="rId56" Type="http://schemas.openxmlformats.org/officeDocument/2006/relationships/image" Target="media/image41.png"/><Relationship Id="rId77" Type="http://schemas.openxmlformats.org/officeDocument/2006/relationships/image" Target="media/image62.png"/><Relationship Id="rId100" Type="http://schemas.openxmlformats.org/officeDocument/2006/relationships/diagramData" Target="diagrams/data4.xml"/><Relationship Id="rId105" Type="http://schemas.openxmlformats.org/officeDocument/2006/relationships/diagramData" Target="diagrams/data5.xml"/><Relationship Id="rId8" Type="http://schemas.openxmlformats.org/officeDocument/2006/relationships/image" Target="media/image1.jpg"/><Relationship Id="rId51" Type="http://schemas.openxmlformats.org/officeDocument/2006/relationships/image" Target="media/image36.png"/><Relationship Id="rId72" Type="http://schemas.openxmlformats.org/officeDocument/2006/relationships/image" Target="media/image57.png"/><Relationship Id="rId93" Type="http://schemas.openxmlformats.org/officeDocument/2006/relationships/diagramColors" Target="diagrams/colors2.xml"/><Relationship Id="rId98" Type="http://schemas.openxmlformats.org/officeDocument/2006/relationships/diagramColors" Target="diagrams/colors3.xml"/><Relationship Id="rId3" Type="http://schemas.openxmlformats.org/officeDocument/2006/relationships/styles" Target="styles.xml"/><Relationship Id="rId25" Type="http://schemas.openxmlformats.org/officeDocument/2006/relationships/image" Target="media/image11.png"/><Relationship Id="rId46" Type="http://schemas.openxmlformats.org/officeDocument/2006/relationships/image" Target="media/image31.png"/><Relationship Id="rId67" Type="http://schemas.openxmlformats.org/officeDocument/2006/relationships/image" Target="media/image52.png"/><Relationship Id="rId116" Type="http://schemas.openxmlformats.org/officeDocument/2006/relationships/fontTable" Target="fontTable.xml"/><Relationship Id="rId20" Type="http://schemas.microsoft.com/office/2007/relationships/diagramDrawing" Target="diagrams/drawing1.xml"/><Relationship Id="rId41" Type="http://schemas.openxmlformats.org/officeDocument/2006/relationships/image" Target="media/image26.png"/><Relationship Id="rId62" Type="http://schemas.openxmlformats.org/officeDocument/2006/relationships/image" Target="media/image47.png"/><Relationship Id="rId83" Type="http://schemas.openxmlformats.org/officeDocument/2006/relationships/header" Target="header4.xml"/><Relationship Id="rId88" Type="http://schemas.openxmlformats.org/officeDocument/2006/relationships/image" Target="media/image65.png"/><Relationship Id="rId111" Type="http://schemas.openxmlformats.org/officeDocument/2006/relationships/image" Target="media/image68.png"/><Relationship Id="rId15" Type="http://schemas.openxmlformats.org/officeDocument/2006/relationships/image" Target="media/image6.png"/><Relationship Id="rId36" Type="http://schemas.openxmlformats.org/officeDocument/2006/relationships/image" Target="media/image22.png"/><Relationship Id="rId57" Type="http://schemas.openxmlformats.org/officeDocument/2006/relationships/image" Target="media/image42.png"/><Relationship Id="rId106" Type="http://schemas.openxmlformats.org/officeDocument/2006/relationships/diagramLayout" Target="diagrams/layout5.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88F1C11-D1FC-488D-8BE4-B11408BDE11F}" type="doc">
      <dgm:prSet loTypeId="urn:microsoft.com/office/officeart/2005/8/layout/cycle5" loCatId="cycle" qsTypeId="urn:microsoft.com/office/officeart/2005/8/quickstyle/simple1" qsCatId="simple" csTypeId="urn:microsoft.com/office/officeart/2005/8/colors/accent1_2" csCatId="accent1" phldr="1"/>
      <dgm:spPr/>
      <dgm:t>
        <a:bodyPr/>
        <a:lstStyle/>
        <a:p>
          <a:endParaRPr lang="fr-CA"/>
        </a:p>
      </dgm:t>
    </dgm:pt>
    <dgm:pt modelId="{C7CBF3DD-0D5F-4C48-82BD-0B3D0FCF75EA}">
      <dgm:prSet phldrT="[Texte]"/>
      <dgm:spPr>
        <a:solidFill>
          <a:schemeClr val="accent1">
            <a:lumMod val="20000"/>
            <a:lumOff val="80000"/>
          </a:schemeClr>
        </a:solidFill>
        <a:scene3d>
          <a:camera prst="orthographicFront"/>
          <a:lightRig rig="threePt" dir="t"/>
        </a:scene3d>
        <a:sp3d>
          <a:bevelT/>
        </a:sp3d>
      </dgm:spPr>
      <dgm:t>
        <a:bodyPr/>
        <a:lstStyle/>
        <a:p>
          <a:r>
            <a:rPr lang="fr-CA" b="1">
              <a:solidFill>
                <a:sysClr val="windowText" lastClr="000000"/>
              </a:solidFill>
            </a:rPr>
            <a:t>Création des  fiches de ménage/personnes, numérisation de tous les documents et destruction sécuritaire des documents papier</a:t>
          </a:r>
        </a:p>
      </dgm:t>
    </dgm:pt>
    <dgm:pt modelId="{8E4DF121-F5E8-41B2-B277-FED7973C14A8}" type="parTrans" cxnId="{70823A05-9BF8-4386-A9EB-54888339F34E}">
      <dgm:prSet/>
      <dgm:spPr/>
      <dgm:t>
        <a:bodyPr/>
        <a:lstStyle/>
        <a:p>
          <a:endParaRPr lang="fr-CA"/>
        </a:p>
      </dgm:t>
    </dgm:pt>
    <dgm:pt modelId="{ADD9947D-4904-4860-AE07-33FEE7894232}" type="sibTrans" cxnId="{70823A05-9BF8-4386-A9EB-54888339F34E}">
      <dgm:prSet/>
      <dgm:spPr>
        <a:scene3d>
          <a:camera prst="orthographicFront"/>
          <a:lightRig rig="threePt" dir="t"/>
        </a:scene3d>
        <a:sp3d>
          <a:bevelT/>
        </a:sp3d>
      </dgm:spPr>
      <dgm:t>
        <a:bodyPr/>
        <a:lstStyle/>
        <a:p>
          <a:endParaRPr lang="fr-CA"/>
        </a:p>
      </dgm:t>
    </dgm:pt>
    <dgm:pt modelId="{E6FEBD6F-E75F-48D5-80B6-85EAD4D14371}">
      <dgm:prSet phldrT="[Texte]"/>
      <dgm:spPr>
        <a:solidFill>
          <a:schemeClr val="accent1">
            <a:lumMod val="20000"/>
            <a:lumOff val="80000"/>
          </a:schemeClr>
        </a:solidFill>
        <a:scene3d>
          <a:camera prst="orthographicFront"/>
          <a:lightRig rig="threePt" dir="t"/>
        </a:scene3d>
        <a:sp3d>
          <a:bevelT/>
        </a:sp3d>
      </dgm:spPr>
      <dgm:t>
        <a:bodyPr/>
        <a:lstStyle/>
        <a:p>
          <a:r>
            <a:rPr lang="fr-CA" b="1">
              <a:solidFill>
                <a:sysClr val="windowText" lastClr="000000"/>
              </a:solidFill>
            </a:rPr>
            <a:t>Révision annuelle des données de la personne/ménage, numérisation des nouveaux documents, destruction des documents papier et renouvellement carte de membre</a:t>
          </a:r>
        </a:p>
      </dgm:t>
    </dgm:pt>
    <dgm:pt modelId="{7F359019-6D51-4A60-886D-EA3A117B5DFC}" type="parTrans" cxnId="{E32709B1-D60E-4CCC-ABFD-50C1BA41AC12}">
      <dgm:prSet/>
      <dgm:spPr/>
      <dgm:t>
        <a:bodyPr/>
        <a:lstStyle/>
        <a:p>
          <a:endParaRPr lang="fr-CA"/>
        </a:p>
      </dgm:t>
    </dgm:pt>
    <dgm:pt modelId="{2FCF7B34-5D11-4334-9854-788645654797}" type="sibTrans" cxnId="{E32709B1-D60E-4CCC-ABFD-50C1BA41AC12}">
      <dgm:prSet/>
      <dgm:spPr>
        <a:scene3d>
          <a:camera prst="orthographicFront"/>
          <a:lightRig rig="threePt" dir="t"/>
        </a:scene3d>
        <a:sp3d>
          <a:bevelT/>
        </a:sp3d>
      </dgm:spPr>
      <dgm:t>
        <a:bodyPr/>
        <a:lstStyle/>
        <a:p>
          <a:endParaRPr lang="fr-CA"/>
        </a:p>
      </dgm:t>
    </dgm:pt>
    <dgm:pt modelId="{1E03BCD2-039F-4057-B5BA-CE5585A22815}">
      <dgm:prSet phldrT="[Texte]"/>
      <dgm:spPr>
        <a:solidFill>
          <a:schemeClr val="accent1">
            <a:lumMod val="20000"/>
            <a:lumOff val="80000"/>
          </a:schemeClr>
        </a:solidFill>
        <a:scene3d>
          <a:camera prst="orthographicFront"/>
          <a:lightRig rig="threePt" dir="t"/>
        </a:scene3d>
        <a:sp3d>
          <a:bevelT/>
        </a:sp3d>
      </dgm:spPr>
      <dgm:t>
        <a:bodyPr/>
        <a:lstStyle/>
        <a:p>
          <a:r>
            <a:rPr lang="fr-CA" b="1">
              <a:solidFill>
                <a:sysClr val="windowText" lastClr="000000"/>
              </a:solidFill>
            </a:rPr>
            <a:t>Vérification lors de la révision annuelle que le formulaire de consentement signé ne date pas de plus de 2 ans et le faire signer à nouveau si requis</a:t>
          </a:r>
        </a:p>
      </dgm:t>
    </dgm:pt>
    <dgm:pt modelId="{D0E3718C-E87C-4783-8675-CEEA7F910C26}" type="parTrans" cxnId="{FA2C429F-96B0-419E-BD5A-2643A014682B}">
      <dgm:prSet/>
      <dgm:spPr/>
      <dgm:t>
        <a:bodyPr/>
        <a:lstStyle/>
        <a:p>
          <a:endParaRPr lang="fr-CA"/>
        </a:p>
      </dgm:t>
    </dgm:pt>
    <dgm:pt modelId="{FE681C9E-4044-44B8-87EE-1A4E404D2682}" type="sibTrans" cxnId="{FA2C429F-96B0-419E-BD5A-2643A014682B}">
      <dgm:prSet/>
      <dgm:spPr>
        <a:scene3d>
          <a:camera prst="orthographicFront"/>
          <a:lightRig rig="threePt" dir="t"/>
        </a:scene3d>
        <a:sp3d>
          <a:bevelT/>
        </a:sp3d>
      </dgm:spPr>
      <dgm:t>
        <a:bodyPr/>
        <a:lstStyle/>
        <a:p>
          <a:endParaRPr lang="fr-CA"/>
        </a:p>
      </dgm:t>
    </dgm:pt>
    <dgm:pt modelId="{801FDD9E-8B83-46DA-B5FD-D0942D683F9E}">
      <dgm:prSet/>
      <dgm:spPr>
        <a:solidFill>
          <a:schemeClr val="accent1">
            <a:lumMod val="20000"/>
            <a:lumOff val="80000"/>
          </a:schemeClr>
        </a:solidFill>
        <a:effectLst>
          <a:softEdge rad="12700"/>
        </a:effectLst>
        <a:scene3d>
          <a:camera prst="orthographicFront"/>
          <a:lightRig rig="threePt" dir="t"/>
        </a:scene3d>
        <a:sp3d>
          <a:bevelT/>
        </a:sp3d>
      </dgm:spPr>
      <dgm:t>
        <a:bodyPr/>
        <a:lstStyle/>
        <a:p>
          <a:r>
            <a:rPr lang="fr-CA" b="1">
              <a:solidFill>
                <a:sysClr val="windowText" lastClr="000000"/>
              </a:solidFill>
            </a:rPr>
            <a:t>Anonymisation des fiches des personnes/ménages 1 an après que le client ait obtenu le statut inactif et  destruction des dossiers papier s'il y a lieu</a:t>
          </a:r>
        </a:p>
      </dgm:t>
    </dgm:pt>
    <dgm:pt modelId="{46E2FC95-666D-4C7E-A4E9-DACDC6256F39}" type="parTrans" cxnId="{EBEB738D-AEA6-424E-A358-6DEB8056ACF0}">
      <dgm:prSet/>
      <dgm:spPr/>
      <dgm:t>
        <a:bodyPr/>
        <a:lstStyle/>
        <a:p>
          <a:endParaRPr lang="fr-CA"/>
        </a:p>
      </dgm:t>
    </dgm:pt>
    <dgm:pt modelId="{CF11A715-101D-4723-9360-874C7681BB48}" type="sibTrans" cxnId="{EBEB738D-AEA6-424E-A358-6DEB8056ACF0}">
      <dgm:prSet/>
      <dgm:spPr>
        <a:scene3d>
          <a:camera prst="orthographicFront"/>
          <a:lightRig rig="threePt" dir="t"/>
        </a:scene3d>
        <a:sp3d>
          <a:bevelT/>
        </a:sp3d>
      </dgm:spPr>
      <dgm:t>
        <a:bodyPr/>
        <a:lstStyle/>
        <a:p>
          <a:endParaRPr lang="fr-CA"/>
        </a:p>
      </dgm:t>
    </dgm:pt>
    <dgm:pt modelId="{7E5AA73F-060F-40AD-B9A7-A4061168224F}">
      <dgm:prSet/>
      <dgm:spPr>
        <a:solidFill>
          <a:schemeClr val="accent1">
            <a:lumMod val="20000"/>
            <a:lumOff val="80000"/>
          </a:schemeClr>
        </a:solidFill>
        <a:scene3d>
          <a:camera prst="orthographicFront"/>
          <a:lightRig rig="threePt" dir="t"/>
        </a:scene3d>
        <a:sp3d>
          <a:bevelT/>
        </a:sp3d>
      </dgm:spPr>
      <dgm:t>
        <a:bodyPr/>
        <a:lstStyle/>
        <a:p>
          <a:r>
            <a:rPr lang="fr-CA" b="1">
              <a:solidFill>
                <a:sysClr val="windowText" lastClr="000000"/>
              </a:solidFill>
            </a:rPr>
            <a:t>Modifier le statut à inactif lors d'un déménagement, décès ou carte de membre non renouvellée et ajouter le tag anonymisationaamm aux ménages et à toutes les personnes le constituant</a:t>
          </a:r>
        </a:p>
      </dgm:t>
    </dgm:pt>
    <dgm:pt modelId="{12F57836-294A-494F-B2DA-82FE3232647B}" type="parTrans" cxnId="{C5A2BAC3-F57A-4766-9BA1-A411BA1F1C7B}">
      <dgm:prSet/>
      <dgm:spPr/>
      <dgm:t>
        <a:bodyPr/>
        <a:lstStyle/>
        <a:p>
          <a:endParaRPr lang="fr-CA"/>
        </a:p>
      </dgm:t>
    </dgm:pt>
    <dgm:pt modelId="{C5A87B88-5EAA-445D-9CF1-78CF689E50D2}" type="sibTrans" cxnId="{C5A2BAC3-F57A-4766-9BA1-A411BA1F1C7B}">
      <dgm:prSet/>
      <dgm:spPr>
        <a:scene3d>
          <a:camera prst="orthographicFront"/>
          <a:lightRig rig="threePt" dir="t"/>
        </a:scene3d>
        <a:sp3d>
          <a:bevelT/>
        </a:sp3d>
      </dgm:spPr>
      <dgm:t>
        <a:bodyPr/>
        <a:lstStyle/>
        <a:p>
          <a:endParaRPr lang="fr-CA"/>
        </a:p>
      </dgm:t>
    </dgm:pt>
    <dgm:pt modelId="{C52ADCCD-757A-45E5-8508-F582B85DC602}" type="pres">
      <dgm:prSet presAssocID="{288F1C11-D1FC-488D-8BE4-B11408BDE11F}" presName="cycle" presStyleCnt="0">
        <dgm:presLayoutVars>
          <dgm:dir/>
          <dgm:resizeHandles val="exact"/>
        </dgm:presLayoutVars>
      </dgm:prSet>
      <dgm:spPr/>
    </dgm:pt>
    <dgm:pt modelId="{78AEB4A5-031C-4CF6-9D8D-1099A2971AAB}" type="pres">
      <dgm:prSet presAssocID="{C7CBF3DD-0D5F-4C48-82BD-0B3D0FCF75EA}" presName="node" presStyleLbl="node1" presStyleIdx="0" presStyleCnt="5">
        <dgm:presLayoutVars>
          <dgm:bulletEnabled val="1"/>
        </dgm:presLayoutVars>
      </dgm:prSet>
      <dgm:spPr/>
    </dgm:pt>
    <dgm:pt modelId="{44A90CA3-C530-4A17-8370-820BC3D8583D}" type="pres">
      <dgm:prSet presAssocID="{C7CBF3DD-0D5F-4C48-82BD-0B3D0FCF75EA}" presName="spNode" presStyleCnt="0"/>
      <dgm:spPr>
        <a:scene3d>
          <a:camera prst="orthographicFront"/>
          <a:lightRig rig="threePt" dir="t"/>
        </a:scene3d>
        <a:sp3d>
          <a:bevelT/>
        </a:sp3d>
      </dgm:spPr>
    </dgm:pt>
    <dgm:pt modelId="{65A2BA13-4416-4E99-8767-262FD1A9FA34}" type="pres">
      <dgm:prSet presAssocID="{ADD9947D-4904-4860-AE07-33FEE7894232}" presName="sibTrans" presStyleLbl="sibTrans1D1" presStyleIdx="0" presStyleCnt="5"/>
      <dgm:spPr/>
    </dgm:pt>
    <dgm:pt modelId="{F443AEE3-EE69-4EDE-A05D-3DD1A10A2B61}" type="pres">
      <dgm:prSet presAssocID="{E6FEBD6F-E75F-48D5-80B6-85EAD4D14371}" presName="node" presStyleLbl="node1" presStyleIdx="1" presStyleCnt="5">
        <dgm:presLayoutVars>
          <dgm:bulletEnabled val="1"/>
        </dgm:presLayoutVars>
      </dgm:prSet>
      <dgm:spPr/>
    </dgm:pt>
    <dgm:pt modelId="{63001A88-2858-41CE-A24E-5C3A4AF2ACBA}" type="pres">
      <dgm:prSet presAssocID="{E6FEBD6F-E75F-48D5-80B6-85EAD4D14371}" presName="spNode" presStyleCnt="0"/>
      <dgm:spPr>
        <a:scene3d>
          <a:camera prst="orthographicFront"/>
          <a:lightRig rig="threePt" dir="t"/>
        </a:scene3d>
        <a:sp3d>
          <a:bevelT/>
        </a:sp3d>
      </dgm:spPr>
    </dgm:pt>
    <dgm:pt modelId="{172626A5-3AE5-4A61-ADA1-8C3C7861CAA3}" type="pres">
      <dgm:prSet presAssocID="{2FCF7B34-5D11-4334-9854-788645654797}" presName="sibTrans" presStyleLbl="sibTrans1D1" presStyleIdx="1" presStyleCnt="5"/>
      <dgm:spPr/>
    </dgm:pt>
    <dgm:pt modelId="{6EC2B007-F123-4AEE-BD2F-D763E783A9AD}" type="pres">
      <dgm:prSet presAssocID="{1E03BCD2-039F-4057-B5BA-CE5585A22815}" presName="node" presStyleLbl="node1" presStyleIdx="2" presStyleCnt="5">
        <dgm:presLayoutVars>
          <dgm:bulletEnabled val="1"/>
        </dgm:presLayoutVars>
      </dgm:prSet>
      <dgm:spPr/>
    </dgm:pt>
    <dgm:pt modelId="{58D1E7C1-A1C8-4809-B524-1B3B281ECAEA}" type="pres">
      <dgm:prSet presAssocID="{1E03BCD2-039F-4057-B5BA-CE5585A22815}" presName="spNode" presStyleCnt="0"/>
      <dgm:spPr>
        <a:scene3d>
          <a:camera prst="orthographicFront"/>
          <a:lightRig rig="threePt" dir="t"/>
        </a:scene3d>
        <a:sp3d>
          <a:bevelT/>
        </a:sp3d>
      </dgm:spPr>
    </dgm:pt>
    <dgm:pt modelId="{EFBBCDD6-0890-4332-8989-EADCD3BAEF88}" type="pres">
      <dgm:prSet presAssocID="{FE681C9E-4044-44B8-87EE-1A4E404D2682}" presName="sibTrans" presStyleLbl="sibTrans1D1" presStyleIdx="2" presStyleCnt="5"/>
      <dgm:spPr/>
    </dgm:pt>
    <dgm:pt modelId="{E2444E9A-1C7F-490E-A257-45F719592B76}" type="pres">
      <dgm:prSet presAssocID="{7E5AA73F-060F-40AD-B9A7-A4061168224F}" presName="node" presStyleLbl="node1" presStyleIdx="3" presStyleCnt="5">
        <dgm:presLayoutVars>
          <dgm:bulletEnabled val="1"/>
        </dgm:presLayoutVars>
      </dgm:prSet>
      <dgm:spPr/>
    </dgm:pt>
    <dgm:pt modelId="{62E633A9-148A-49A4-BE83-87262247C8F7}" type="pres">
      <dgm:prSet presAssocID="{7E5AA73F-060F-40AD-B9A7-A4061168224F}" presName="spNode" presStyleCnt="0"/>
      <dgm:spPr>
        <a:scene3d>
          <a:camera prst="orthographicFront"/>
          <a:lightRig rig="threePt" dir="t"/>
        </a:scene3d>
        <a:sp3d>
          <a:bevelT/>
        </a:sp3d>
      </dgm:spPr>
    </dgm:pt>
    <dgm:pt modelId="{3FCCDC1F-5FBF-4979-A687-28453204AD4C}" type="pres">
      <dgm:prSet presAssocID="{C5A87B88-5EAA-445D-9CF1-78CF689E50D2}" presName="sibTrans" presStyleLbl="sibTrans1D1" presStyleIdx="3" presStyleCnt="5"/>
      <dgm:spPr/>
    </dgm:pt>
    <dgm:pt modelId="{061721EC-FAB3-4B58-837F-0C62C5BE0E56}" type="pres">
      <dgm:prSet presAssocID="{801FDD9E-8B83-46DA-B5FD-D0942D683F9E}" presName="node" presStyleLbl="node1" presStyleIdx="4" presStyleCnt="5">
        <dgm:presLayoutVars>
          <dgm:bulletEnabled val="1"/>
        </dgm:presLayoutVars>
      </dgm:prSet>
      <dgm:spPr/>
    </dgm:pt>
    <dgm:pt modelId="{28C904CF-80A8-4791-AA2F-5CF4B34B25EB}" type="pres">
      <dgm:prSet presAssocID="{801FDD9E-8B83-46DA-B5FD-D0942D683F9E}" presName="spNode" presStyleCnt="0"/>
      <dgm:spPr>
        <a:scene3d>
          <a:camera prst="orthographicFront"/>
          <a:lightRig rig="threePt" dir="t"/>
        </a:scene3d>
        <a:sp3d>
          <a:bevelT/>
        </a:sp3d>
      </dgm:spPr>
    </dgm:pt>
    <dgm:pt modelId="{1408F98F-3C7C-4D5F-8023-6EF9AD874CA7}" type="pres">
      <dgm:prSet presAssocID="{CF11A715-101D-4723-9360-874C7681BB48}" presName="sibTrans" presStyleLbl="sibTrans1D1" presStyleIdx="4" presStyleCnt="5"/>
      <dgm:spPr/>
    </dgm:pt>
  </dgm:ptLst>
  <dgm:cxnLst>
    <dgm:cxn modelId="{7FF6AA01-5263-46C3-B076-E31DA33D554B}" type="presOf" srcId="{C5A87B88-5EAA-445D-9CF1-78CF689E50D2}" destId="{3FCCDC1F-5FBF-4979-A687-28453204AD4C}" srcOrd="0" destOrd="0" presId="urn:microsoft.com/office/officeart/2005/8/layout/cycle5"/>
    <dgm:cxn modelId="{70823A05-9BF8-4386-A9EB-54888339F34E}" srcId="{288F1C11-D1FC-488D-8BE4-B11408BDE11F}" destId="{C7CBF3DD-0D5F-4C48-82BD-0B3D0FCF75EA}" srcOrd="0" destOrd="0" parTransId="{8E4DF121-F5E8-41B2-B277-FED7973C14A8}" sibTransId="{ADD9947D-4904-4860-AE07-33FEE7894232}"/>
    <dgm:cxn modelId="{6F659C35-35FE-445B-8565-4C138BE6CE9F}" type="presOf" srcId="{801FDD9E-8B83-46DA-B5FD-D0942D683F9E}" destId="{061721EC-FAB3-4B58-837F-0C62C5BE0E56}" srcOrd="0" destOrd="0" presId="urn:microsoft.com/office/officeart/2005/8/layout/cycle5"/>
    <dgm:cxn modelId="{939C663E-BE98-421A-B06D-0CD642D90DAE}" type="presOf" srcId="{288F1C11-D1FC-488D-8BE4-B11408BDE11F}" destId="{C52ADCCD-757A-45E5-8508-F582B85DC602}" srcOrd="0" destOrd="0" presId="urn:microsoft.com/office/officeart/2005/8/layout/cycle5"/>
    <dgm:cxn modelId="{0F14C842-E626-46BB-91B3-73B23B78BD64}" type="presOf" srcId="{ADD9947D-4904-4860-AE07-33FEE7894232}" destId="{65A2BA13-4416-4E99-8767-262FD1A9FA34}" srcOrd="0" destOrd="0" presId="urn:microsoft.com/office/officeart/2005/8/layout/cycle5"/>
    <dgm:cxn modelId="{E37E6F67-6EF8-487A-8AE5-0E467975E0C4}" type="presOf" srcId="{FE681C9E-4044-44B8-87EE-1A4E404D2682}" destId="{EFBBCDD6-0890-4332-8989-EADCD3BAEF88}" srcOrd="0" destOrd="0" presId="urn:microsoft.com/office/officeart/2005/8/layout/cycle5"/>
    <dgm:cxn modelId="{8903624A-152F-4E68-A399-F8C5A2340174}" type="presOf" srcId="{CF11A715-101D-4723-9360-874C7681BB48}" destId="{1408F98F-3C7C-4D5F-8023-6EF9AD874CA7}" srcOrd="0" destOrd="0" presId="urn:microsoft.com/office/officeart/2005/8/layout/cycle5"/>
    <dgm:cxn modelId="{923E5E6C-D8EC-49DC-B3DC-2EC854F602C8}" type="presOf" srcId="{7E5AA73F-060F-40AD-B9A7-A4061168224F}" destId="{E2444E9A-1C7F-490E-A257-45F719592B76}" srcOrd="0" destOrd="0" presId="urn:microsoft.com/office/officeart/2005/8/layout/cycle5"/>
    <dgm:cxn modelId="{8F275587-1F74-4D2A-A53A-089F96745429}" type="presOf" srcId="{2FCF7B34-5D11-4334-9854-788645654797}" destId="{172626A5-3AE5-4A61-ADA1-8C3C7861CAA3}" srcOrd="0" destOrd="0" presId="urn:microsoft.com/office/officeart/2005/8/layout/cycle5"/>
    <dgm:cxn modelId="{EBEB738D-AEA6-424E-A358-6DEB8056ACF0}" srcId="{288F1C11-D1FC-488D-8BE4-B11408BDE11F}" destId="{801FDD9E-8B83-46DA-B5FD-D0942D683F9E}" srcOrd="4" destOrd="0" parTransId="{46E2FC95-666D-4C7E-A4E9-DACDC6256F39}" sibTransId="{CF11A715-101D-4723-9360-874C7681BB48}"/>
    <dgm:cxn modelId="{AD080D93-DDD9-4189-8667-A7212A2E7088}" type="presOf" srcId="{C7CBF3DD-0D5F-4C48-82BD-0B3D0FCF75EA}" destId="{78AEB4A5-031C-4CF6-9D8D-1099A2971AAB}" srcOrd="0" destOrd="0" presId="urn:microsoft.com/office/officeart/2005/8/layout/cycle5"/>
    <dgm:cxn modelId="{FA2C429F-96B0-419E-BD5A-2643A014682B}" srcId="{288F1C11-D1FC-488D-8BE4-B11408BDE11F}" destId="{1E03BCD2-039F-4057-B5BA-CE5585A22815}" srcOrd="2" destOrd="0" parTransId="{D0E3718C-E87C-4783-8675-CEEA7F910C26}" sibTransId="{FE681C9E-4044-44B8-87EE-1A4E404D2682}"/>
    <dgm:cxn modelId="{3AB2E4A8-9164-4717-9E79-DF02ADA7C211}" type="presOf" srcId="{1E03BCD2-039F-4057-B5BA-CE5585A22815}" destId="{6EC2B007-F123-4AEE-BD2F-D763E783A9AD}" srcOrd="0" destOrd="0" presId="urn:microsoft.com/office/officeart/2005/8/layout/cycle5"/>
    <dgm:cxn modelId="{BFA689AC-7B05-4AEC-9F28-7129A9D3C40E}" type="presOf" srcId="{E6FEBD6F-E75F-48D5-80B6-85EAD4D14371}" destId="{F443AEE3-EE69-4EDE-A05D-3DD1A10A2B61}" srcOrd="0" destOrd="0" presId="urn:microsoft.com/office/officeart/2005/8/layout/cycle5"/>
    <dgm:cxn modelId="{E32709B1-D60E-4CCC-ABFD-50C1BA41AC12}" srcId="{288F1C11-D1FC-488D-8BE4-B11408BDE11F}" destId="{E6FEBD6F-E75F-48D5-80B6-85EAD4D14371}" srcOrd="1" destOrd="0" parTransId="{7F359019-6D51-4A60-886D-EA3A117B5DFC}" sibTransId="{2FCF7B34-5D11-4334-9854-788645654797}"/>
    <dgm:cxn modelId="{C5A2BAC3-F57A-4766-9BA1-A411BA1F1C7B}" srcId="{288F1C11-D1FC-488D-8BE4-B11408BDE11F}" destId="{7E5AA73F-060F-40AD-B9A7-A4061168224F}" srcOrd="3" destOrd="0" parTransId="{12F57836-294A-494F-B2DA-82FE3232647B}" sibTransId="{C5A87B88-5EAA-445D-9CF1-78CF689E50D2}"/>
    <dgm:cxn modelId="{822AB3C7-BAF1-4ED2-A4C9-AFDABF54F3A7}" type="presParOf" srcId="{C52ADCCD-757A-45E5-8508-F582B85DC602}" destId="{78AEB4A5-031C-4CF6-9D8D-1099A2971AAB}" srcOrd="0" destOrd="0" presId="urn:microsoft.com/office/officeart/2005/8/layout/cycle5"/>
    <dgm:cxn modelId="{8CEFBD62-1B7C-47B8-B9C3-AB7111C71230}" type="presParOf" srcId="{C52ADCCD-757A-45E5-8508-F582B85DC602}" destId="{44A90CA3-C530-4A17-8370-820BC3D8583D}" srcOrd="1" destOrd="0" presId="urn:microsoft.com/office/officeart/2005/8/layout/cycle5"/>
    <dgm:cxn modelId="{717677DF-B423-4D47-8FAC-AE610A7FA19B}" type="presParOf" srcId="{C52ADCCD-757A-45E5-8508-F582B85DC602}" destId="{65A2BA13-4416-4E99-8767-262FD1A9FA34}" srcOrd="2" destOrd="0" presId="urn:microsoft.com/office/officeart/2005/8/layout/cycle5"/>
    <dgm:cxn modelId="{4D9D5017-5C22-41D7-9C9A-8C510A073A0A}" type="presParOf" srcId="{C52ADCCD-757A-45E5-8508-F582B85DC602}" destId="{F443AEE3-EE69-4EDE-A05D-3DD1A10A2B61}" srcOrd="3" destOrd="0" presId="urn:microsoft.com/office/officeart/2005/8/layout/cycle5"/>
    <dgm:cxn modelId="{FDF1B17C-3C7B-452D-A554-9911C8DC08E0}" type="presParOf" srcId="{C52ADCCD-757A-45E5-8508-F582B85DC602}" destId="{63001A88-2858-41CE-A24E-5C3A4AF2ACBA}" srcOrd="4" destOrd="0" presId="urn:microsoft.com/office/officeart/2005/8/layout/cycle5"/>
    <dgm:cxn modelId="{7F77CDF0-55AE-4678-A262-3F816D5EB77A}" type="presParOf" srcId="{C52ADCCD-757A-45E5-8508-F582B85DC602}" destId="{172626A5-3AE5-4A61-ADA1-8C3C7861CAA3}" srcOrd="5" destOrd="0" presId="urn:microsoft.com/office/officeart/2005/8/layout/cycle5"/>
    <dgm:cxn modelId="{F09C6365-0731-4351-B3B0-6D92B2BB9963}" type="presParOf" srcId="{C52ADCCD-757A-45E5-8508-F582B85DC602}" destId="{6EC2B007-F123-4AEE-BD2F-D763E783A9AD}" srcOrd="6" destOrd="0" presId="urn:microsoft.com/office/officeart/2005/8/layout/cycle5"/>
    <dgm:cxn modelId="{EF42F28F-E155-4027-A110-9F77B66E5DFB}" type="presParOf" srcId="{C52ADCCD-757A-45E5-8508-F582B85DC602}" destId="{58D1E7C1-A1C8-4809-B524-1B3B281ECAEA}" srcOrd="7" destOrd="0" presId="urn:microsoft.com/office/officeart/2005/8/layout/cycle5"/>
    <dgm:cxn modelId="{6D14C85D-F5B5-489B-8788-11F384A2DAB1}" type="presParOf" srcId="{C52ADCCD-757A-45E5-8508-F582B85DC602}" destId="{EFBBCDD6-0890-4332-8989-EADCD3BAEF88}" srcOrd="8" destOrd="0" presId="urn:microsoft.com/office/officeart/2005/8/layout/cycle5"/>
    <dgm:cxn modelId="{BAB5EA3A-1CE6-4227-97AD-AD65429086A0}" type="presParOf" srcId="{C52ADCCD-757A-45E5-8508-F582B85DC602}" destId="{E2444E9A-1C7F-490E-A257-45F719592B76}" srcOrd="9" destOrd="0" presId="urn:microsoft.com/office/officeart/2005/8/layout/cycle5"/>
    <dgm:cxn modelId="{2A26E509-7CB2-4F80-91BB-3DA38D7BC055}" type="presParOf" srcId="{C52ADCCD-757A-45E5-8508-F582B85DC602}" destId="{62E633A9-148A-49A4-BE83-87262247C8F7}" srcOrd="10" destOrd="0" presId="urn:microsoft.com/office/officeart/2005/8/layout/cycle5"/>
    <dgm:cxn modelId="{0D20D964-39E0-4329-925C-3983620775B4}" type="presParOf" srcId="{C52ADCCD-757A-45E5-8508-F582B85DC602}" destId="{3FCCDC1F-5FBF-4979-A687-28453204AD4C}" srcOrd="11" destOrd="0" presId="urn:microsoft.com/office/officeart/2005/8/layout/cycle5"/>
    <dgm:cxn modelId="{4FC993BD-1908-45AD-B927-33F541CC1265}" type="presParOf" srcId="{C52ADCCD-757A-45E5-8508-F582B85DC602}" destId="{061721EC-FAB3-4B58-837F-0C62C5BE0E56}" srcOrd="12" destOrd="0" presId="urn:microsoft.com/office/officeart/2005/8/layout/cycle5"/>
    <dgm:cxn modelId="{DC12C4A0-15C2-4830-9995-5D675BB5F22F}" type="presParOf" srcId="{C52ADCCD-757A-45E5-8508-F582B85DC602}" destId="{28C904CF-80A8-4791-AA2F-5CF4B34B25EB}" srcOrd="13" destOrd="0" presId="urn:microsoft.com/office/officeart/2005/8/layout/cycle5"/>
    <dgm:cxn modelId="{483F17AF-8A19-436F-96A7-4C8D96CB1B82}" type="presParOf" srcId="{C52ADCCD-757A-45E5-8508-F582B85DC602}" destId="{1408F98F-3C7C-4D5F-8023-6EF9AD874CA7}" srcOrd="14" destOrd="0" presId="urn:microsoft.com/office/officeart/2005/8/layout/cycle5"/>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04D9608-ADBD-48BD-86AD-020AA3C6DAF9}" type="doc">
      <dgm:prSet loTypeId="urn:microsoft.com/office/officeart/2005/8/layout/bProcess3" loCatId="process" qsTypeId="urn:microsoft.com/office/officeart/2005/8/quickstyle/simple1" qsCatId="simple" csTypeId="urn:microsoft.com/office/officeart/2005/8/colors/accent1_2" csCatId="accent1" phldr="1"/>
      <dgm:spPr/>
      <dgm:t>
        <a:bodyPr/>
        <a:lstStyle/>
        <a:p>
          <a:endParaRPr lang="fr-CA"/>
        </a:p>
      </dgm:t>
    </dgm:pt>
    <dgm:pt modelId="{0AAC0262-C021-4138-BFEF-1F9E4BCBCF56}">
      <dgm:prSet phldrT="[Texte]"/>
      <dgm:spPr>
        <a:solidFill>
          <a:schemeClr val="accent1">
            <a:lumMod val="20000"/>
            <a:lumOff val="80000"/>
          </a:schemeClr>
        </a:solidFill>
        <a:scene3d>
          <a:camera prst="orthographicFront"/>
          <a:lightRig rig="threePt" dir="t"/>
        </a:scene3d>
        <a:sp3d>
          <a:bevelT/>
        </a:sp3d>
      </dgm:spPr>
      <dgm:t>
        <a:bodyPr>
          <a:sp3d extrusionH="57150">
            <a:bevelT w="38100" h="38100"/>
          </a:sp3d>
        </a:bodyPr>
        <a:lstStyle/>
        <a:p>
          <a:r>
            <a:rPr lang="fr-CA" b="1">
              <a:solidFill>
                <a:sysClr val="windowText" lastClr="000000"/>
              </a:solidFill>
            </a:rPr>
            <a:t>Génération, formatage et impression du rapport de suivi des personnes dans GoToucan </a:t>
          </a:r>
        </a:p>
        <a:p>
          <a:r>
            <a:rPr lang="fr-CA" b="1">
              <a:solidFill>
                <a:sysClr val="windowText" lastClr="000000"/>
              </a:solidFill>
            </a:rPr>
            <a:t>(adjointe-admin.) </a:t>
          </a:r>
        </a:p>
      </dgm:t>
    </dgm:pt>
    <dgm:pt modelId="{11A95D63-D0E9-490B-931C-5352FAA72AA3}" type="parTrans" cxnId="{1FAC8A5C-EF14-46F6-8590-699A8E182298}">
      <dgm:prSet/>
      <dgm:spPr/>
      <dgm:t>
        <a:bodyPr/>
        <a:lstStyle/>
        <a:p>
          <a:endParaRPr lang="fr-CA"/>
        </a:p>
      </dgm:t>
    </dgm:pt>
    <dgm:pt modelId="{5698F8F7-6065-4555-B74F-4859CF277050}" type="sibTrans" cxnId="{1FAC8A5C-EF14-46F6-8590-699A8E182298}">
      <dgm:prSet/>
      <dgm:spPr/>
      <dgm:t>
        <a:bodyPr/>
        <a:lstStyle/>
        <a:p>
          <a:endParaRPr lang="fr-CA"/>
        </a:p>
      </dgm:t>
    </dgm:pt>
    <dgm:pt modelId="{90937F1C-437B-44B4-99B4-243A9FC30C93}">
      <dgm:prSet phldrT="[Texte]"/>
      <dgm:spPr>
        <a:solidFill>
          <a:schemeClr val="accent1">
            <a:lumMod val="20000"/>
            <a:lumOff val="80000"/>
          </a:schemeClr>
        </a:solidFill>
        <a:scene3d>
          <a:camera prst="orthographicFront"/>
          <a:lightRig rig="threePt" dir="t"/>
        </a:scene3d>
        <a:sp3d>
          <a:bevelT/>
        </a:sp3d>
      </dgm:spPr>
      <dgm:t>
        <a:bodyPr/>
        <a:lstStyle/>
        <a:p>
          <a:r>
            <a:rPr lang="fr-CA" b="1">
              <a:solidFill>
                <a:sysClr val="windowText" lastClr="000000"/>
              </a:solidFill>
            </a:rPr>
            <a:t>Partage des dossiers à corriger/compléter entre les intervenant(e)s</a:t>
          </a:r>
        </a:p>
      </dgm:t>
    </dgm:pt>
    <dgm:pt modelId="{E63BF8E0-1E7C-4ACF-8421-18EA877A03AE}" type="parTrans" cxnId="{F0D8018A-334D-4206-8FBA-9FFE939A06DC}">
      <dgm:prSet/>
      <dgm:spPr/>
      <dgm:t>
        <a:bodyPr/>
        <a:lstStyle/>
        <a:p>
          <a:endParaRPr lang="fr-CA"/>
        </a:p>
      </dgm:t>
    </dgm:pt>
    <dgm:pt modelId="{0ECB8EAA-9BF7-4B55-99B5-BB33DCBFF1D7}" type="sibTrans" cxnId="{F0D8018A-334D-4206-8FBA-9FFE939A06DC}">
      <dgm:prSet/>
      <dgm:spPr/>
      <dgm:t>
        <a:bodyPr/>
        <a:lstStyle/>
        <a:p>
          <a:endParaRPr lang="fr-CA"/>
        </a:p>
      </dgm:t>
    </dgm:pt>
    <dgm:pt modelId="{B598234A-886E-4DE7-9BDF-C1FF0EB82873}">
      <dgm:prSet phldrT="[Texte]"/>
      <dgm:spPr>
        <a:solidFill>
          <a:schemeClr val="accent1">
            <a:lumMod val="20000"/>
            <a:lumOff val="80000"/>
          </a:schemeClr>
        </a:solidFill>
        <a:scene3d>
          <a:camera prst="orthographicFront"/>
          <a:lightRig rig="threePt" dir="t"/>
        </a:scene3d>
        <a:sp3d>
          <a:bevelT/>
        </a:sp3d>
      </dgm:spPr>
      <dgm:t>
        <a:bodyPr/>
        <a:lstStyle/>
        <a:p>
          <a:r>
            <a:rPr lang="fr-CA" b="1">
              <a:solidFill>
                <a:sysClr val="windowText" lastClr="000000"/>
              </a:solidFill>
            </a:rPr>
            <a:t>Réviser les informations disponibles dans GoToucan sur la personne et les corriger/compléter au besoin</a:t>
          </a:r>
        </a:p>
        <a:p>
          <a:r>
            <a:rPr lang="fr-CA" b="1">
              <a:solidFill>
                <a:sysClr val="windowText" lastClr="000000"/>
              </a:solidFill>
            </a:rPr>
            <a:t>(intervenant(e)s) </a:t>
          </a:r>
        </a:p>
      </dgm:t>
    </dgm:pt>
    <dgm:pt modelId="{1F64D10A-2A94-4466-9B50-B38A56E82007}" type="parTrans" cxnId="{C956A243-7764-4CA1-A2D2-2A63EE3AE203}">
      <dgm:prSet/>
      <dgm:spPr/>
      <dgm:t>
        <a:bodyPr/>
        <a:lstStyle/>
        <a:p>
          <a:endParaRPr lang="fr-CA"/>
        </a:p>
      </dgm:t>
    </dgm:pt>
    <dgm:pt modelId="{173C71A1-4515-4FFF-9B99-C894285D261E}" type="sibTrans" cxnId="{C956A243-7764-4CA1-A2D2-2A63EE3AE203}">
      <dgm:prSet/>
      <dgm:spPr/>
      <dgm:t>
        <a:bodyPr/>
        <a:lstStyle/>
        <a:p>
          <a:endParaRPr lang="fr-CA"/>
        </a:p>
      </dgm:t>
    </dgm:pt>
    <dgm:pt modelId="{DFC5BA92-5A06-442A-B5CB-72CA0C4564BA}">
      <dgm:prSet phldrT="[Texte]"/>
      <dgm:spPr>
        <a:solidFill>
          <a:schemeClr val="accent1">
            <a:lumMod val="20000"/>
            <a:lumOff val="80000"/>
          </a:schemeClr>
        </a:solidFill>
        <a:scene3d>
          <a:camera prst="orthographicFront"/>
          <a:lightRig rig="threePt" dir="t"/>
        </a:scene3d>
        <a:sp3d>
          <a:bevelT/>
        </a:sp3d>
      </dgm:spPr>
      <dgm:t>
        <a:bodyPr/>
        <a:lstStyle/>
        <a:p>
          <a:r>
            <a:rPr lang="fr-CA" b="1">
              <a:solidFill>
                <a:sysClr val="windowText" lastClr="000000"/>
              </a:solidFill>
            </a:rPr>
            <a:t>Numériser les documents manquants, les télécharger et saisir dans GoToucan,  les informations des formulaires de personne (si requis)</a:t>
          </a:r>
        </a:p>
        <a:p>
          <a:r>
            <a:rPr lang="fr-CA" b="1">
              <a:solidFill>
                <a:sysClr val="windowText" lastClr="000000"/>
              </a:solidFill>
            </a:rPr>
            <a:t> (intervenant(e)s) </a:t>
          </a:r>
        </a:p>
      </dgm:t>
    </dgm:pt>
    <dgm:pt modelId="{20E02CFA-CEA6-4AE3-B12F-A2FC558695D8}" type="parTrans" cxnId="{7CA0C061-D7CC-484B-A0B9-1B94FB065C95}">
      <dgm:prSet/>
      <dgm:spPr/>
      <dgm:t>
        <a:bodyPr/>
        <a:lstStyle/>
        <a:p>
          <a:endParaRPr lang="fr-CA"/>
        </a:p>
      </dgm:t>
    </dgm:pt>
    <dgm:pt modelId="{BF448C86-B7B9-4B10-B0C0-A942A1BB8141}" type="sibTrans" cxnId="{7CA0C061-D7CC-484B-A0B9-1B94FB065C95}">
      <dgm:prSet/>
      <dgm:spPr/>
      <dgm:t>
        <a:bodyPr/>
        <a:lstStyle/>
        <a:p>
          <a:endParaRPr lang="fr-CA"/>
        </a:p>
      </dgm:t>
    </dgm:pt>
    <dgm:pt modelId="{CBBEB4BC-6266-4AEB-AFC2-E82499E05571}">
      <dgm:prSet phldrT="[Texte]"/>
      <dgm:spPr>
        <a:solidFill>
          <a:schemeClr val="accent1">
            <a:lumMod val="20000"/>
            <a:lumOff val="80000"/>
          </a:schemeClr>
        </a:solidFill>
        <a:scene3d>
          <a:camera prst="orthographicFront"/>
          <a:lightRig rig="threePt" dir="t"/>
        </a:scene3d>
        <a:sp3d>
          <a:bevelT/>
        </a:sp3d>
      </dgm:spPr>
      <dgm:t>
        <a:bodyPr/>
        <a:lstStyle/>
        <a:p>
          <a:r>
            <a:rPr lang="fr-CA" b="1">
              <a:solidFill>
                <a:sysClr val="windowText" lastClr="000000"/>
              </a:solidFill>
            </a:rPr>
            <a:t>Mettre à jour les informations apparaissant dans le champ Remarque et le tag de proch-révision</a:t>
          </a:r>
        </a:p>
        <a:p>
          <a:r>
            <a:rPr lang="fr-CA" b="1">
              <a:solidFill>
                <a:sysClr val="windowText" lastClr="000000"/>
              </a:solidFill>
            </a:rPr>
            <a:t>(intervenant(e)s) </a:t>
          </a:r>
        </a:p>
      </dgm:t>
    </dgm:pt>
    <dgm:pt modelId="{43CE1038-39F7-4803-949B-92F3D2BB5197}" type="parTrans" cxnId="{614484CE-91DF-4319-9C58-FBC7926561A1}">
      <dgm:prSet/>
      <dgm:spPr/>
      <dgm:t>
        <a:bodyPr/>
        <a:lstStyle/>
        <a:p>
          <a:endParaRPr lang="fr-CA"/>
        </a:p>
      </dgm:t>
    </dgm:pt>
    <dgm:pt modelId="{D9E1D4C6-C1D0-42E4-918E-11859ECD9F80}" type="sibTrans" cxnId="{614484CE-91DF-4319-9C58-FBC7926561A1}">
      <dgm:prSet/>
      <dgm:spPr/>
      <dgm:t>
        <a:bodyPr/>
        <a:lstStyle/>
        <a:p>
          <a:endParaRPr lang="fr-CA"/>
        </a:p>
      </dgm:t>
    </dgm:pt>
    <dgm:pt modelId="{256F009A-C5D8-4BB9-AABA-6D85FDB2B310}">
      <dgm:prSet phldrT="[Texte]"/>
      <dgm:spPr>
        <a:solidFill>
          <a:schemeClr val="accent1">
            <a:lumMod val="20000"/>
            <a:lumOff val="80000"/>
          </a:schemeClr>
        </a:solidFill>
        <a:scene3d>
          <a:camera prst="orthographicFront"/>
          <a:lightRig rig="threePt" dir="t"/>
        </a:scene3d>
        <a:sp3d>
          <a:bevelT/>
        </a:sp3d>
      </dgm:spPr>
      <dgm:t>
        <a:bodyPr/>
        <a:lstStyle/>
        <a:p>
          <a:r>
            <a:rPr lang="fr-CA" b="1">
              <a:solidFill>
                <a:sysClr val="windowText" lastClr="000000"/>
              </a:solidFill>
            </a:rPr>
            <a:t>Faire compléter, signer et dater les formulaires de personne et le formulaire de consentement manquants</a:t>
          </a:r>
        </a:p>
        <a:p>
          <a:r>
            <a:rPr lang="fr-CA" b="1">
              <a:solidFill>
                <a:sysClr val="windowText" lastClr="000000"/>
              </a:solidFill>
            </a:rPr>
            <a:t>(intervenant(e)s) </a:t>
          </a:r>
        </a:p>
      </dgm:t>
    </dgm:pt>
    <dgm:pt modelId="{245E3BD5-D383-44E0-8833-039E49BCD35C}" type="parTrans" cxnId="{2F7598F6-222C-471B-8EAE-7102BEB608F6}">
      <dgm:prSet/>
      <dgm:spPr/>
      <dgm:t>
        <a:bodyPr/>
        <a:lstStyle/>
        <a:p>
          <a:endParaRPr lang="fr-CA"/>
        </a:p>
      </dgm:t>
    </dgm:pt>
    <dgm:pt modelId="{47D7ADDA-6FC1-4CDE-B4EF-9C453F6C8D4C}" type="sibTrans" cxnId="{2F7598F6-222C-471B-8EAE-7102BEB608F6}">
      <dgm:prSet/>
      <dgm:spPr/>
      <dgm:t>
        <a:bodyPr/>
        <a:lstStyle/>
        <a:p>
          <a:endParaRPr lang="fr-CA"/>
        </a:p>
      </dgm:t>
    </dgm:pt>
    <dgm:pt modelId="{5B5D0A8C-DA24-42CC-AADD-5364083A3907}">
      <dgm:prSet phldrT="[Texte]"/>
      <dgm:spPr>
        <a:solidFill>
          <a:schemeClr val="accent1">
            <a:lumMod val="20000"/>
            <a:lumOff val="80000"/>
          </a:schemeClr>
        </a:solidFill>
        <a:scene3d>
          <a:camera prst="orthographicFront"/>
          <a:lightRig rig="threePt" dir="t"/>
        </a:scene3d>
        <a:sp3d>
          <a:bevelT/>
        </a:sp3d>
      </dgm:spPr>
      <dgm:t>
        <a:bodyPr/>
        <a:lstStyle/>
        <a:p>
          <a:r>
            <a:rPr lang="fr-CA" b="1">
              <a:solidFill>
                <a:sysClr val="windowText" lastClr="000000"/>
              </a:solidFill>
            </a:rPr>
            <a:t>Remise du rapport aux intervenant(e)s</a:t>
          </a:r>
        </a:p>
        <a:p>
          <a:r>
            <a:rPr lang="fr-CA" b="1">
              <a:solidFill>
                <a:sysClr val="windowText" lastClr="000000"/>
              </a:solidFill>
            </a:rPr>
            <a:t>(adjointe-admin.) </a:t>
          </a:r>
        </a:p>
      </dgm:t>
    </dgm:pt>
    <dgm:pt modelId="{3E7E0036-8DDC-409B-B4D4-4295B4174B8E}" type="parTrans" cxnId="{1C98CEBB-E1D2-4001-AC79-971A179CE66C}">
      <dgm:prSet/>
      <dgm:spPr/>
      <dgm:t>
        <a:bodyPr/>
        <a:lstStyle/>
        <a:p>
          <a:endParaRPr lang="fr-CA"/>
        </a:p>
      </dgm:t>
    </dgm:pt>
    <dgm:pt modelId="{DDDF0775-BCC0-4EAF-A8F4-791FCAF1DCB3}" type="sibTrans" cxnId="{1C98CEBB-E1D2-4001-AC79-971A179CE66C}">
      <dgm:prSet/>
      <dgm:spPr/>
      <dgm:t>
        <a:bodyPr/>
        <a:lstStyle/>
        <a:p>
          <a:endParaRPr lang="fr-CA"/>
        </a:p>
      </dgm:t>
    </dgm:pt>
    <dgm:pt modelId="{0C2CBA5B-A3C6-4FB6-BD93-4BAA18F66DA7}">
      <dgm:prSet phldrT="[Texte]"/>
      <dgm:spPr>
        <a:solidFill>
          <a:schemeClr val="accent1">
            <a:lumMod val="20000"/>
            <a:lumOff val="80000"/>
          </a:schemeClr>
        </a:solidFill>
        <a:scene3d>
          <a:camera prst="orthographicFront"/>
          <a:lightRig rig="threePt" dir="t"/>
        </a:scene3d>
        <a:sp3d>
          <a:bevelT/>
        </a:sp3d>
      </dgm:spPr>
      <dgm:t>
        <a:bodyPr/>
        <a:lstStyle/>
        <a:p>
          <a:r>
            <a:rPr lang="fr-CA" b="1">
              <a:solidFill>
                <a:sysClr val="windowText" lastClr="000000"/>
              </a:solidFill>
            </a:rPr>
            <a:t>Prendre un rendez-vous avec les différentes personnes </a:t>
          </a:r>
        </a:p>
        <a:p>
          <a:r>
            <a:rPr lang="fr-CA" b="1">
              <a:solidFill>
                <a:sysClr val="windowText" lastClr="000000"/>
              </a:solidFill>
            </a:rPr>
            <a:t>(intervenant(e)s) </a:t>
          </a:r>
        </a:p>
      </dgm:t>
    </dgm:pt>
    <dgm:pt modelId="{D91A94DA-469B-4BD2-8637-1B18D3B74E2D}" type="parTrans" cxnId="{860E3515-501D-4EEB-84C3-32AE4A243055}">
      <dgm:prSet/>
      <dgm:spPr/>
      <dgm:t>
        <a:bodyPr/>
        <a:lstStyle/>
        <a:p>
          <a:endParaRPr lang="fr-CA"/>
        </a:p>
      </dgm:t>
    </dgm:pt>
    <dgm:pt modelId="{9E4E3298-9F75-47E0-9751-730FE455F1F8}" type="sibTrans" cxnId="{860E3515-501D-4EEB-84C3-32AE4A243055}">
      <dgm:prSet/>
      <dgm:spPr/>
      <dgm:t>
        <a:bodyPr/>
        <a:lstStyle/>
        <a:p>
          <a:endParaRPr lang="fr-CA"/>
        </a:p>
      </dgm:t>
    </dgm:pt>
    <dgm:pt modelId="{450BA496-86CA-4050-96EC-C0FEA253B641}" type="pres">
      <dgm:prSet presAssocID="{604D9608-ADBD-48BD-86AD-020AA3C6DAF9}" presName="Name0" presStyleCnt="0">
        <dgm:presLayoutVars>
          <dgm:dir/>
          <dgm:resizeHandles val="exact"/>
        </dgm:presLayoutVars>
      </dgm:prSet>
      <dgm:spPr/>
    </dgm:pt>
    <dgm:pt modelId="{93C170EC-15F1-4280-A91F-C68F72C0BB11}" type="pres">
      <dgm:prSet presAssocID="{0AAC0262-C021-4138-BFEF-1F9E4BCBCF56}" presName="node" presStyleLbl="node1" presStyleIdx="0" presStyleCnt="8">
        <dgm:presLayoutVars>
          <dgm:bulletEnabled val="1"/>
        </dgm:presLayoutVars>
      </dgm:prSet>
      <dgm:spPr/>
    </dgm:pt>
    <dgm:pt modelId="{169804A1-5A16-4CCE-A182-1E4999B7E27D}" type="pres">
      <dgm:prSet presAssocID="{5698F8F7-6065-4555-B74F-4859CF277050}" presName="sibTrans" presStyleLbl="sibTrans1D1" presStyleIdx="0" presStyleCnt="7"/>
      <dgm:spPr/>
    </dgm:pt>
    <dgm:pt modelId="{AE19672C-A11D-49A6-AD47-30E346E17E6B}" type="pres">
      <dgm:prSet presAssocID="{5698F8F7-6065-4555-B74F-4859CF277050}" presName="connectorText" presStyleLbl="sibTrans1D1" presStyleIdx="0" presStyleCnt="7"/>
      <dgm:spPr/>
    </dgm:pt>
    <dgm:pt modelId="{1B8A7CC6-4DF4-4F01-986D-8C8224495838}" type="pres">
      <dgm:prSet presAssocID="{5B5D0A8C-DA24-42CC-AADD-5364083A3907}" presName="node" presStyleLbl="node1" presStyleIdx="1" presStyleCnt="8">
        <dgm:presLayoutVars>
          <dgm:bulletEnabled val="1"/>
        </dgm:presLayoutVars>
      </dgm:prSet>
      <dgm:spPr/>
    </dgm:pt>
    <dgm:pt modelId="{CEB6C558-FD5C-4CCE-98C4-730A9064F1E3}" type="pres">
      <dgm:prSet presAssocID="{DDDF0775-BCC0-4EAF-A8F4-791FCAF1DCB3}" presName="sibTrans" presStyleLbl="sibTrans1D1" presStyleIdx="1" presStyleCnt="7"/>
      <dgm:spPr/>
    </dgm:pt>
    <dgm:pt modelId="{B2651150-FAD2-49C2-B7CB-C2D9B30AB604}" type="pres">
      <dgm:prSet presAssocID="{DDDF0775-BCC0-4EAF-A8F4-791FCAF1DCB3}" presName="connectorText" presStyleLbl="sibTrans1D1" presStyleIdx="1" presStyleCnt="7"/>
      <dgm:spPr/>
    </dgm:pt>
    <dgm:pt modelId="{16DB3CD6-C56C-40D9-BD56-80083EF23663}" type="pres">
      <dgm:prSet presAssocID="{90937F1C-437B-44B4-99B4-243A9FC30C93}" presName="node" presStyleLbl="node1" presStyleIdx="2" presStyleCnt="8">
        <dgm:presLayoutVars>
          <dgm:bulletEnabled val="1"/>
        </dgm:presLayoutVars>
      </dgm:prSet>
      <dgm:spPr/>
    </dgm:pt>
    <dgm:pt modelId="{8F941308-6B24-446F-A9A4-B145FC0BE217}" type="pres">
      <dgm:prSet presAssocID="{0ECB8EAA-9BF7-4B55-99B5-BB33DCBFF1D7}" presName="sibTrans" presStyleLbl="sibTrans1D1" presStyleIdx="2" presStyleCnt="7"/>
      <dgm:spPr/>
    </dgm:pt>
    <dgm:pt modelId="{16960354-4933-42C2-BEB1-5DFAF7C8331B}" type="pres">
      <dgm:prSet presAssocID="{0ECB8EAA-9BF7-4B55-99B5-BB33DCBFF1D7}" presName="connectorText" presStyleLbl="sibTrans1D1" presStyleIdx="2" presStyleCnt="7"/>
      <dgm:spPr/>
    </dgm:pt>
    <dgm:pt modelId="{2A6CC64F-BAAD-4EE4-9F90-E4B2FCA46ECB}" type="pres">
      <dgm:prSet presAssocID="{0C2CBA5B-A3C6-4FB6-BD93-4BAA18F66DA7}" presName="node" presStyleLbl="node1" presStyleIdx="3" presStyleCnt="8">
        <dgm:presLayoutVars>
          <dgm:bulletEnabled val="1"/>
        </dgm:presLayoutVars>
      </dgm:prSet>
      <dgm:spPr/>
    </dgm:pt>
    <dgm:pt modelId="{12FF6816-6D11-4464-BBBF-6FBE3DD86895}" type="pres">
      <dgm:prSet presAssocID="{9E4E3298-9F75-47E0-9751-730FE455F1F8}" presName="sibTrans" presStyleLbl="sibTrans1D1" presStyleIdx="3" presStyleCnt="7"/>
      <dgm:spPr/>
    </dgm:pt>
    <dgm:pt modelId="{BF2B619C-2382-4D96-AB72-D309F3AFDE14}" type="pres">
      <dgm:prSet presAssocID="{9E4E3298-9F75-47E0-9751-730FE455F1F8}" presName="connectorText" presStyleLbl="sibTrans1D1" presStyleIdx="3" presStyleCnt="7"/>
      <dgm:spPr/>
    </dgm:pt>
    <dgm:pt modelId="{E1EA87A4-F791-42E3-AD03-90E5F440FEC3}" type="pres">
      <dgm:prSet presAssocID="{B598234A-886E-4DE7-9BDF-C1FF0EB82873}" presName="node" presStyleLbl="node1" presStyleIdx="4" presStyleCnt="8">
        <dgm:presLayoutVars>
          <dgm:bulletEnabled val="1"/>
        </dgm:presLayoutVars>
      </dgm:prSet>
      <dgm:spPr/>
    </dgm:pt>
    <dgm:pt modelId="{A1DB8A05-CCDB-4D5A-9E94-FB21AA2791CC}" type="pres">
      <dgm:prSet presAssocID="{173C71A1-4515-4FFF-9B99-C894285D261E}" presName="sibTrans" presStyleLbl="sibTrans1D1" presStyleIdx="4" presStyleCnt="7"/>
      <dgm:spPr/>
    </dgm:pt>
    <dgm:pt modelId="{DD272FBD-D9BE-4EF9-ADE0-70FDFEE7F7FF}" type="pres">
      <dgm:prSet presAssocID="{173C71A1-4515-4FFF-9B99-C894285D261E}" presName="connectorText" presStyleLbl="sibTrans1D1" presStyleIdx="4" presStyleCnt="7"/>
      <dgm:spPr/>
    </dgm:pt>
    <dgm:pt modelId="{EA16996C-844C-467A-955B-78E24FC9DA22}" type="pres">
      <dgm:prSet presAssocID="{256F009A-C5D8-4BB9-AABA-6D85FDB2B310}" presName="node" presStyleLbl="node1" presStyleIdx="5" presStyleCnt="8">
        <dgm:presLayoutVars>
          <dgm:bulletEnabled val="1"/>
        </dgm:presLayoutVars>
      </dgm:prSet>
      <dgm:spPr/>
    </dgm:pt>
    <dgm:pt modelId="{CC0AF683-0E48-4EA2-B950-5B2177946367}" type="pres">
      <dgm:prSet presAssocID="{47D7ADDA-6FC1-4CDE-B4EF-9C453F6C8D4C}" presName="sibTrans" presStyleLbl="sibTrans1D1" presStyleIdx="5" presStyleCnt="7"/>
      <dgm:spPr/>
    </dgm:pt>
    <dgm:pt modelId="{D1A86989-3310-4A2B-8DDE-26ABBDF232E3}" type="pres">
      <dgm:prSet presAssocID="{47D7ADDA-6FC1-4CDE-B4EF-9C453F6C8D4C}" presName="connectorText" presStyleLbl="sibTrans1D1" presStyleIdx="5" presStyleCnt="7"/>
      <dgm:spPr/>
    </dgm:pt>
    <dgm:pt modelId="{B6786A1F-9717-465C-866E-C46EE38DAFA1}" type="pres">
      <dgm:prSet presAssocID="{DFC5BA92-5A06-442A-B5CB-72CA0C4564BA}" presName="node" presStyleLbl="node1" presStyleIdx="6" presStyleCnt="8">
        <dgm:presLayoutVars>
          <dgm:bulletEnabled val="1"/>
        </dgm:presLayoutVars>
      </dgm:prSet>
      <dgm:spPr/>
    </dgm:pt>
    <dgm:pt modelId="{466E2DCB-BF1C-40BB-80F9-1423D48CF067}" type="pres">
      <dgm:prSet presAssocID="{BF448C86-B7B9-4B10-B0C0-A942A1BB8141}" presName="sibTrans" presStyleLbl="sibTrans1D1" presStyleIdx="6" presStyleCnt="7"/>
      <dgm:spPr/>
    </dgm:pt>
    <dgm:pt modelId="{FB705323-E649-4F3E-B104-18E53CA0E735}" type="pres">
      <dgm:prSet presAssocID="{BF448C86-B7B9-4B10-B0C0-A942A1BB8141}" presName="connectorText" presStyleLbl="sibTrans1D1" presStyleIdx="6" presStyleCnt="7"/>
      <dgm:spPr/>
    </dgm:pt>
    <dgm:pt modelId="{E1512C8A-6852-4A9B-B692-93610192EA6D}" type="pres">
      <dgm:prSet presAssocID="{CBBEB4BC-6266-4AEB-AFC2-E82499E05571}" presName="node" presStyleLbl="node1" presStyleIdx="7" presStyleCnt="8">
        <dgm:presLayoutVars>
          <dgm:bulletEnabled val="1"/>
        </dgm:presLayoutVars>
      </dgm:prSet>
      <dgm:spPr/>
    </dgm:pt>
  </dgm:ptLst>
  <dgm:cxnLst>
    <dgm:cxn modelId="{DA887004-F21D-47EE-BAEB-8C4CAF597424}" type="presOf" srcId="{0C2CBA5B-A3C6-4FB6-BD93-4BAA18F66DA7}" destId="{2A6CC64F-BAAD-4EE4-9F90-E4B2FCA46ECB}" srcOrd="0" destOrd="0" presId="urn:microsoft.com/office/officeart/2005/8/layout/bProcess3"/>
    <dgm:cxn modelId="{B0B6CA0E-307D-4166-99BA-9B541ECB5A35}" type="presOf" srcId="{604D9608-ADBD-48BD-86AD-020AA3C6DAF9}" destId="{450BA496-86CA-4050-96EC-C0FEA253B641}" srcOrd="0" destOrd="0" presId="urn:microsoft.com/office/officeart/2005/8/layout/bProcess3"/>
    <dgm:cxn modelId="{65CC8212-D194-45AF-B350-E5C3119D6CA5}" type="presOf" srcId="{47D7ADDA-6FC1-4CDE-B4EF-9C453F6C8D4C}" destId="{D1A86989-3310-4A2B-8DDE-26ABBDF232E3}" srcOrd="1" destOrd="0" presId="urn:microsoft.com/office/officeart/2005/8/layout/bProcess3"/>
    <dgm:cxn modelId="{860E3515-501D-4EEB-84C3-32AE4A243055}" srcId="{604D9608-ADBD-48BD-86AD-020AA3C6DAF9}" destId="{0C2CBA5B-A3C6-4FB6-BD93-4BAA18F66DA7}" srcOrd="3" destOrd="0" parTransId="{D91A94DA-469B-4BD2-8637-1B18D3B74E2D}" sibTransId="{9E4E3298-9F75-47E0-9751-730FE455F1F8}"/>
    <dgm:cxn modelId="{C8CAEA25-C330-4E45-A91C-81BBBB69EDA5}" type="presOf" srcId="{5698F8F7-6065-4555-B74F-4859CF277050}" destId="{169804A1-5A16-4CCE-A182-1E4999B7E27D}" srcOrd="0" destOrd="0" presId="urn:microsoft.com/office/officeart/2005/8/layout/bProcess3"/>
    <dgm:cxn modelId="{E0395F32-452C-4108-A56C-0F8433B4510F}" type="presOf" srcId="{173C71A1-4515-4FFF-9B99-C894285D261E}" destId="{DD272FBD-D9BE-4EF9-ADE0-70FDFEE7F7FF}" srcOrd="1" destOrd="0" presId="urn:microsoft.com/office/officeart/2005/8/layout/bProcess3"/>
    <dgm:cxn modelId="{F05D1437-6A10-47C1-BF3E-30C02D2BEE06}" type="presOf" srcId="{173C71A1-4515-4FFF-9B99-C894285D261E}" destId="{A1DB8A05-CCDB-4D5A-9E94-FB21AA2791CC}" srcOrd="0" destOrd="0" presId="urn:microsoft.com/office/officeart/2005/8/layout/bProcess3"/>
    <dgm:cxn modelId="{4A769739-3A5C-4B21-9544-A94D455F4262}" type="presOf" srcId="{DFC5BA92-5A06-442A-B5CB-72CA0C4564BA}" destId="{B6786A1F-9717-465C-866E-C46EE38DAFA1}" srcOrd="0" destOrd="0" presId="urn:microsoft.com/office/officeart/2005/8/layout/bProcess3"/>
    <dgm:cxn modelId="{1FAC8A5C-EF14-46F6-8590-699A8E182298}" srcId="{604D9608-ADBD-48BD-86AD-020AA3C6DAF9}" destId="{0AAC0262-C021-4138-BFEF-1F9E4BCBCF56}" srcOrd="0" destOrd="0" parTransId="{11A95D63-D0E9-490B-931C-5352FAA72AA3}" sibTransId="{5698F8F7-6065-4555-B74F-4859CF277050}"/>
    <dgm:cxn modelId="{B106F960-392F-4DDA-AC4D-F57EDD234C53}" type="presOf" srcId="{BF448C86-B7B9-4B10-B0C0-A942A1BB8141}" destId="{466E2DCB-BF1C-40BB-80F9-1423D48CF067}" srcOrd="0" destOrd="0" presId="urn:microsoft.com/office/officeart/2005/8/layout/bProcess3"/>
    <dgm:cxn modelId="{7CA0C061-D7CC-484B-A0B9-1B94FB065C95}" srcId="{604D9608-ADBD-48BD-86AD-020AA3C6DAF9}" destId="{DFC5BA92-5A06-442A-B5CB-72CA0C4564BA}" srcOrd="6" destOrd="0" parTransId="{20E02CFA-CEA6-4AE3-B12F-A2FC558695D8}" sibTransId="{BF448C86-B7B9-4B10-B0C0-A942A1BB8141}"/>
    <dgm:cxn modelId="{C956A243-7764-4CA1-A2D2-2A63EE3AE203}" srcId="{604D9608-ADBD-48BD-86AD-020AA3C6DAF9}" destId="{B598234A-886E-4DE7-9BDF-C1FF0EB82873}" srcOrd="4" destOrd="0" parTransId="{1F64D10A-2A94-4466-9B50-B38A56E82007}" sibTransId="{173C71A1-4515-4FFF-9B99-C894285D261E}"/>
    <dgm:cxn modelId="{8E374666-25DD-4687-90D8-58C73BD04CBF}" type="presOf" srcId="{90937F1C-437B-44B4-99B4-243A9FC30C93}" destId="{16DB3CD6-C56C-40D9-BD56-80083EF23663}" srcOrd="0" destOrd="0" presId="urn:microsoft.com/office/officeart/2005/8/layout/bProcess3"/>
    <dgm:cxn modelId="{8CB61B55-ECAD-4D11-BB23-0A633D97CE6F}" type="presOf" srcId="{5698F8F7-6065-4555-B74F-4859CF277050}" destId="{AE19672C-A11D-49A6-AD47-30E346E17E6B}" srcOrd="1" destOrd="0" presId="urn:microsoft.com/office/officeart/2005/8/layout/bProcess3"/>
    <dgm:cxn modelId="{0FC4A475-4899-426F-A815-4A35C0D3F963}" type="presOf" srcId="{5B5D0A8C-DA24-42CC-AADD-5364083A3907}" destId="{1B8A7CC6-4DF4-4F01-986D-8C8224495838}" srcOrd="0" destOrd="0" presId="urn:microsoft.com/office/officeart/2005/8/layout/bProcess3"/>
    <dgm:cxn modelId="{71F08156-0C15-4EC1-9A05-7D7322B27E3F}" type="presOf" srcId="{B598234A-886E-4DE7-9BDF-C1FF0EB82873}" destId="{E1EA87A4-F791-42E3-AD03-90E5F440FEC3}" srcOrd="0" destOrd="0" presId="urn:microsoft.com/office/officeart/2005/8/layout/bProcess3"/>
    <dgm:cxn modelId="{AC709678-4E9B-4C5E-9ECE-B5B5C3EE32BB}" type="presOf" srcId="{0ECB8EAA-9BF7-4B55-99B5-BB33DCBFF1D7}" destId="{16960354-4933-42C2-BEB1-5DFAF7C8331B}" srcOrd="1" destOrd="0" presId="urn:microsoft.com/office/officeart/2005/8/layout/bProcess3"/>
    <dgm:cxn modelId="{9D77B859-CA88-40B7-AB5A-2A9EF38690B1}" type="presOf" srcId="{DDDF0775-BCC0-4EAF-A8F4-791FCAF1DCB3}" destId="{CEB6C558-FD5C-4CCE-98C4-730A9064F1E3}" srcOrd="0" destOrd="0" presId="urn:microsoft.com/office/officeart/2005/8/layout/bProcess3"/>
    <dgm:cxn modelId="{32CFED7A-D718-461F-BEC0-969752B377B5}" type="presOf" srcId="{CBBEB4BC-6266-4AEB-AFC2-E82499E05571}" destId="{E1512C8A-6852-4A9B-B692-93610192EA6D}" srcOrd="0" destOrd="0" presId="urn:microsoft.com/office/officeart/2005/8/layout/bProcess3"/>
    <dgm:cxn modelId="{2DE79587-9A0D-46C6-85C0-9E6F649D6D88}" type="presOf" srcId="{256F009A-C5D8-4BB9-AABA-6D85FDB2B310}" destId="{EA16996C-844C-467A-955B-78E24FC9DA22}" srcOrd="0" destOrd="0" presId="urn:microsoft.com/office/officeart/2005/8/layout/bProcess3"/>
    <dgm:cxn modelId="{F0D8018A-334D-4206-8FBA-9FFE939A06DC}" srcId="{604D9608-ADBD-48BD-86AD-020AA3C6DAF9}" destId="{90937F1C-437B-44B4-99B4-243A9FC30C93}" srcOrd="2" destOrd="0" parTransId="{E63BF8E0-1E7C-4ACF-8421-18EA877A03AE}" sibTransId="{0ECB8EAA-9BF7-4B55-99B5-BB33DCBFF1D7}"/>
    <dgm:cxn modelId="{AE6D3B9D-29F5-45A4-B63A-3B0E948CD4F3}" type="presOf" srcId="{BF448C86-B7B9-4B10-B0C0-A942A1BB8141}" destId="{FB705323-E649-4F3E-B104-18E53CA0E735}" srcOrd="1" destOrd="0" presId="urn:microsoft.com/office/officeart/2005/8/layout/bProcess3"/>
    <dgm:cxn modelId="{1C98CEBB-E1D2-4001-AC79-971A179CE66C}" srcId="{604D9608-ADBD-48BD-86AD-020AA3C6DAF9}" destId="{5B5D0A8C-DA24-42CC-AADD-5364083A3907}" srcOrd="1" destOrd="0" parTransId="{3E7E0036-8DDC-409B-B4D4-4295B4174B8E}" sibTransId="{DDDF0775-BCC0-4EAF-A8F4-791FCAF1DCB3}"/>
    <dgm:cxn modelId="{610F58BF-1530-47D8-88E4-F2B20047762B}" type="presOf" srcId="{9E4E3298-9F75-47E0-9751-730FE455F1F8}" destId="{12FF6816-6D11-4464-BBBF-6FBE3DD86895}" srcOrd="0" destOrd="0" presId="urn:microsoft.com/office/officeart/2005/8/layout/bProcess3"/>
    <dgm:cxn modelId="{E19B05CA-1894-4A7B-B24B-752BB504F1E1}" type="presOf" srcId="{0ECB8EAA-9BF7-4B55-99B5-BB33DCBFF1D7}" destId="{8F941308-6B24-446F-A9A4-B145FC0BE217}" srcOrd="0" destOrd="0" presId="urn:microsoft.com/office/officeart/2005/8/layout/bProcess3"/>
    <dgm:cxn modelId="{614484CE-91DF-4319-9C58-FBC7926561A1}" srcId="{604D9608-ADBD-48BD-86AD-020AA3C6DAF9}" destId="{CBBEB4BC-6266-4AEB-AFC2-E82499E05571}" srcOrd="7" destOrd="0" parTransId="{43CE1038-39F7-4803-949B-92F3D2BB5197}" sibTransId="{D9E1D4C6-C1D0-42E4-918E-11859ECD9F80}"/>
    <dgm:cxn modelId="{FA357AD0-14E3-4427-90BF-6D9662F5879F}" type="presOf" srcId="{0AAC0262-C021-4138-BFEF-1F9E4BCBCF56}" destId="{93C170EC-15F1-4280-A91F-C68F72C0BB11}" srcOrd="0" destOrd="0" presId="urn:microsoft.com/office/officeart/2005/8/layout/bProcess3"/>
    <dgm:cxn modelId="{34E9CAD3-F829-4432-9CB4-AB443F809548}" type="presOf" srcId="{47D7ADDA-6FC1-4CDE-B4EF-9C453F6C8D4C}" destId="{CC0AF683-0E48-4EA2-B950-5B2177946367}" srcOrd="0" destOrd="0" presId="urn:microsoft.com/office/officeart/2005/8/layout/bProcess3"/>
    <dgm:cxn modelId="{C8555AE5-44AB-4DE8-9520-C47CC59601AD}" type="presOf" srcId="{9E4E3298-9F75-47E0-9751-730FE455F1F8}" destId="{BF2B619C-2382-4D96-AB72-D309F3AFDE14}" srcOrd="1" destOrd="0" presId="urn:microsoft.com/office/officeart/2005/8/layout/bProcess3"/>
    <dgm:cxn modelId="{34CCE1F4-C295-4366-B39D-AC408074E38F}" type="presOf" srcId="{DDDF0775-BCC0-4EAF-A8F4-791FCAF1DCB3}" destId="{B2651150-FAD2-49C2-B7CB-C2D9B30AB604}" srcOrd="1" destOrd="0" presId="urn:microsoft.com/office/officeart/2005/8/layout/bProcess3"/>
    <dgm:cxn modelId="{2F7598F6-222C-471B-8EAE-7102BEB608F6}" srcId="{604D9608-ADBD-48BD-86AD-020AA3C6DAF9}" destId="{256F009A-C5D8-4BB9-AABA-6D85FDB2B310}" srcOrd="5" destOrd="0" parTransId="{245E3BD5-D383-44E0-8833-039E49BCD35C}" sibTransId="{47D7ADDA-6FC1-4CDE-B4EF-9C453F6C8D4C}"/>
    <dgm:cxn modelId="{8B3669B1-00DB-415D-A632-DDCED6F544BE}" type="presParOf" srcId="{450BA496-86CA-4050-96EC-C0FEA253B641}" destId="{93C170EC-15F1-4280-A91F-C68F72C0BB11}" srcOrd="0" destOrd="0" presId="urn:microsoft.com/office/officeart/2005/8/layout/bProcess3"/>
    <dgm:cxn modelId="{360E84F5-FD5D-41C3-B3F3-B8720112EFA9}" type="presParOf" srcId="{450BA496-86CA-4050-96EC-C0FEA253B641}" destId="{169804A1-5A16-4CCE-A182-1E4999B7E27D}" srcOrd="1" destOrd="0" presId="urn:microsoft.com/office/officeart/2005/8/layout/bProcess3"/>
    <dgm:cxn modelId="{A5831DED-572E-48DD-A2AB-17D4E7DC9998}" type="presParOf" srcId="{169804A1-5A16-4CCE-A182-1E4999B7E27D}" destId="{AE19672C-A11D-49A6-AD47-30E346E17E6B}" srcOrd="0" destOrd="0" presId="urn:microsoft.com/office/officeart/2005/8/layout/bProcess3"/>
    <dgm:cxn modelId="{87B24AFF-47DD-435B-BC30-E307D29F9015}" type="presParOf" srcId="{450BA496-86CA-4050-96EC-C0FEA253B641}" destId="{1B8A7CC6-4DF4-4F01-986D-8C8224495838}" srcOrd="2" destOrd="0" presId="urn:microsoft.com/office/officeart/2005/8/layout/bProcess3"/>
    <dgm:cxn modelId="{25C33359-01EE-4B7D-B54F-64EF966C7C83}" type="presParOf" srcId="{450BA496-86CA-4050-96EC-C0FEA253B641}" destId="{CEB6C558-FD5C-4CCE-98C4-730A9064F1E3}" srcOrd="3" destOrd="0" presId="urn:microsoft.com/office/officeart/2005/8/layout/bProcess3"/>
    <dgm:cxn modelId="{0C5B3E82-B6E8-4E24-A966-006E21FD71E1}" type="presParOf" srcId="{CEB6C558-FD5C-4CCE-98C4-730A9064F1E3}" destId="{B2651150-FAD2-49C2-B7CB-C2D9B30AB604}" srcOrd="0" destOrd="0" presId="urn:microsoft.com/office/officeart/2005/8/layout/bProcess3"/>
    <dgm:cxn modelId="{829FEA52-FD59-4E33-8638-281D09FEC070}" type="presParOf" srcId="{450BA496-86CA-4050-96EC-C0FEA253B641}" destId="{16DB3CD6-C56C-40D9-BD56-80083EF23663}" srcOrd="4" destOrd="0" presId="urn:microsoft.com/office/officeart/2005/8/layout/bProcess3"/>
    <dgm:cxn modelId="{87A59BEC-83EC-4797-99FA-2F3C80D658C1}" type="presParOf" srcId="{450BA496-86CA-4050-96EC-C0FEA253B641}" destId="{8F941308-6B24-446F-A9A4-B145FC0BE217}" srcOrd="5" destOrd="0" presId="urn:microsoft.com/office/officeart/2005/8/layout/bProcess3"/>
    <dgm:cxn modelId="{66E540AC-27B4-4DA2-B9C1-CBCDFCC90FF9}" type="presParOf" srcId="{8F941308-6B24-446F-A9A4-B145FC0BE217}" destId="{16960354-4933-42C2-BEB1-5DFAF7C8331B}" srcOrd="0" destOrd="0" presId="urn:microsoft.com/office/officeart/2005/8/layout/bProcess3"/>
    <dgm:cxn modelId="{A8EC5BD2-B72A-4268-A331-6009F188A27D}" type="presParOf" srcId="{450BA496-86CA-4050-96EC-C0FEA253B641}" destId="{2A6CC64F-BAAD-4EE4-9F90-E4B2FCA46ECB}" srcOrd="6" destOrd="0" presId="urn:microsoft.com/office/officeart/2005/8/layout/bProcess3"/>
    <dgm:cxn modelId="{9D4D8A71-7758-4864-85B2-F2027D641C26}" type="presParOf" srcId="{450BA496-86CA-4050-96EC-C0FEA253B641}" destId="{12FF6816-6D11-4464-BBBF-6FBE3DD86895}" srcOrd="7" destOrd="0" presId="urn:microsoft.com/office/officeart/2005/8/layout/bProcess3"/>
    <dgm:cxn modelId="{471C701E-3456-4211-843F-78D0AF088AF5}" type="presParOf" srcId="{12FF6816-6D11-4464-BBBF-6FBE3DD86895}" destId="{BF2B619C-2382-4D96-AB72-D309F3AFDE14}" srcOrd="0" destOrd="0" presId="urn:microsoft.com/office/officeart/2005/8/layout/bProcess3"/>
    <dgm:cxn modelId="{4CD1E7F8-804D-4D9E-AA4D-812F577C758A}" type="presParOf" srcId="{450BA496-86CA-4050-96EC-C0FEA253B641}" destId="{E1EA87A4-F791-42E3-AD03-90E5F440FEC3}" srcOrd="8" destOrd="0" presId="urn:microsoft.com/office/officeart/2005/8/layout/bProcess3"/>
    <dgm:cxn modelId="{770FB9D5-CDE8-4445-BC41-5414DB779956}" type="presParOf" srcId="{450BA496-86CA-4050-96EC-C0FEA253B641}" destId="{A1DB8A05-CCDB-4D5A-9E94-FB21AA2791CC}" srcOrd="9" destOrd="0" presId="urn:microsoft.com/office/officeart/2005/8/layout/bProcess3"/>
    <dgm:cxn modelId="{E2A62215-CCF6-4511-8A37-1EC940D550EC}" type="presParOf" srcId="{A1DB8A05-CCDB-4D5A-9E94-FB21AA2791CC}" destId="{DD272FBD-D9BE-4EF9-ADE0-70FDFEE7F7FF}" srcOrd="0" destOrd="0" presId="urn:microsoft.com/office/officeart/2005/8/layout/bProcess3"/>
    <dgm:cxn modelId="{26FAD6DF-E3F4-4CFB-B069-1C30F3BEBA9C}" type="presParOf" srcId="{450BA496-86CA-4050-96EC-C0FEA253B641}" destId="{EA16996C-844C-467A-955B-78E24FC9DA22}" srcOrd="10" destOrd="0" presId="urn:microsoft.com/office/officeart/2005/8/layout/bProcess3"/>
    <dgm:cxn modelId="{FE0697DB-945D-4674-BBE1-8CBF323F9328}" type="presParOf" srcId="{450BA496-86CA-4050-96EC-C0FEA253B641}" destId="{CC0AF683-0E48-4EA2-B950-5B2177946367}" srcOrd="11" destOrd="0" presId="urn:microsoft.com/office/officeart/2005/8/layout/bProcess3"/>
    <dgm:cxn modelId="{E7D39832-D681-47DC-B0AC-FF97D03BCF5E}" type="presParOf" srcId="{CC0AF683-0E48-4EA2-B950-5B2177946367}" destId="{D1A86989-3310-4A2B-8DDE-26ABBDF232E3}" srcOrd="0" destOrd="0" presId="urn:microsoft.com/office/officeart/2005/8/layout/bProcess3"/>
    <dgm:cxn modelId="{DABDC65F-8057-4891-B075-ADDD9954CC87}" type="presParOf" srcId="{450BA496-86CA-4050-96EC-C0FEA253B641}" destId="{B6786A1F-9717-465C-866E-C46EE38DAFA1}" srcOrd="12" destOrd="0" presId="urn:microsoft.com/office/officeart/2005/8/layout/bProcess3"/>
    <dgm:cxn modelId="{FBFE37DE-A2A4-46C4-A8AA-B9D47BCE3CD2}" type="presParOf" srcId="{450BA496-86CA-4050-96EC-C0FEA253B641}" destId="{466E2DCB-BF1C-40BB-80F9-1423D48CF067}" srcOrd="13" destOrd="0" presId="urn:microsoft.com/office/officeart/2005/8/layout/bProcess3"/>
    <dgm:cxn modelId="{B1A0CE4B-382F-4A37-9A36-495CF09C19B8}" type="presParOf" srcId="{466E2DCB-BF1C-40BB-80F9-1423D48CF067}" destId="{FB705323-E649-4F3E-B104-18E53CA0E735}" srcOrd="0" destOrd="0" presId="urn:microsoft.com/office/officeart/2005/8/layout/bProcess3"/>
    <dgm:cxn modelId="{5623FCA8-FD01-46F2-BC11-A451CBF764AB}" type="presParOf" srcId="{450BA496-86CA-4050-96EC-C0FEA253B641}" destId="{E1512C8A-6852-4A9B-B692-93610192EA6D}" srcOrd="14" destOrd="0" presId="urn:microsoft.com/office/officeart/2005/8/layout/bProcess3"/>
  </dgm:cxnLst>
  <dgm:bg/>
  <dgm:whole/>
  <dgm:extLst>
    <a:ext uri="http://schemas.microsoft.com/office/drawing/2008/diagram">
      <dsp:dataModelExt xmlns:dsp="http://schemas.microsoft.com/office/drawing/2008/diagram" relId="rId9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604D9608-ADBD-48BD-86AD-020AA3C6DAF9}" type="doc">
      <dgm:prSet loTypeId="urn:microsoft.com/office/officeart/2005/8/layout/bProcess3" loCatId="process" qsTypeId="urn:microsoft.com/office/officeart/2005/8/quickstyle/simple1" qsCatId="simple" csTypeId="urn:microsoft.com/office/officeart/2005/8/colors/accent1_2" csCatId="accent1" phldr="1"/>
      <dgm:spPr/>
      <dgm:t>
        <a:bodyPr/>
        <a:lstStyle/>
        <a:p>
          <a:endParaRPr lang="fr-CA"/>
        </a:p>
      </dgm:t>
    </dgm:pt>
    <dgm:pt modelId="{0AAC0262-C021-4138-BFEF-1F9E4BCBCF56}">
      <dgm:prSet phldrT="[Texte]"/>
      <dgm:spPr>
        <a:solidFill>
          <a:schemeClr val="accent1">
            <a:lumMod val="20000"/>
            <a:lumOff val="80000"/>
          </a:schemeClr>
        </a:solidFill>
        <a:scene3d>
          <a:camera prst="orthographicFront"/>
          <a:lightRig rig="threePt" dir="t"/>
        </a:scene3d>
        <a:sp3d>
          <a:bevelT/>
        </a:sp3d>
      </dgm:spPr>
      <dgm:t>
        <a:bodyPr/>
        <a:lstStyle/>
        <a:p>
          <a:pPr algn="ctr"/>
          <a:r>
            <a:rPr lang="fr-CA" b="1">
              <a:solidFill>
                <a:sysClr val="windowText" lastClr="000000"/>
              </a:solidFill>
            </a:rPr>
            <a:t>Génération, formatage et impression du rapport de suivi des ménages dans Go-Toucan (adjointe-admin.) </a:t>
          </a:r>
        </a:p>
      </dgm:t>
    </dgm:pt>
    <dgm:pt modelId="{11A95D63-D0E9-490B-931C-5352FAA72AA3}" type="parTrans" cxnId="{1FAC8A5C-EF14-46F6-8590-699A8E182298}">
      <dgm:prSet/>
      <dgm:spPr/>
      <dgm:t>
        <a:bodyPr/>
        <a:lstStyle/>
        <a:p>
          <a:pPr algn="ctr"/>
          <a:endParaRPr lang="fr-CA"/>
        </a:p>
      </dgm:t>
    </dgm:pt>
    <dgm:pt modelId="{5698F8F7-6065-4555-B74F-4859CF277050}" type="sibTrans" cxnId="{1FAC8A5C-EF14-46F6-8590-699A8E182298}">
      <dgm:prSet/>
      <dgm:spPr/>
      <dgm:t>
        <a:bodyPr/>
        <a:lstStyle/>
        <a:p>
          <a:pPr algn="ctr"/>
          <a:endParaRPr lang="fr-CA"/>
        </a:p>
      </dgm:t>
    </dgm:pt>
    <dgm:pt modelId="{90937F1C-437B-44B4-99B4-243A9FC30C93}">
      <dgm:prSet phldrT="[Texte]"/>
      <dgm:spPr>
        <a:solidFill>
          <a:schemeClr val="accent1">
            <a:lumMod val="20000"/>
            <a:lumOff val="80000"/>
          </a:schemeClr>
        </a:solidFill>
        <a:scene3d>
          <a:camera prst="orthographicFront"/>
          <a:lightRig rig="threePt" dir="t"/>
        </a:scene3d>
        <a:sp3d>
          <a:bevelT/>
        </a:sp3d>
      </dgm:spPr>
      <dgm:t>
        <a:bodyPr/>
        <a:lstStyle/>
        <a:p>
          <a:pPr algn="ctr"/>
          <a:r>
            <a:rPr lang="fr-CA" b="1">
              <a:solidFill>
                <a:sysClr val="windowText" lastClr="000000"/>
              </a:solidFill>
            </a:rPr>
            <a:t>Partage des dossiers à corriger/compléter entre les intervenant(e)s</a:t>
          </a:r>
        </a:p>
      </dgm:t>
    </dgm:pt>
    <dgm:pt modelId="{E63BF8E0-1E7C-4ACF-8421-18EA877A03AE}" type="parTrans" cxnId="{F0D8018A-334D-4206-8FBA-9FFE939A06DC}">
      <dgm:prSet/>
      <dgm:spPr/>
      <dgm:t>
        <a:bodyPr/>
        <a:lstStyle/>
        <a:p>
          <a:pPr algn="ctr"/>
          <a:endParaRPr lang="fr-CA"/>
        </a:p>
      </dgm:t>
    </dgm:pt>
    <dgm:pt modelId="{0ECB8EAA-9BF7-4B55-99B5-BB33DCBFF1D7}" type="sibTrans" cxnId="{F0D8018A-334D-4206-8FBA-9FFE939A06DC}">
      <dgm:prSet/>
      <dgm:spPr/>
      <dgm:t>
        <a:bodyPr/>
        <a:lstStyle/>
        <a:p>
          <a:pPr algn="ctr"/>
          <a:endParaRPr lang="fr-CA"/>
        </a:p>
      </dgm:t>
    </dgm:pt>
    <dgm:pt modelId="{72775F5A-98BE-442D-A712-42F9539ABF93}">
      <dgm:prSet phldrT="[Texte]"/>
      <dgm:spPr>
        <a:solidFill>
          <a:schemeClr val="accent1">
            <a:lumMod val="20000"/>
            <a:lumOff val="80000"/>
          </a:schemeClr>
        </a:solidFill>
        <a:scene3d>
          <a:camera prst="orthographicFront"/>
          <a:lightRig rig="threePt" dir="t"/>
        </a:scene3d>
        <a:sp3d>
          <a:bevelT/>
        </a:sp3d>
      </dgm:spPr>
      <dgm:t>
        <a:bodyPr/>
        <a:lstStyle/>
        <a:p>
          <a:pPr algn="ctr"/>
          <a:r>
            <a:rPr lang="fr-CA" b="1">
              <a:solidFill>
                <a:sysClr val="windowText" lastClr="000000"/>
              </a:solidFill>
            </a:rPr>
            <a:t>Vérification de la Catégorie des ménages, s'ils sont toujours actifs et que pour les familles biparentales, il est requis d'inscrire le nom du conjoint dans le nom du ménage</a:t>
          </a:r>
        </a:p>
        <a:p>
          <a:pPr algn="ctr"/>
          <a:r>
            <a:rPr lang="fr-CA" b="1">
              <a:solidFill>
                <a:sysClr val="windowText" lastClr="000000"/>
              </a:solidFill>
            </a:rPr>
            <a:t>(intervenant(e)s)</a:t>
          </a:r>
        </a:p>
      </dgm:t>
    </dgm:pt>
    <dgm:pt modelId="{3F7F1B92-6DCE-4E07-94EF-C328FBFE7D56}" type="parTrans" cxnId="{DE228A0B-6936-4154-8ACB-83267FB0F0E2}">
      <dgm:prSet/>
      <dgm:spPr/>
      <dgm:t>
        <a:bodyPr/>
        <a:lstStyle/>
        <a:p>
          <a:pPr algn="ctr"/>
          <a:endParaRPr lang="fr-CA"/>
        </a:p>
      </dgm:t>
    </dgm:pt>
    <dgm:pt modelId="{55B7F11D-D402-40AF-B683-FE08F5DC4BCD}" type="sibTrans" cxnId="{DE228A0B-6936-4154-8ACB-83267FB0F0E2}">
      <dgm:prSet/>
      <dgm:spPr/>
      <dgm:t>
        <a:bodyPr/>
        <a:lstStyle/>
        <a:p>
          <a:pPr algn="ctr"/>
          <a:endParaRPr lang="fr-CA"/>
        </a:p>
      </dgm:t>
    </dgm:pt>
    <dgm:pt modelId="{B598234A-886E-4DE7-9BDF-C1FF0EB82873}">
      <dgm:prSet phldrT="[Texte]"/>
      <dgm:spPr>
        <a:solidFill>
          <a:schemeClr val="accent1">
            <a:lumMod val="20000"/>
            <a:lumOff val="80000"/>
          </a:schemeClr>
        </a:solidFill>
        <a:scene3d>
          <a:camera prst="orthographicFront"/>
          <a:lightRig rig="threePt" dir="t"/>
        </a:scene3d>
        <a:sp3d>
          <a:bevelT/>
        </a:sp3d>
      </dgm:spPr>
      <dgm:t>
        <a:bodyPr/>
        <a:lstStyle/>
        <a:p>
          <a:pPr algn="ctr"/>
          <a:r>
            <a:rPr lang="fr-CA" b="1">
              <a:solidFill>
                <a:sysClr val="windowText" lastClr="000000"/>
              </a:solidFill>
            </a:rPr>
            <a:t>Réviser les informations disponibles dans GoToucan sur le ménage et les personnes le constituant et les corriger/compléter au besoin</a:t>
          </a:r>
        </a:p>
        <a:p>
          <a:pPr algn="ctr"/>
          <a:r>
            <a:rPr lang="fr-CA" b="1">
              <a:solidFill>
                <a:sysClr val="windowText" lastClr="000000"/>
              </a:solidFill>
            </a:rPr>
            <a:t>(intervenant(e)s) </a:t>
          </a:r>
        </a:p>
      </dgm:t>
    </dgm:pt>
    <dgm:pt modelId="{1F64D10A-2A94-4466-9B50-B38A56E82007}" type="parTrans" cxnId="{C956A243-7764-4CA1-A2D2-2A63EE3AE203}">
      <dgm:prSet/>
      <dgm:spPr/>
      <dgm:t>
        <a:bodyPr/>
        <a:lstStyle/>
        <a:p>
          <a:pPr algn="ctr"/>
          <a:endParaRPr lang="fr-CA"/>
        </a:p>
      </dgm:t>
    </dgm:pt>
    <dgm:pt modelId="{173C71A1-4515-4FFF-9B99-C894285D261E}" type="sibTrans" cxnId="{C956A243-7764-4CA1-A2D2-2A63EE3AE203}">
      <dgm:prSet/>
      <dgm:spPr/>
      <dgm:t>
        <a:bodyPr/>
        <a:lstStyle/>
        <a:p>
          <a:pPr algn="ctr"/>
          <a:endParaRPr lang="fr-CA"/>
        </a:p>
      </dgm:t>
    </dgm:pt>
    <dgm:pt modelId="{DFC5BA92-5A06-442A-B5CB-72CA0C4564BA}">
      <dgm:prSet phldrT="[Texte]"/>
      <dgm:spPr>
        <a:solidFill>
          <a:schemeClr val="accent1">
            <a:lumMod val="20000"/>
            <a:lumOff val="80000"/>
          </a:schemeClr>
        </a:solidFill>
        <a:scene3d>
          <a:camera prst="orthographicFront"/>
          <a:lightRig rig="threePt" dir="t"/>
        </a:scene3d>
        <a:sp3d>
          <a:bevelT/>
        </a:sp3d>
      </dgm:spPr>
      <dgm:t>
        <a:bodyPr/>
        <a:lstStyle/>
        <a:p>
          <a:pPr algn="ctr"/>
          <a:r>
            <a:rPr lang="fr-CA" b="1">
              <a:solidFill>
                <a:sysClr val="windowText" lastClr="000000"/>
              </a:solidFill>
            </a:rPr>
            <a:t>Numériser les documents manquants, les télécharger et saisir dans GoToucan,  les informations des formulaires de personne/ménage (si requis)</a:t>
          </a:r>
        </a:p>
        <a:p>
          <a:pPr algn="ctr"/>
          <a:r>
            <a:rPr lang="fr-CA" b="1">
              <a:solidFill>
                <a:sysClr val="windowText" lastClr="000000"/>
              </a:solidFill>
            </a:rPr>
            <a:t> (intervenant(e)s) </a:t>
          </a:r>
        </a:p>
      </dgm:t>
    </dgm:pt>
    <dgm:pt modelId="{20E02CFA-CEA6-4AE3-B12F-A2FC558695D8}" type="parTrans" cxnId="{7CA0C061-D7CC-484B-A0B9-1B94FB065C95}">
      <dgm:prSet/>
      <dgm:spPr/>
      <dgm:t>
        <a:bodyPr/>
        <a:lstStyle/>
        <a:p>
          <a:pPr algn="ctr"/>
          <a:endParaRPr lang="fr-CA"/>
        </a:p>
      </dgm:t>
    </dgm:pt>
    <dgm:pt modelId="{BF448C86-B7B9-4B10-B0C0-A942A1BB8141}" type="sibTrans" cxnId="{7CA0C061-D7CC-484B-A0B9-1B94FB065C95}">
      <dgm:prSet/>
      <dgm:spPr/>
      <dgm:t>
        <a:bodyPr/>
        <a:lstStyle/>
        <a:p>
          <a:pPr algn="ctr"/>
          <a:endParaRPr lang="fr-CA"/>
        </a:p>
      </dgm:t>
    </dgm:pt>
    <dgm:pt modelId="{CBBEB4BC-6266-4AEB-AFC2-E82499E05571}">
      <dgm:prSet phldrT="[Texte]"/>
      <dgm:spPr>
        <a:solidFill>
          <a:schemeClr val="accent1">
            <a:lumMod val="20000"/>
            <a:lumOff val="80000"/>
          </a:schemeClr>
        </a:solidFill>
        <a:scene3d>
          <a:camera prst="orthographicFront"/>
          <a:lightRig rig="threePt" dir="t"/>
        </a:scene3d>
        <a:sp3d>
          <a:bevelT/>
        </a:sp3d>
      </dgm:spPr>
      <dgm:t>
        <a:bodyPr/>
        <a:lstStyle/>
        <a:p>
          <a:pPr algn="ctr"/>
          <a:r>
            <a:rPr lang="fr-CA" b="1">
              <a:solidFill>
                <a:sysClr val="windowText" lastClr="000000"/>
              </a:solidFill>
            </a:rPr>
            <a:t>Mettre à jour les informations apparaissant dans le champ Remarque et le tag de proch-révision</a:t>
          </a:r>
        </a:p>
        <a:p>
          <a:pPr algn="ctr"/>
          <a:r>
            <a:rPr lang="fr-CA" b="1">
              <a:solidFill>
                <a:sysClr val="windowText" lastClr="000000"/>
              </a:solidFill>
            </a:rPr>
            <a:t>(intervenant(e)s) </a:t>
          </a:r>
        </a:p>
      </dgm:t>
    </dgm:pt>
    <dgm:pt modelId="{43CE1038-39F7-4803-949B-92F3D2BB5197}" type="parTrans" cxnId="{614484CE-91DF-4319-9C58-FBC7926561A1}">
      <dgm:prSet/>
      <dgm:spPr/>
      <dgm:t>
        <a:bodyPr/>
        <a:lstStyle/>
        <a:p>
          <a:pPr algn="ctr"/>
          <a:endParaRPr lang="fr-CA"/>
        </a:p>
      </dgm:t>
    </dgm:pt>
    <dgm:pt modelId="{D9E1D4C6-C1D0-42E4-918E-11859ECD9F80}" type="sibTrans" cxnId="{614484CE-91DF-4319-9C58-FBC7926561A1}">
      <dgm:prSet/>
      <dgm:spPr/>
      <dgm:t>
        <a:bodyPr/>
        <a:lstStyle/>
        <a:p>
          <a:pPr algn="ctr"/>
          <a:endParaRPr lang="fr-CA"/>
        </a:p>
      </dgm:t>
    </dgm:pt>
    <dgm:pt modelId="{256F009A-C5D8-4BB9-AABA-6D85FDB2B310}">
      <dgm:prSet phldrT="[Texte]"/>
      <dgm:spPr>
        <a:solidFill>
          <a:schemeClr val="accent1">
            <a:lumMod val="20000"/>
            <a:lumOff val="80000"/>
          </a:schemeClr>
        </a:solidFill>
        <a:scene3d>
          <a:camera prst="orthographicFront"/>
          <a:lightRig rig="threePt" dir="t"/>
        </a:scene3d>
        <a:sp3d>
          <a:bevelT/>
        </a:sp3d>
      </dgm:spPr>
      <dgm:t>
        <a:bodyPr/>
        <a:lstStyle/>
        <a:p>
          <a:pPr algn="ctr"/>
          <a:r>
            <a:rPr lang="fr-CA" b="1">
              <a:solidFill>
                <a:sysClr val="windowText" lastClr="000000"/>
              </a:solidFill>
            </a:rPr>
            <a:t>Faire compléter, signer et dater les formulaires de personne/ménage et le formulaire de consentement manquants</a:t>
          </a:r>
        </a:p>
        <a:p>
          <a:pPr algn="ctr"/>
          <a:r>
            <a:rPr lang="fr-CA" b="1">
              <a:solidFill>
                <a:sysClr val="windowText" lastClr="000000"/>
              </a:solidFill>
            </a:rPr>
            <a:t>(intervenant(e)s) </a:t>
          </a:r>
        </a:p>
      </dgm:t>
    </dgm:pt>
    <dgm:pt modelId="{245E3BD5-D383-44E0-8833-039E49BCD35C}" type="parTrans" cxnId="{2F7598F6-222C-471B-8EAE-7102BEB608F6}">
      <dgm:prSet/>
      <dgm:spPr/>
      <dgm:t>
        <a:bodyPr/>
        <a:lstStyle/>
        <a:p>
          <a:pPr algn="ctr"/>
          <a:endParaRPr lang="fr-CA"/>
        </a:p>
      </dgm:t>
    </dgm:pt>
    <dgm:pt modelId="{47D7ADDA-6FC1-4CDE-B4EF-9C453F6C8D4C}" type="sibTrans" cxnId="{2F7598F6-222C-471B-8EAE-7102BEB608F6}">
      <dgm:prSet/>
      <dgm:spPr/>
      <dgm:t>
        <a:bodyPr/>
        <a:lstStyle/>
        <a:p>
          <a:pPr algn="ctr"/>
          <a:endParaRPr lang="fr-CA"/>
        </a:p>
      </dgm:t>
    </dgm:pt>
    <dgm:pt modelId="{5B5D0A8C-DA24-42CC-AADD-5364083A3907}">
      <dgm:prSet phldrT="[Texte]"/>
      <dgm:spPr>
        <a:solidFill>
          <a:schemeClr val="accent1">
            <a:lumMod val="20000"/>
            <a:lumOff val="80000"/>
          </a:schemeClr>
        </a:solidFill>
        <a:scene3d>
          <a:camera prst="orthographicFront"/>
          <a:lightRig rig="threePt" dir="t"/>
        </a:scene3d>
        <a:sp3d>
          <a:bevelT/>
        </a:sp3d>
      </dgm:spPr>
      <dgm:t>
        <a:bodyPr/>
        <a:lstStyle/>
        <a:p>
          <a:pPr algn="ctr"/>
          <a:r>
            <a:rPr lang="fr-CA" b="1">
              <a:solidFill>
                <a:sysClr val="windowText" lastClr="000000"/>
              </a:solidFill>
            </a:rPr>
            <a:t>Remise du rapport aux intervenant(e)s</a:t>
          </a:r>
        </a:p>
        <a:p>
          <a:pPr algn="ctr"/>
          <a:r>
            <a:rPr lang="fr-CA" b="1">
              <a:solidFill>
                <a:sysClr val="windowText" lastClr="000000"/>
              </a:solidFill>
            </a:rPr>
            <a:t>(adjointe-admin.) </a:t>
          </a:r>
        </a:p>
      </dgm:t>
    </dgm:pt>
    <dgm:pt modelId="{3E7E0036-8DDC-409B-B4D4-4295B4174B8E}" type="parTrans" cxnId="{1C98CEBB-E1D2-4001-AC79-971A179CE66C}">
      <dgm:prSet/>
      <dgm:spPr/>
      <dgm:t>
        <a:bodyPr/>
        <a:lstStyle/>
        <a:p>
          <a:pPr algn="ctr"/>
          <a:endParaRPr lang="fr-CA"/>
        </a:p>
      </dgm:t>
    </dgm:pt>
    <dgm:pt modelId="{DDDF0775-BCC0-4EAF-A8F4-791FCAF1DCB3}" type="sibTrans" cxnId="{1C98CEBB-E1D2-4001-AC79-971A179CE66C}">
      <dgm:prSet/>
      <dgm:spPr/>
      <dgm:t>
        <a:bodyPr/>
        <a:lstStyle/>
        <a:p>
          <a:pPr algn="ctr"/>
          <a:endParaRPr lang="fr-CA"/>
        </a:p>
      </dgm:t>
    </dgm:pt>
    <dgm:pt modelId="{0C2CBA5B-A3C6-4FB6-BD93-4BAA18F66DA7}">
      <dgm:prSet phldrT="[Texte]"/>
      <dgm:spPr>
        <a:solidFill>
          <a:schemeClr val="accent1">
            <a:lumMod val="20000"/>
            <a:lumOff val="80000"/>
          </a:schemeClr>
        </a:solidFill>
        <a:scene3d>
          <a:camera prst="orthographicFront"/>
          <a:lightRig rig="threePt" dir="t"/>
        </a:scene3d>
        <a:sp3d>
          <a:bevelT/>
        </a:sp3d>
      </dgm:spPr>
      <dgm:t>
        <a:bodyPr/>
        <a:lstStyle/>
        <a:p>
          <a:pPr algn="ctr"/>
          <a:r>
            <a:rPr lang="fr-CA" b="1">
              <a:solidFill>
                <a:sysClr val="windowText" lastClr="000000"/>
              </a:solidFill>
            </a:rPr>
            <a:t>Prendre un rendez-vous avec les différentes personnes </a:t>
          </a:r>
        </a:p>
        <a:p>
          <a:pPr algn="ctr"/>
          <a:r>
            <a:rPr lang="fr-CA" b="1">
              <a:solidFill>
                <a:sysClr val="windowText" lastClr="000000"/>
              </a:solidFill>
            </a:rPr>
            <a:t>(intervenant(e)s) </a:t>
          </a:r>
        </a:p>
      </dgm:t>
    </dgm:pt>
    <dgm:pt modelId="{D91A94DA-469B-4BD2-8637-1B18D3B74E2D}" type="parTrans" cxnId="{860E3515-501D-4EEB-84C3-32AE4A243055}">
      <dgm:prSet/>
      <dgm:spPr/>
      <dgm:t>
        <a:bodyPr/>
        <a:lstStyle/>
        <a:p>
          <a:pPr algn="ctr"/>
          <a:endParaRPr lang="fr-CA"/>
        </a:p>
      </dgm:t>
    </dgm:pt>
    <dgm:pt modelId="{9E4E3298-9F75-47E0-9751-730FE455F1F8}" type="sibTrans" cxnId="{860E3515-501D-4EEB-84C3-32AE4A243055}">
      <dgm:prSet/>
      <dgm:spPr/>
      <dgm:t>
        <a:bodyPr/>
        <a:lstStyle/>
        <a:p>
          <a:pPr algn="ctr"/>
          <a:endParaRPr lang="fr-CA"/>
        </a:p>
      </dgm:t>
    </dgm:pt>
    <dgm:pt modelId="{450BA496-86CA-4050-96EC-C0FEA253B641}" type="pres">
      <dgm:prSet presAssocID="{604D9608-ADBD-48BD-86AD-020AA3C6DAF9}" presName="Name0" presStyleCnt="0">
        <dgm:presLayoutVars>
          <dgm:dir/>
          <dgm:resizeHandles val="exact"/>
        </dgm:presLayoutVars>
      </dgm:prSet>
      <dgm:spPr/>
    </dgm:pt>
    <dgm:pt modelId="{93C170EC-15F1-4280-A91F-C68F72C0BB11}" type="pres">
      <dgm:prSet presAssocID="{0AAC0262-C021-4138-BFEF-1F9E4BCBCF56}" presName="node" presStyleLbl="node1" presStyleIdx="0" presStyleCnt="9">
        <dgm:presLayoutVars>
          <dgm:bulletEnabled val="1"/>
        </dgm:presLayoutVars>
      </dgm:prSet>
      <dgm:spPr/>
    </dgm:pt>
    <dgm:pt modelId="{169804A1-5A16-4CCE-A182-1E4999B7E27D}" type="pres">
      <dgm:prSet presAssocID="{5698F8F7-6065-4555-B74F-4859CF277050}" presName="sibTrans" presStyleLbl="sibTrans1D1" presStyleIdx="0" presStyleCnt="8"/>
      <dgm:spPr/>
    </dgm:pt>
    <dgm:pt modelId="{AE19672C-A11D-49A6-AD47-30E346E17E6B}" type="pres">
      <dgm:prSet presAssocID="{5698F8F7-6065-4555-B74F-4859CF277050}" presName="connectorText" presStyleLbl="sibTrans1D1" presStyleIdx="0" presStyleCnt="8"/>
      <dgm:spPr/>
    </dgm:pt>
    <dgm:pt modelId="{1B8A7CC6-4DF4-4F01-986D-8C8224495838}" type="pres">
      <dgm:prSet presAssocID="{5B5D0A8C-DA24-42CC-AADD-5364083A3907}" presName="node" presStyleLbl="node1" presStyleIdx="1" presStyleCnt="9">
        <dgm:presLayoutVars>
          <dgm:bulletEnabled val="1"/>
        </dgm:presLayoutVars>
      </dgm:prSet>
      <dgm:spPr/>
    </dgm:pt>
    <dgm:pt modelId="{CEB6C558-FD5C-4CCE-98C4-730A9064F1E3}" type="pres">
      <dgm:prSet presAssocID="{DDDF0775-BCC0-4EAF-A8F4-791FCAF1DCB3}" presName="sibTrans" presStyleLbl="sibTrans1D1" presStyleIdx="1" presStyleCnt="8"/>
      <dgm:spPr/>
    </dgm:pt>
    <dgm:pt modelId="{B2651150-FAD2-49C2-B7CB-C2D9B30AB604}" type="pres">
      <dgm:prSet presAssocID="{DDDF0775-BCC0-4EAF-A8F4-791FCAF1DCB3}" presName="connectorText" presStyleLbl="sibTrans1D1" presStyleIdx="1" presStyleCnt="8"/>
      <dgm:spPr/>
    </dgm:pt>
    <dgm:pt modelId="{16DB3CD6-C56C-40D9-BD56-80083EF23663}" type="pres">
      <dgm:prSet presAssocID="{90937F1C-437B-44B4-99B4-243A9FC30C93}" presName="node" presStyleLbl="node1" presStyleIdx="2" presStyleCnt="9">
        <dgm:presLayoutVars>
          <dgm:bulletEnabled val="1"/>
        </dgm:presLayoutVars>
      </dgm:prSet>
      <dgm:spPr/>
    </dgm:pt>
    <dgm:pt modelId="{8F941308-6B24-446F-A9A4-B145FC0BE217}" type="pres">
      <dgm:prSet presAssocID="{0ECB8EAA-9BF7-4B55-99B5-BB33DCBFF1D7}" presName="sibTrans" presStyleLbl="sibTrans1D1" presStyleIdx="2" presStyleCnt="8"/>
      <dgm:spPr/>
    </dgm:pt>
    <dgm:pt modelId="{16960354-4933-42C2-BEB1-5DFAF7C8331B}" type="pres">
      <dgm:prSet presAssocID="{0ECB8EAA-9BF7-4B55-99B5-BB33DCBFF1D7}" presName="connectorText" presStyleLbl="sibTrans1D1" presStyleIdx="2" presStyleCnt="8"/>
      <dgm:spPr/>
    </dgm:pt>
    <dgm:pt modelId="{DDF03841-F29B-4BB4-B07E-B807A2C441C1}" type="pres">
      <dgm:prSet presAssocID="{72775F5A-98BE-442D-A712-42F9539ABF93}" presName="node" presStyleLbl="node1" presStyleIdx="3" presStyleCnt="9">
        <dgm:presLayoutVars>
          <dgm:bulletEnabled val="1"/>
        </dgm:presLayoutVars>
      </dgm:prSet>
      <dgm:spPr/>
    </dgm:pt>
    <dgm:pt modelId="{F000FCFD-2A3C-404D-85AF-BC98FEE3F5F8}" type="pres">
      <dgm:prSet presAssocID="{55B7F11D-D402-40AF-B683-FE08F5DC4BCD}" presName="sibTrans" presStyleLbl="sibTrans1D1" presStyleIdx="3" presStyleCnt="8"/>
      <dgm:spPr/>
    </dgm:pt>
    <dgm:pt modelId="{9D947B5A-789F-4A7D-B6F7-8A53C175867E}" type="pres">
      <dgm:prSet presAssocID="{55B7F11D-D402-40AF-B683-FE08F5DC4BCD}" presName="connectorText" presStyleLbl="sibTrans1D1" presStyleIdx="3" presStyleCnt="8"/>
      <dgm:spPr/>
    </dgm:pt>
    <dgm:pt modelId="{2A6CC64F-BAAD-4EE4-9F90-E4B2FCA46ECB}" type="pres">
      <dgm:prSet presAssocID="{0C2CBA5B-A3C6-4FB6-BD93-4BAA18F66DA7}" presName="node" presStyleLbl="node1" presStyleIdx="4" presStyleCnt="9">
        <dgm:presLayoutVars>
          <dgm:bulletEnabled val="1"/>
        </dgm:presLayoutVars>
      </dgm:prSet>
      <dgm:spPr/>
    </dgm:pt>
    <dgm:pt modelId="{12FF6816-6D11-4464-BBBF-6FBE3DD86895}" type="pres">
      <dgm:prSet presAssocID="{9E4E3298-9F75-47E0-9751-730FE455F1F8}" presName="sibTrans" presStyleLbl="sibTrans1D1" presStyleIdx="4" presStyleCnt="8"/>
      <dgm:spPr/>
    </dgm:pt>
    <dgm:pt modelId="{BF2B619C-2382-4D96-AB72-D309F3AFDE14}" type="pres">
      <dgm:prSet presAssocID="{9E4E3298-9F75-47E0-9751-730FE455F1F8}" presName="connectorText" presStyleLbl="sibTrans1D1" presStyleIdx="4" presStyleCnt="8"/>
      <dgm:spPr/>
    </dgm:pt>
    <dgm:pt modelId="{E1EA87A4-F791-42E3-AD03-90E5F440FEC3}" type="pres">
      <dgm:prSet presAssocID="{B598234A-886E-4DE7-9BDF-C1FF0EB82873}" presName="node" presStyleLbl="node1" presStyleIdx="5" presStyleCnt="9">
        <dgm:presLayoutVars>
          <dgm:bulletEnabled val="1"/>
        </dgm:presLayoutVars>
      </dgm:prSet>
      <dgm:spPr/>
    </dgm:pt>
    <dgm:pt modelId="{A1DB8A05-CCDB-4D5A-9E94-FB21AA2791CC}" type="pres">
      <dgm:prSet presAssocID="{173C71A1-4515-4FFF-9B99-C894285D261E}" presName="sibTrans" presStyleLbl="sibTrans1D1" presStyleIdx="5" presStyleCnt="8"/>
      <dgm:spPr/>
    </dgm:pt>
    <dgm:pt modelId="{DD272FBD-D9BE-4EF9-ADE0-70FDFEE7F7FF}" type="pres">
      <dgm:prSet presAssocID="{173C71A1-4515-4FFF-9B99-C894285D261E}" presName="connectorText" presStyleLbl="sibTrans1D1" presStyleIdx="5" presStyleCnt="8"/>
      <dgm:spPr/>
    </dgm:pt>
    <dgm:pt modelId="{EA16996C-844C-467A-955B-78E24FC9DA22}" type="pres">
      <dgm:prSet presAssocID="{256F009A-C5D8-4BB9-AABA-6D85FDB2B310}" presName="node" presStyleLbl="node1" presStyleIdx="6" presStyleCnt="9">
        <dgm:presLayoutVars>
          <dgm:bulletEnabled val="1"/>
        </dgm:presLayoutVars>
      </dgm:prSet>
      <dgm:spPr/>
    </dgm:pt>
    <dgm:pt modelId="{CC0AF683-0E48-4EA2-B950-5B2177946367}" type="pres">
      <dgm:prSet presAssocID="{47D7ADDA-6FC1-4CDE-B4EF-9C453F6C8D4C}" presName="sibTrans" presStyleLbl="sibTrans1D1" presStyleIdx="6" presStyleCnt="8"/>
      <dgm:spPr/>
    </dgm:pt>
    <dgm:pt modelId="{D1A86989-3310-4A2B-8DDE-26ABBDF232E3}" type="pres">
      <dgm:prSet presAssocID="{47D7ADDA-6FC1-4CDE-B4EF-9C453F6C8D4C}" presName="connectorText" presStyleLbl="sibTrans1D1" presStyleIdx="6" presStyleCnt="8"/>
      <dgm:spPr/>
    </dgm:pt>
    <dgm:pt modelId="{B6786A1F-9717-465C-866E-C46EE38DAFA1}" type="pres">
      <dgm:prSet presAssocID="{DFC5BA92-5A06-442A-B5CB-72CA0C4564BA}" presName="node" presStyleLbl="node1" presStyleIdx="7" presStyleCnt="9">
        <dgm:presLayoutVars>
          <dgm:bulletEnabled val="1"/>
        </dgm:presLayoutVars>
      </dgm:prSet>
      <dgm:spPr/>
    </dgm:pt>
    <dgm:pt modelId="{466E2DCB-BF1C-40BB-80F9-1423D48CF067}" type="pres">
      <dgm:prSet presAssocID="{BF448C86-B7B9-4B10-B0C0-A942A1BB8141}" presName="sibTrans" presStyleLbl="sibTrans1D1" presStyleIdx="7" presStyleCnt="8"/>
      <dgm:spPr/>
    </dgm:pt>
    <dgm:pt modelId="{FB705323-E649-4F3E-B104-18E53CA0E735}" type="pres">
      <dgm:prSet presAssocID="{BF448C86-B7B9-4B10-B0C0-A942A1BB8141}" presName="connectorText" presStyleLbl="sibTrans1D1" presStyleIdx="7" presStyleCnt="8"/>
      <dgm:spPr/>
    </dgm:pt>
    <dgm:pt modelId="{E1512C8A-6852-4A9B-B692-93610192EA6D}" type="pres">
      <dgm:prSet presAssocID="{CBBEB4BC-6266-4AEB-AFC2-E82499E05571}" presName="node" presStyleLbl="node1" presStyleIdx="8" presStyleCnt="9">
        <dgm:presLayoutVars>
          <dgm:bulletEnabled val="1"/>
        </dgm:presLayoutVars>
      </dgm:prSet>
      <dgm:spPr/>
    </dgm:pt>
  </dgm:ptLst>
  <dgm:cxnLst>
    <dgm:cxn modelId="{DA887004-F21D-47EE-BAEB-8C4CAF597424}" type="presOf" srcId="{0C2CBA5B-A3C6-4FB6-BD93-4BAA18F66DA7}" destId="{2A6CC64F-BAAD-4EE4-9F90-E4B2FCA46ECB}" srcOrd="0" destOrd="0" presId="urn:microsoft.com/office/officeart/2005/8/layout/bProcess3"/>
    <dgm:cxn modelId="{DE228A0B-6936-4154-8ACB-83267FB0F0E2}" srcId="{604D9608-ADBD-48BD-86AD-020AA3C6DAF9}" destId="{72775F5A-98BE-442D-A712-42F9539ABF93}" srcOrd="3" destOrd="0" parTransId="{3F7F1B92-6DCE-4E07-94EF-C328FBFE7D56}" sibTransId="{55B7F11D-D402-40AF-B683-FE08F5DC4BCD}"/>
    <dgm:cxn modelId="{B0B6CA0E-307D-4166-99BA-9B541ECB5A35}" type="presOf" srcId="{604D9608-ADBD-48BD-86AD-020AA3C6DAF9}" destId="{450BA496-86CA-4050-96EC-C0FEA253B641}" srcOrd="0" destOrd="0" presId="urn:microsoft.com/office/officeart/2005/8/layout/bProcess3"/>
    <dgm:cxn modelId="{65CC8212-D194-45AF-B350-E5C3119D6CA5}" type="presOf" srcId="{47D7ADDA-6FC1-4CDE-B4EF-9C453F6C8D4C}" destId="{D1A86989-3310-4A2B-8DDE-26ABBDF232E3}" srcOrd="1" destOrd="0" presId="urn:microsoft.com/office/officeart/2005/8/layout/bProcess3"/>
    <dgm:cxn modelId="{860E3515-501D-4EEB-84C3-32AE4A243055}" srcId="{604D9608-ADBD-48BD-86AD-020AA3C6DAF9}" destId="{0C2CBA5B-A3C6-4FB6-BD93-4BAA18F66DA7}" srcOrd="4" destOrd="0" parTransId="{D91A94DA-469B-4BD2-8637-1B18D3B74E2D}" sibTransId="{9E4E3298-9F75-47E0-9751-730FE455F1F8}"/>
    <dgm:cxn modelId="{C8CAEA25-C330-4E45-A91C-81BBBB69EDA5}" type="presOf" srcId="{5698F8F7-6065-4555-B74F-4859CF277050}" destId="{169804A1-5A16-4CCE-A182-1E4999B7E27D}" srcOrd="0" destOrd="0" presId="urn:microsoft.com/office/officeart/2005/8/layout/bProcess3"/>
    <dgm:cxn modelId="{E0395F32-452C-4108-A56C-0F8433B4510F}" type="presOf" srcId="{173C71A1-4515-4FFF-9B99-C894285D261E}" destId="{DD272FBD-D9BE-4EF9-ADE0-70FDFEE7F7FF}" srcOrd="1" destOrd="0" presId="urn:microsoft.com/office/officeart/2005/8/layout/bProcess3"/>
    <dgm:cxn modelId="{F05D1437-6A10-47C1-BF3E-30C02D2BEE06}" type="presOf" srcId="{173C71A1-4515-4FFF-9B99-C894285D261E}" destId="{A1DB8A05-CCDB-4D5A-9E94-FB21AA2791CC}" srcOrd="0" destOrd="0" presId="urn:microsoft.com/office/officeart/2005/8/layout/bProcess3"/>
    <dgm:cxn modelId="{4A769739-3A5C-4B21-9544-A94D455F4262}" type="presOf" srcId="{DFC5BA92-5A06-442A-B5CB-72CA0C4564BA}" destId="{B6786A1F-9717-465C-866E-C46EE38DAFA1}" srcOrd="0" destOrd="0" presId="urn:microsoft.com/office/officeart/2005/8/layout/bProcess3"/>
    <dgm:cxn modelId="{5D8EFB3D-E074-41F0-A506-DA8F27B98AEF}" type="presOf" srcId="{72775F5A-98BE-442D-A712-42F9539ABF93}" destId="{DDF03841-F29B-4BB4-B07E-B807A2C441C1}" srcOrd="0" destOrd="0" presId="urn:microsoft.com/office/officeart/2005/8/layout/bProcess3"/>
    <dgm:cxn modelId="{D6E7BD5B-6B32-4D36-B459-0A046640581E}" type="presOf" srcId="{55B7F11D-D402-40AF-B683-FE08F5DC4BCD}" destId="{F000FCFD-2A3C-404D-85AF-BC98FEE3F5F8}" srcOrd="0" destOrd="0" presId="urn:microsoft.com/office/officeart/2005/8/layout/bProcess3"/>
    <dgm:cxn modelId="{1FAC8A5C-EF14-46F6-8590-699A8E182298}" srcId="{604D9608-ADBD-48BD-86AD-020AA3C6DAF9}" destId="{0AAC0262-C021-4138-BFEF-1F9E4BCBCF56}" srcOrd="0" destOrd="0" parTransId="{11A95D63-D0E9-490B-931C-5352FAA72AA3}" sibTransId="{5698F8F7-6065-4555-B74F-4859CF277050}"/>
    <dgm:cxn modelId="{B106F960-392F-4DDA-AC4D-F57EDD234C53}" type="presOf" srcId="{BF448C86-B7B9-4B10-B0C0-A942A1BB8141}" destId="{466E2DCB-BF1C-40BB-80F9-1423D48CF067}" srcOrd="0" destOrd="0" presId="urn:microsoft.com/office/officeart/2005/8/layout/bProcess3"/>
    <dgm:cxn modelId="{7CA0C061-D7CC-484B-A0B9-1B94FB065C95}" srcId="{604D9608-ADBD-48BD-86AD-020AA3C6DAF9}" destId="{DFC5BA92-5A06-442A-B5CB-72CA0C4564BA}" srcOrd="7" destOrd="0" parTransId="{20E02CFA-CEA6-4AE3-B12F-A2FC558695D8}" sibTransId="{BF448C86-B7B9-4B10-B0C0-A942A1BB8141}"/>
    <dgm:cxn modelId="{C956A243-7764-4CA1-A2D2-2A63EE3AE203}" srcId="{604D9608-ADBD-48BD-86AD-020AA3C6DAF9}" destId="{B598234A-886E-4DE7-9BDF-C1FF0EB82873}" srcOrd="5" destOrd="0" parTransId="{1F64D10A-2A94-4466-9B50-B38A56E82007}" sibTransId="{173C71A1-4515-4FFF-9B99-C894285D261E}"/>
    <dgm:cxn modelId="{8E374666-25DD-4687-90D8-58C73BD04CBF}" type="presOf" srcId="{90937F1C-437B-44B4-99B4-243A9FC30C93}" destId="{16DB3CD6-C56C-40D9-BD56-80083EF23663}" srcOrd="0" destOrd="0" presId="urn:microsoft.com/office/officeart/2005/8/layout/bProcess3"/>
    <dgm:cxn modelId="{8CB61B55-ECAD-4D11-BB23-0A633D97CE6F}" type="presOf" srcId="{5698F8F7-6065-4555-B74F-4859CF277050}" destId="{AE19672C-A11D-49A6-AD47-30E346E17E6B}" srcOrd="1" destOrd="0" presId="urn:microsoft.com/office/officeart/2005/8/layout/bProcess3"/>
    <dgm:cxn modelId="{0FC4A475-4899-426F-A815-4A35C0D3F963}" type="presOf" srcId="{5B5D0A8C-DA24-42CC-AADD-5364083A3907}" destId="{1B8A7CC6-4DF4-4F01-986D-8C8224495838}" srcOrd="0" destOrd="0" presId="urn:microsoft.com/office/officeart/2005/8/layout/bProcess3"/>
    <dgm:cxn modelId="{71F08156-0C15-4EC1-9A05-7D7322B27E3F}" type="presOf" srcId="{B598234A-886E-4DE7-9BDF-C1FF0EB82873}" destId="{E1EA87A4-F791-42E3-AD03-90E5F440FEC3}" srcOrd="0" destOrd="0" presId="urn:microsoft.com/office/officeart/2005/8/layout/bProcess3"/>
    <dgm:cxn modelId="{AC709678-4E9B-4C5E-9ECE-B5B5C3EE32BB}" type="presOf" srcId="{0ECB8EAA-9BF7-4B55-99B5-BB33DCBFF1D7}" destId="{16960354-4933-42C2-BEB1-5DFAF7C8331B}" srcOrd="1" destOrd="0" presId="urn:microsoft.com/office/officeart/2005/8/layout/bProcess3"/>
    <dgm:cxn modelId="{9D77B859-CA88-40B7-AB5A-2A9EF38690B1}" type="presOf" srcId="{DDDF0775-BCC0-4EAF-A8F4-791FCAF1DCB3}" destId="{CEB6C558-FD5C-4CCE-98C4-730A9064F1E3}" srcOrd="0" destOrd="0" presId="urn:microsoft.com/office/officeart/2005/8/layout/bProcess3"/>
    <dgm:cxn modelId="{32CFED7A-D718-461F-BEC0-969752B377B5}" type="presOf" srcId="{CBBEB4BC-6266-4AEB-AFC2-E82499E05571}" destId="{E1512C8A-6852-4A9B-B692-93610192EA6D}" srcOrd="0" destOrd="0" presId="urn:microsoft.com/office/officeart/2005/8/layout/bProcess3"/>
    <dgm:cxn modelId="{2DE79587-9A0D-46C6-85C0-9E6F649D6D88}" type="presOf" srcId="{256F009A-C5D8-4BB9-AABA-6D85FDB2B310}" destId="{EA16996C-844C-467A-955B-78E24FC9DA22}" srcOrd="0" destOrd="0" presId="urn:microsoft.com/office/officeart/2005/8/layout/bProcess3"/>
    <dgm:cxn modelId="{F0D8018A-334D-4206-8FBA-9FFE939A06DC}" srcId="{604D9608-ADBD-48BD-86AD-020AA3C6DAF9}" destId="{90937F1C-437B-44B4-99B4-243A9FC30C93}" srcOrd="2" destOrd="0" parTransId="{E63BF8E0-1E7C-4ACF-8421-18EA877A03AE}" sibTransId="{0ECB8EAA-9BF7-4B55-99B5-BB33DCBFF1D7}"/>
    <dgm:cxn modelId="{44817893-1EFD-41DE-8F01-C388C4DEC579}" type="presOf" srcId="{55B7F11D-D402-40AF-B683-FE08F5DC4BCD}" destId="{9D947B5A-789F-4A7D-B6F7-8A53C175867E}" srcOrd="1" destOrd="0" presId="urn:microsoft.com/office/officeart/2005/8/layout/bProcess3"/>
    <dgm:cxn modelId="{AE6D3B9D-29F5-45A4-B63A-3B0E948CD4F3}" type="presOf" srcId="{BF448C86-B7B9-4B10-B0C0-A942A1BB8141}" destId="{FB705323-E649-4F3E-B104-18E53CA0E735}" srcOrd="1" destOrd="0" presId="urn:microsoft.com/office/officeart/2005/8/layout/bProcess3"/>
    <dgm:cxn modelId="{1C98CEBB-E1D2-4001-AC79-971A179CE66C}" srcId="{604D9608-ADBD-48BD-86AD-020AA3C6DAF9}" destId="{5B5D0A8C-DA24-42CC-AADD-5364083A3907}" srcOrd="1" destOrd="0" parTransId="{3E7E0036-8DDC-409B-B4D4-4295B4174B8E}" sibTransId="{DDDF0775-BCC0-4EAF-A8F4-791FCAF1DCB3}"/>
    <dgm:cxn modelId="{610F58BF-1530-47D8-88E4-F2B20047762B}" type="presOf" srcId="{9E4E3298-9F75-47E0-9751-730FE455F1F8}" destId="{12FF6816-6D11-4464-BBBF-6FBE3DD86895}" srcOrd="0" destOrd="0" presId="urn:microsoft.com/office/officeart/2005/8/layout/bProcess3"/>
    <dgm:cxn modelId="{E19B05CA-1894-4A7B-B24B-752BB504F1E1}" type="presOf" srcId="{0ECB8EAA-9BF7-4B55-99B5-BB33DCBFF1D7}" destId="{8F941308-6B24-446F-A9A4-B145FC0BE217}" srcOrd="0" destOrd="0" presId="urn:microsoft.com/office/officeart/2005/8/layout/bProcess3"/>
    <dgm:cxn modelId="{614484CE-91DF-4319-9C58-FBC7926561A1}" srcId="{604D9608-ADBD-48BD-86AD-020AA3C6DAF9}" destId="{CBBEB4BC-6266-4AEB-AFC2-E82499E05571}" srcOrd="8" destOrd="0" parTransId="{43CE1038-39F7-4803-949B-92F3D2BB5197}" sibTransId="{D9E1D4C6-C1D0-42E4-918E-11859ECD9F80}"/>
    <dgm:cxn modelId="{FA357AD0-14E3-4427-90BF-6D9662F5879F}" type="presOf" srcId="{0AAC0262-C021-4138-BFEF-1F9E4BCBCF56}" destId="{93C170EC-15F1-4280-A91F-C68F72C0BB11}" srcOrd="0" destOrd="0" presId="urn:microsoft.com/office/officeart/2005/8/layout/bProcess3"/>
    <dgm:cxn modelId="{34E9CAD3-F829-4432-9CB4-AB443F809548}" type="presOf" srcId="{47D7ADDA-6FC1-4CDE-B4EF-9C453F6C8D4C}" destId="{CC0AF683-0E48-4EA2-B950-5B2177946367}" srcOrd="0" destOrd="0" presId="urn:microsoft.com/office/officeart/2005/8/layout/bProcess3"/>
    <dgm:cxn modelId="{C8555AE5-44AB-4DE8-9520-C47CC59601AD}" type="presOf" srcId="{9E4E3298-9F75-47E0-9751-730FE455F1F8}" destId="{BF2B619C-2382-4D96-AB72-D309F3AFDE14}" srcOrd="1" destOrd="0" presId="urn:microsoft.com/office/officeart/2005/8/layout/bProcess3"/>
    <dgm:cxn modelId="{34CCE1F4-C295-4366-B39D-AC408074E38F}" type="presOf" srcId="{DDDF0775-BCC0-4EAF-A8F4-791FCAF1DCB3}" destId="{B2651150-FAD2-49C2-B7CB-C2D9B30AB604}" srcOrd="1" destOrd="0" presId="urn:microsoft.com/office/officeart/2005/8/layout/bProcess3"/>
    <dgm:cxn modelId="{2F7598F6-222C-471B-8EAE-7102BEB608F6}" srcId="{604D9608-ADBD-48BD-86AD-020AA3C6DAF9}" destId="{256F009A-C5D8-4BB9-AABA-6D85FDB2B310}" srcOrd="6" destOrd="0" parTransId="{245E3BD5-D383-44E0-8833-039E49BCD35C}" sibTransId="{47D7ADDA-6FC1-4CDE-B4EF-9C453F6C8D4C}"/>
    <dgm:cxn modelId="{8B3669B1-00DB-415D-A632-DDCED6F544BE}" type="presParOf" srcId="{450BA496-86CA-4050-96EC-C0FEA253B641}" destId="{93C170EC-15F1-4280-A91F-C68F72C0BB11}" srcOrd="0" destOrd="0" presId="urn:microsoft.com/office/officeart/2005/8/layout/bProcess3"/>
    <dgm:cxn modelId="{360E84F5-FD5D-41C3-B3F3-B8720112EFA9}" type="presParOf" srcId="{450BA496-86CA-4050-96EC-C0FEA253B641}" destId="{169804A1-5A16-4CCE-A182-1E4999B7E27D}" srcOrd="1" destOrd="0" presId="urn:microsoft.com/office/officeart/2005/8/layout/bProcess3"/>
    <dgm:cxn modelId="{A5831DED-572E-48DD-A2AB-17D4E7DC9998}" type="presParOf" srcId="{169804A1-5A16-4CCE-A182-1E4999B7E27D}" destId="{AE19672C-A11D-49A6-AD47-30E346E17E6B}" srcOrd="0" destOrd="0" presId="urn:microsoft.com/office/officeart/2005/8/layout/bProcess3"/>
    <dgm:cxn modelId="{87B24AFF-47DD-435B-BC30-E307D29F9015}" type="presParOf" srcId="{450BA496-86CA-4050-96EC-C0FEA253B641}" destId="{1B8A7CC6-4DF4-4F01-986D-8C8224495838}" srcOrd="2" destOrd="0" presId="urn:microsoft.com/office/officeart/2005/8/layout/bProcess3"/>
    <dgm:cxn modelId="{25C33359-01EE-4B7D-B54F-64EF966C7C83}" type="presParOf" srcId="{450BA496-86CA-4050-96EC-C0FEA253B641}" destId="{CEB6C558-FD5C-4CCE-98C4-730A9064F1E3}" srcOrd="3" destOrd="0" presId="urn:microsoft.com/office/officeart/2005/8/layout/bProcess3"/>
    <dgm:cxn modelId="{0C5B3E82-B6E8-4E24-A966-006E21FD71E1}" type="presParOf" srcId="{CEB6C558-FD5C-4CCE-98C4-730A9064F1E3}" destId="{B2651150-FAD2-49C2-B7CB-C2D9B30AB604}" srcOrd="0" destOrd="0" presId="urn:microsoft.com/office/officeart/2005/8/layout/bProcess3"/>
    <dgm:cxn modelId="{829FEA52-FD59-4E33-8638-281D09FEC070}" type="presParOf" srcId="{450BA496-86CA-4050-96EC-C0FEA253B641}" destId="{16DB3CD6-C56C-40D9-BD56-80083EF23663}" srcOrd="4" destOrd="0" presId="urn:microsoft.com/office/officeart/2005/8/layout/bProcess3"/>
    <dgm:cxn modelId="{87A59BEC-83EC-4797-99FA-2F3C80D658C1}" type="presParOf" srcId="{450BA496-86CA-4050-96EC-C0FEA253B641}" destId="{8F941308-6B24-446F-A9A4-B145FC0BE217}" srcOrd="5" destOrd="0" presId="urn:microsoft.com/office/officeart/2005/8/layout/bProcess3"/>
    <dgm:cxn modelId="{66E540AC-27B4-4DA2-B9C1-CBCDFCC90FF9}" type="presParOf" srcId="{8F941308-6B24-446F-A9A4-B145FC0BE217}" destId="{16960354-4933-42C2-BEB1-5DFAF7C8331B}" srcOrd="0" destOrd="0" presId="urn:microsoft.com/office/officeart/2005/8/layout/bProcess3"/>
    <dgm:cxn modelId="{C3693F56-A6DF-45A8-AFAB-820A94066170}" type="presParOf" srcId="{450BA496-86CA-4050-96EC-C0FEA253B641}" destId="{DDF03841-F29B-4BB4-B07E-B807A2C441C1}" srcOrd="6" destOrd="0" presId="urn:microsoft.com/office/officeart/2005/8/layout/bProcess3"/>
    <dgm:cxn modelId="{B0F4759B-C512-43B2-817B-23634483FE63}" type="presParOf" srcId="{450BA496-86CA-4050-96EC-C0FEA253B641}" destId="{F000FCFD-2A3C-404D-85AF-BC98FEE3F5F8}" srcOrd="7" destOrd="0" presId="urn:microsoft.com/office/officeart/2005/8/layout/bProcess3"/>
    <dgm:cxn modelId="{E9A30F0F-9860-4526-A192-C3BB937B125F}" type="presParOf" srcId="{F000FCFD-2A3C-404D-85AF-BC98FEE3F5F8}" destId="{9D947B5A-789F-4A7D-B6F7-8A53C175867E}" srcOrd="0" destOrd="0" presId="urn:microsoft.com/office/officeart/2005/8/layout/bProcess3"/>
    <dgm:cxn modelId="{A8EC5BD2-B72A-4268-A331-6009F188A27D}" type="presParOf" srcId="{450BA496-86CA-4050-96EC-C0FEA253B641}" destId="{2A6CC64F-BAAD-4EE4-9F90-E4B2FCA46ECB}" srcOrd="8" destOrd="0" presId="urn:microsoft.com/office/officeart/2005/8/layout/bProcess3"/>
    <dgm:cxn modelId="{9D4D8A71-7758-4864-85B2-F2027D641C26}" type="presParOf" srcId="{450BA496-86CA-4050-96EC-C0FEA253B641}" destId="{12FF6816-6D11-4464-BBBF-6FBE3DD86895}" srcOrd="9" destOrd="0" presId="urn:microsoft.com/office/officeart/2005/8/layout/bProcess3"/>
    <dgm:cxn modelId="{471C701E-3456-4211-843F-78D0AF088AF5}" type="presParOf" srcId="{12FF6816-6D11-4464-BBBF-6FBE3DD86895}" destId="{BF2B619C-2382-4D96-AB72-D309F3AFDE14}" srcOrd="0" destOrd="0" presId="urn:microsoft.com/office/officeart/2005/8/layout/bProcess3"/>
    <dgm:cxn modelId="{4CD1E7F8-804D-4D9E-AA4D-812F577C758A}" type="presParOf" srcId="{450BA496-86CA-4050-96EC-C0FEA253B641}" destId="{E1EA87A4-F791-42E3-AD03-90E5F440FEC3}" srcOrd="10" destOrd="0" presId="urn:microsoft.com/office/officeart/2005/8/layout/bProcess3"/>
    <dgm:cxn modelId="{770FB9D5-CDE8-4445-BC41-5414DB779956}" type="presParOf" srcId="{450BA496-86CA-4050-96EC-C0FEA253B641}" destId="{A1DB8A05-CCDB-4D5A-9E94-FB21AA2791CC}" srcOrd="11" destOrd="0" presId="urn:microsoft.com/office/officeart/2005/8/layout/bProcess3"/>
    <dgm:cxn modelId="{E2A62215-CCF6-4511-8A37-1EC940D550EC}" type="presParOf" srcId="{A1DB8A05-CCDB-4D5A-9E94-FB21AA2791CC}" destId="{DD272FBD-D9BE-4EF9-ADE0-70FDFEE7F7FF}" srcOrd="0" destOrd="0" presId="urn:microsoft.com/office/officeart/2005/8/layout/bProcess3"/>
    <dgm:cxn modelId="{26FAD6DF-E3F4-4CFB-B069-1C30F3BEBA9C}" type="presParOf" srcId="{450BA496-86CA-4050-96EC-C0FEA253B641}" destId="{EA16996C-844C-467A-955B-78E24FC9DA22}" srcOrd="12" destOrd="0" presId="urn:microsoft.com/office/officeart/2005/8/layout/bProcess3"/>
    <dgm:cxn modelId="{FE0697DB-945D-4674-BBE1-8CBF323F9328}" type="presParOf" srcId="{450BA496-86CA-4050-96EC-C0FEA253B641}" destId="{CC0AF683-0E48-4EA2-B950-5B2177946367}" srcOrd="13" destOrd="0" presId="urn:microsoft.com/office/officeart/2005/8/layout/bProcess3"/>
    <dgm:cxn modelId="{E7D39832-D681-47DC-B0AC-FF97D03BCF5E}" type="presParOf" srcId="{CC0AF683-0E48-4EA2-B950-5B2177946367}" destId="{D1A86989-3310-4A2B-8DDE-26ABBDF232E3}" srcOrd="0" destOrd="0" presId="urn:microsoft.com/office/officeart/2005/8/layout/bProcess3"/>
    <dgm:cxn modelId="{DABDC65F-8057-4891-B075-ADDD9954CC87}" type="presParOf" srcId="{450BA496-86CA-4050-96EC-C0FEA253B641}" destId="{B6786A1F-9717-465C-866E-C46EE38DAFA1}" srcOrd="14" destOrd="0" presId="urn:microsoft.com/office/officeart/2005/8/layout/bProcess3"/>
    <dgm:cxn modelId="{FBFE37DE-A2A4-46C4-A8AA-B9D47BCE3CD2}" type="presParOf" srcId="{450BA496-86CA-4050-96EC-C0FEA253B641}" destId="{466E2DCB-BF1C-40BB-80F9-1423D48CF067}" srcOrd="15" destOrd="0" presId="urn:microsoft.com/office/officeart/2005/8/layout/bProcess3"/>
    <dgm:cxn modelId="{B1A0CE4B-382F-4A37-9A36-495CF09C19B8}" type="presParOf" srcId="{466E2DCB-BF1C-40BB-80F9-1423D48CF067}" destId="{FB705323-E649-4F3E-B104-18E53CA0E735}" srcOrd="0" destOrd="0" presId="urn:microsoft.com/office/officeart/2005/8/layout/bProcess3"/>
    <dgm:cxn modelId="{5623FCA8-FD01-46F2-BC11-A451CBF764AB}" type="presParOf" srcId="{450BA496-86CA-4050-96EC-C0FEA253B641}" destId="{E1512C8A-6852-4A9B-B692-93610192EA6D}" srcOrd="16" destOrd="0" presId="urn:microsoft.com/office/officeart/2005/8/layout/bProcess3"/>
  </dgm:cxnLst>
  <dgm:bg/>
  <dgm:whole/>
  <dgm:extLst>
    <a:ext uri="http://schemas.microsoft.com/office/drawing/2008/diagram">
      <dsp:dataModelExt xmlns:dsp="http://schemas.microsoft.com/office/drawing/2008/diagram" relId="rId99"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604D9608-ADBD-48BD-86AD-020AA3C6DAF9}" type="doc">
      <dgm:prSet loTypeId="urn:microsoft.com/office/officeart/2005/8/layout/bProcess3" loCatId="process" qsTypeId="urn:microsoft.com/office/officeart/2005/8/quickstyle/simple1" qsCatId="simple" csTypeId="urn:microsoft.com/office/officeart/2005/8/colors/accent1_2" csCatId="accent1" phldr="1"/>
      <dgm:spPr/>
      <dgm:t>
        <a:bodyPr/>
        <a:lstStyle/>
        <a:p>
          <a:endParaRPr lang="fr-CA"/>
        </a:p>
      </dgm:t>
    </dgm:pt>
    <dgm:pt modelId="{0AAC0262-C021-4138-BFEF-1F9E4BCBCF56}">
      <dgm:prSet phldrT="[Texte]"/>
      <dgm:spPr>
        <a:solidFill>
          <a:schemeClr val="accent1">
            <a:lumMod val="20000"/>
            <a:lumOff val="80000"/>
          </a:schemeClr>
        </a:solidFill>
        <a:scene3d>
          <a:camera prst="orthographicFront"/>
          <a:lightRig rig="threePt" dir="t"/>
        </a:scene3d>
        <a:sp3d>
          <a:bevelT/>
        </a:sp3d>
      </dgm:spPr>
      <dgm:t>
        <a:bodyPr/>
        <a:lstStyle/>
        <a:p>
          <a:r>
            <a:rPr lang="fr-CA" b="1">
              <a:solidFill>
                <a:sysClr val="windowText" lastClr="000000"/>
              </a:solidFill>
            </a:rPr>
            <a:t>Impression de la liste des cartes de membre à renouveller au cours du mois apparaissant dans l'activité concernée de GoToucan</a:t>
          </a:r>
        </a:p>
        <a:p>
          <a:r>
            <a:rPr lang="fr-CA" b="1">
              <a:solidFill>
                <a:sysClr val="windowText" lastClr="000000"/>
              </a:solidFill>
            </a:rPr>
            <a:t>(intervenant(e)s) </a:t>
          </a:r>
        </a:p>
      </dgm:t>
    </dgm:pt>
    <dgm:pt modelId="{11A95D63-D0E9-490B-931C-5352FAA72AA3}" type="parTrans" cxnId="{1FAC8A5C-EF14-46F6-8590-699A8E182298}">
      <dgm:prSet/>
      <dgm:spPr/>
      <dgm:t>
        <a:bodyPr/>
        <a:lstStyle/>
        <a:p>
          <a:endParaRPr lang="fr-CA"/>
        </a:p>
      </dgm:t>
    </dgm:pt>
    <dgm:pt modelId="{5698F8F7-6065-4555-B74F-4859CF277050}" type="sibTrans" cxnId="{1FAC8A5C-EF14-46F6-8590-699A8E182298}">
      <dgm:prSet/>
      <dgm:spPr/>
      <dgm:t>
        <a:bodyPr/>
        <a:lstStyle/>
        <a:p>
          <a:endParaRPr lang="fr-CA"/>
        </a:p>
      </dgm:t>
    </dgm:pt>
    <dgm:pt modelId="{90937F1C-437B-44B4-99B4-243A9FC30C93}">
      <dgm:prSet phldrT="[Texte]"/>
      <dgm:spPr>
        <a:solidFill>
          <a:schemeClr val="accent1">
            <a:lumMod val="20000"/>
            <a:lumOff val="80000"/>
          </a:schemeClr>
        </a:solidFill>
        <a:scene3d>
          <a:camera prst="orthographicFront"/>
          <a:lightRig rig="threePt" dir="t"/>
        </a:scene3d>
        <a:sp3d>
          <a:bevelT/>
        </a:sp3d>
      </dgm:spPr>
      <dgm:t>
        <a:bodyPr/>
        <a:lstStyle/>
        <a:p>
          <a:r>
            <a:rPr lang="fr-CA" b="1">
              <a:solidFill>
                <a:sysClr val="windowText" lastClr="000000"/>
              </a:solidFill>
            </a:rPr>
            <a:t>Remise des cartes de membres à renouveler aux Intervenant(e)s</a:t>
          </a:r>
        </a:p>
      </dgm:t>
    </dgm:pt>
    <dgm:pt modelId="{E63BF8E0-1E7C-4ACF-8421-18EA877A03AE}" type="parTrans" cxnId="{F0D8018A-334D-4206-8FBA-9FFE939A06DC}">
      <dgm:prSet/>
      <dgm:spPr/>
      <dgm:t>
        <a:bodyPr/>
        <a:lstStyle/>
        <a:p>
          <a:endParaRPr lang="fr-CA"/>
        </a:p>
      </dgm:t>
    </dgm:pt>
    <dgm:pt modelId="{0ECB8EAA-9BF7-4B55-99B5-BB33DCBFF1D7}" type="sibTrans" cxnId="{F0D8018A-334D-4206-8FBA-9FFE939A06DC}">
      <dgm:prSet/>
      <dgm:spPr/>
      <dgm:t>
        <a:bodyPr/>
        <a:lstStyle/>
        <a:p>
          <a:endParaRPr lang="fr-CA"/>
        </a:p>
      </dgm:t>
    </dgm:pt>
    <dgm:pt modelId="{72775F5A-98BE-442D-A712-42F9539ABF93}">
      <dgm:prSet phldrT="[Texte]"/>
      <dgm:spPr>
        <a:solidFill>
          <a:schemeClr val="accent1">
            <a:lumMod val="20000"/>
            <a:lumOff val="80000"/>
          </a:schemeClr>
        </a:solidFill>
        <a:scene3d>
          <a:camera prst="orthographicFront"/>
          <a:lightRig rig="threePt" dir="t"/>
        </a:scene3d>
        <a:sp3d>
          <a:bevelT/>
        </a:sp3d>
      </dgm:spPr>
      <dgm:t>
        <a:bodyPr/>
        <a:lstStyle/>
        <a:p>
          <a:r>
            <a:rPr lang="fr-CA" b="1">
              <a:solidFill>
                <a:sysClr val="windowText" lastClr="000000"/>
              </a:solidFill>
            </a:rPr>
            <a:t>Prendre un rendez-vous avec les différentes personnes</a:t>
          </a:r>
        </a:p>
        <a:p>
          <a:r>
            <a:rPr lang="fr-CA" b="1">
              <a:solidFill>
                <a:sysClr val="windowText" lastClr="000000"/>
              </a:solidFill>
            </a:rPr>
            <a:t>(intervenant(e)s) </a:t>
          </a:r>
        </a:p>
      </dgm:t>
    </dgm:pt>
    <dgm:pt modelId="{3F7F1B92-6DCE-4E07-94EF-C328FBFE7D56}" type="parTrans" cxnId="{DE228A0B-6936-4154-8ACB-83267FB0F0E2}">
      <dgm:prSet/>
      <dgm:spPr/>
      <dgm:t>
        <a:bodyPr/>
        <a:lstStyle/>
        <a:p>
          <a:endParaRPr lang="fr-CA"/>
        </a:p>
      </dgm:t>
    </dgm:pt>
    <dgm:pt modelId="{55B7F11D-D402-40AF-B683-FE08F5DC4BCD}" type="sibTrans" cxnId="{DE228A0B-6936-4154-8ACB-83267FB0F0E2}">
      <dgm:prSet/>
      <dgm:spPr/>
      <dgm:t>
        <a:bodyPr/>
        <a:lstStyle/>
        <a:p>
          <a:endParaRPr lang="fr-CA"/>
        </a:p>
      </dgm:t>
    </dgm:pt>
    <dgm:pt modelId="{B598234A-886E-4DE7-9BDF-C1FF0EB82873}">
      <dgm:prSet phldrT="[Texte]"/>
      <dgm:spPr>
        <a:solidFill>
          <a:schemeClr val="accent1">
            <a:lumMod val="20000"/>
            <a:lumOff val="80000"/>
          </a:schemeClr>
        </a:solidFill>
        <a:scene3d>
          <a:camera prst="orthographicFront"/>
          <a:lightRig rig="threePt" dir="t"/>
        </a:scene3d>
        <a:sp3d>
          <a:bevelT/>
        </a:sp3d>
      </dgm:spPr>
      <dgm:t>
        <a:bodyPr/>
        <a:lstStyle/>
        <a:p>
          <a:r>
            <a:rPr lang="fr-CA" b="1">
              <a:solidFill>
                <a:sysClr val="windowText" lastClr="000000"/>
              </a:solidFill>
            </a:rPr>
            <a:t>Réviser les informations disponibles dans GoToucan sur la personne/ménage et les corriger au besoin</a:t>
          </a:r>
        </a:p>
        <a:p>
          <a:r>
            <a:rPr lang="fr-CA" b="1">
              <a:solidFill>
                <a:sysClr val="windowText" lastClr="000000"/>
              </a:solidFill>
            </a:rPr>
            <a:t>(intervenant(e)s) </a:t>
          </a:r>
        </a:p>
      </dgm:t>
    </dgm:pt>
    <dgm:pt modelId="{1F64D10A-2A94-4466-9B50-B38A56E82007}" type="parTrans" cxnId="{C956A243-7764-4CA1-A2D2-2A63EE3AE203}">
      <dgm:prSet/>
      <dgm:spPr/>
      <dgm:t>
        <a:bodyPr/>
        <a:lstStyle/>
        <a:p>
          <a:endParaRPr lang="fr-CA"/>
        </a:p>
      </dgm:t>
    </dgm:pt>
    <dgm:pt modelId="{173C71A1-4515-4FFF-9B99-C894285D261E}" type="sibTrans" cxnId="{C956A243-7764-4CA1-A2D2-2A63EE3AE203}">
      <dgm:prSet/>
      <dgm:spPr/>
      <dgm:t>
        <a:bodyPr/>
        <a:lstStyle/>
        <a:p>
          <a:endParaRPr lang="fr-CA"/>
        </a:p>
      </dgm:t>
    </dgm:pt>
    <dgm:pt modelId="{CBBEB4BC-6266-4AEB-AFC2-E82499E05571}">
      <dgm:prSet phldrT="[Texte]"/>
      <dgm:spPr>
        <a:solidFill>
          <a:schemeClr val="accent1">
            <a:lumMod val="20000"/>
            <a:lumOff val="80000"/>
          </a:schemeClr>
        </a:solidFill>
        <a:scene3d>
          <a:camera prst="orthographicFront"/>
          <a:lightRig rig="threePt" dir="t"/>
        </a:scene3d>
        <a:sp3d>
          <a:bevelT/>
        </a:sp3d>
      </dgm:spPr>
      <dgm:t>
        <a:bodyPr/>
        <a:lstStyle/>
        <a:p>
          <a:r>
            <a:rPr lang="fr-CA" b="1">
              <a:solidFill>
                <a:sysClr val="windowText" lastClr="000000"/>
              </a:solidFill>
            </a:rPr>
            <a:t>Recueillir l'argent de la carte de membre et remettre la nouvelle carte à la personne/ménage</a:t>
          </a:r>
        </a:p>
        <a:p>
          <a:r>
            <a:rPr lang="fr-CA" b="1">
              <a:solidFill>
                <a:sysClr val="windowText" lastClr="000000"/>
              </a:solidFill>
            </a:rPr>
            <a:t>(intervenant(e)s) </a:t>
          </a:r>
        </a:p>
      </dgm:t>
    </dgm:pt>
    <dgm:pt modelId="{43CE1038-39F7-4803-949B-92F3D2BB5197}" type="parTrans" cxnId="{614484CE-91DF-4319-9C58-FBC7926561A1}">
      <dgm:prSet/>
      <dgm:spPr/>
      <dgm:t>
        <a:bodyPr/>
        <a:lstStyle/>
        <a:p>
          <a:endParaRPr lang="fr-CA"/>
        </a:p>
      </dgm:t>
    </dgm:pt>
    <dgm:pt modelId="{D9E1D4C6-C1D0-42E4-918E-11859ECD9F80}" type="sibTrans" cxnId="{614484CE-91DF-4319-9C58-FBC7926561A1}">
      <dgm:prSet/>
      <dgm:spPr/>
      <dgm:t>
        <a:bodyPr/>
        <a:lstStyle/>
        <a:p>
          <a:endParaRPr lang="fr-CA"/>
        </a:p>
      </dgm:t>
    </dgm:pt>
    <dgm:pt modelId="{256F009A-C5D8-4BB9-AABA-6D85FDB2B310}">
      <dgm:prSet phldrT="[Texte]"/>
      <dgm:spPr>
        <a:solidFill>
          <a:schemeClr val="accent1">
            <a:lumMod val="20000"/>
            <a:lumOff val="80000"/>
          </a:schemeClr>
        </a:solidFill>
        <a:scene3d>
          <a:camera prst="orthographicFront"/>
          <a:lightRig rig="threePt" dir="t"/>
        </a:scene3d>
        <a:sp3d>
          <a:bevelT/>
        </a:sp3d>
      </dgm:spPr>
      <dgm:t>
        <a:bodyPr/>
        <a:lstStyle/>
        <a:p>
          <a:r>
            <a:rPr lang="fr-CA" b="1">
              <a:solidFill>
                <a:sysClr val="windowText" lastClr="000000"/>
              </a:solidFill>
            </a:rPr>
            <a:t>Ajouter une Note dans GoToucan pour la réévaluation de la situation financière</a:t>
          </a:r>
        </a:p>
        <a:p>
          <a:r>
            <a:rPr lang="fr-CA" b="1">
              <a:solidFill>
                <a:sysClr val="windowText" lastClr="000000"/>
              </a:solidFill>
            </a:rPr>
            <a:t>(intervenant(e)s) </a:t>
          </a:r>
        </a:p>
      </dgm:t>
    </dgm:pt>
    <dgm:pt modelId="{245E3BD5-D383-44E0-8833-039E49BCD35C}" type="parTrans" cxnId="{2F7598F6-222C-471B-8EAE-7102BEB608F6}">
      <dgm:prSet/>
      <dgm:spPr/>
      <dgm:t>
        <a:bodyPr/>
        <a:lstStyle/>
        <a:p>
          <a:endParaRPr lang="fr-CA"/>
        </a:p>
      </dgm:t>
    </dgm:pt>
    <dgm:pt modelId="{47D7ADDA-6FC1-4CDE-B4EF-9C453F6C8D4C}" type="sibTrans" cxnId="{2F7598F6-222C-471B-8EAE-7102BEB608F6}">
      <dgm:prSet/>
      <dgm:spPr/>
      <dgm:t>
        <a:bodyPr/>
        <a:lstStyle/>
        <a:p>
          <a:endParaRPr lang="fr-CA"/>
        </a:p>
      </dgm:t>
    </dgm:pt>
    <dgm:pt modelId="{DCC47AC5-572B-4E0A-AAAA-F4D2C7DFBACA}">
      <dgm:prSet phldrT="[Texte]"/>
      <dgm:spPr>
        <a:solidFill>
          <a:schemeClr val="accent1">
            <a:lumMod val="20000"/>
            <a:lumOff val="80000"/>
          </a:schemeClr>
        </a:solidFill>
        <a:scene3d>
          <a:camera prst="orthographicFront"/>
          <a:lightRig rig="threePt" dir="t"/>
        </a:scene3d>
        <a:sp3d>
          <a:bevelT/>
        </a:sp3d>
      </dgm:spPr>
      <dgm:t>
        <a:bodyPr/>
        <a:lstStyle/>
        <a:p>
          <a:r>
            <a:rPr lang="fr-CA" b="1">
              <a:solidFill>
                <a:sysClr val="windowText" lastClr="000000"/>
              </a:solidFill>
            </a:rPr>
            <a:t>Compléter le formulaire de suivi de l'activité dans GoToucan (présence et argent recueillie)</a:t>
          </a:r>
        </a:p>
        <a:p>
          <a:r>
            <a:rPr lang="fr-CA" b="1">
              <a:solidFill>
                <a:sysClr val="windowText" lastClr="000000"/>
              </a:solidFill>
            </a:rPr>
            <a:t>(intervenant(e)s) </a:t>
          </a:r>
        </a:p>
      </dgm:t>
    </dgm:pt>
    <dgm:pt modelId="{CC0ADEC1-CCA5-4274-8D9B-98D79DF17215}" type="parTrans" cxnId="{0A09118A-B5B8-47AA-A618-E282B1DDEE07}">
      <dgm:prSet/>
      <dgm:spPr/>
      <dgm:t>
        <a:bodyPr/>
        <a:lstStyle/>
        <a:p>
          <a:endParaRPr lang="fr-CA"/>
        </a:p>
      </dgm:t>
    </dgm:pt>
    <dgm:pt modelId="{94EC11D8-A1DA-4204-8636-62FC5318038B}" type="sibTrans" cxnId="{0A09118A-B5B8-47AA-A618-E282B1DDEE07}">
      <dgm:prSet/>
      <dgm:spPr/>
      <dgm:t>
        <a:bodyPr/>
        <a:lstStyle/>
        <a:p>
          <a:endParaRPr lang="fr-CA"/>
        </a:p>
      </dgm:t>
    </dgm:pt>
    <dgm:pt modelId="{A89F1E66-98E9-4B7C-BD97-06B25348FBAB}">
      <dgm:prSet phldrT="[Texte]"/>
      <dgm:spPr>
        <a:solidFill>
          <a:schemeClr val="accent1">
            <a:lumMod val="20000"/>
            <a:lumOff val="80000"/>
          </a:schemeClr>
        </a:solidFill>
        <a:scene3d>
          <a:camera prst="orthographicFront"/>
          <a:lightRig rig="threePt" dir="t"/>
        </a:scene3d>
        <a:sp3d>
          <a:bevelT/>
        </a:sp3d>
      </dgm:spPr>
      <dgm:t>
        <a:bodyPr/>
        <a:lstStyle/>
        <a:p>
          <a:r>
            <a:rPr lang="fr-CA" b="1">
              <a:solidFill>
                <a:sysClr val="windowText" lastClr="000000"/>
              </a:solidFill>
            </a:rPr>
            <a:t>Remettre l'argent recueillie et les informations pertinentes à l'adjointe administrative</a:t>
          </a:r>
        </a:p>
        <a:p>
          <a:r>
            <a:rPr lang="fr-CA" b="1">
              <a:solidFill>
                <a:sysClr val="windowText" lastClr="000000"/>
              </a:solidFill>
            </a:rPr>
            <a:t>(intervenant(e)s</a:t>
          </a:r>
          <a:r>
            <a:rPr lang="fr-CA"/>
            <a:t>) </a:t>
          </a:r>
        </a:p>
      </dgm:t>
    </dgm:pt>
    <dgm:pt modelId="{53E897CA-6D4E-46B6-9C94-220CB8A284C2}" type="parTrans" cxnId="{A4DCA48B-A7C8-466A-8ABA-55B40C125B33}">
      <dgm:prSet/>
      <dgm:spPr/>
      <dgm:t>
        <a:bodyPr/>
        <a:lstStyle/>
        <a:p>
          <a:endParaRPr lang="fr-CA"/>
        </a:p>
      </dgm:t>
    </dgm:pt>
    <dgm:pt modelId="{9BC99495-EF74-4A15-B7BD-FFFE82AC8FCC}" type="sibTrans" cxnId="{A4DCA48B-A7C8-466A-8ABA-55B40C125B33}">
      <dgm:prSet/>
      <dgm:spPr/>
      <dgm:t>
        <a:bodyPr/>
        <a:lstStyle/>
        <a:p>
          <a:endParaRPr lang="fr-CA"/>
        </a:p>
      </dgm:t>
    </dgm:pt>
    <dgm:pt modelId="{5B5D0A8C-DA24-42CC-AADD-5364083A3907}">
      <dgm:prSet phldrT="[Texte]"/>
      <dgm:spPr>
        <a:solidFill>
          <a:schemeClr val="accent1">
            <a:lumMod val="20000"/>
            <a:lumOff val="80000"/>
          </a:schemeClr>
        </a:solidFill>
        <a:scene3d>
          <a:camera prst="orthographicFront"/>
          <a:lightRig rig="threePt" dir="t"/>
        </a:scene3d>
        <a:sp3d>
          <a:bevelT/>
        </a:sp3d>
      </dgm:spPr>
      <dgm:t>
        <a:bodyPr/>
        <a:lstStyle/>
        <a:p>
          <a:r>
            <a:rPr lang="fr-CA" b="1">
              <a:solidFill>
                <a:sysClr val="windowText" lastClr="000000"/>
              </a:solidFill>
            </a:rPr>
            <a:t>Création des cartes de membre des personnes / ménages</a:t>
          </a:r>
        </a:p>
        <a:p>
          <a:r>
            <a:rPr lang="fr-CA" b="1">
              <a:solidFill>
                <a:sysClr val="windowText" lastClr="000000"/>
              </a:solidFill>
            </a:rPr>
            <a:t>(adjointe-admin.) </a:t>
          </a:r>
        </a:p>
      </dgm:t>
    </dgm:pt>
    <dgm:pt modelId="{3E7E0036-8DDC-409B-B4D4-4295B4174B8E}" type="parTrans" cxnId="{1C98CEBB-E1D2-4001-AC79-971A179CE66C}">
      <dgm:prSet/>
      <dgm:spPr/>
      <dgm:t>
        <a:bodyPr/>
        <a:lstStyle/>
        <a:p>
          <a:endParaRPr lang="fr-CA"/>
        </a:p>
      </dgm:t>
    </dgm:pt>
    <dgm:pt modelId="{DDDF0775-BCC0-4EAF-A8F4-791FCAF1DCB3}" type="sibTrans" cxnId="{1C98CEBB-E1D2-4001-AC79-971A179CE66C}">
      <dgm:prSet/>
      <dgm:spPr/>
      <dgm:t>
        <a:bodyPr/>
        <a:lstStyle/>
        <a:p>
          <a:endParaRPr lang="fr-CA"/>
        </a:p>
      </dgm:t>
    </dgm:pt>
    <dgm:pt modelId="{DFC5BA92-5A06-442A-B5CB-72CA0C4564BA}">
      <dgm:prSet phldrT="[Texte]"/>
      <dgm:spPr>
        <a:solidFill>
          <a:schemeClr val="accent1">
            <a:lumMod val="20000"/>
            <a:lumOff val="80000"/>
          </a:schemeClr>
        </a:solidFill>
        <a:scene3d>
          <a:camera prst="orthographicFront"/>
          <a:lightRig rig="threePt" dir="t"/>
        </a:scene3d>
        <a:sp3d>
          <a:bevelT/>
        </a:sp3d>
      </dgm:spPr>
      <dgm:t>
        <a:bodyPr/>
        <a:lstStyle/>
        <a:p>
          <a:r>
            <a:rPr lang="fr-CA" b="1">
              <a:solidFill>
                <a:sysClr val="windowText" lastClr="000000"/>
              </a:solidFill>
            </a:rPr>
            <a:t>Mettre à jour les informations apparaissant dans le champ Remarque et les tags de proch-révision et de renouvellement de la carte de membre (rcm)</a:t>
          </a:r>
        </a:p>
        <a:p>
          <a:r>
            <a:rPr lang="fr-CA" b="1">
              <a:solidFill>
                <a:sysClr val="windowText" lastClr="000000"/>
              </a:solidFill>
            </a:rPr>
            <a:t> (intervenant(e)s) </a:t>
          </a:r>
        </a:p>
      </dgm:t>
    </dgm:pt>
    <dgm:pt modelId="{BF448C86-B7B9-4B10-B0C0-A942A1BB8141}" type="sibTrans" cxnId="{7CA0C061-D7CC-484B-A0B9-1B94FB065C95}">
      <dgm:prSet/>
      <dgm:spPr/>
      <dgm:t>
        <a:bodyPr/>
        <a:lstStyle/>
        <a:p>
          <a:endParaRPr lang="fr-CA"/>
        </a:p>
      </dgm:t>
    </dgm:pt>
    <dgm:pt modelId="{20E02CFA-CEA6-4AE3-B12F-A2FC558695D8}" type="parTrans" cxnId="{7CA0C061-D7CC-484B-A0B9-1B94FB065C95}">
      <dgm:prSet/>
      <dgm:spPr/>
      <dgm:t>
        <a:bodyPr/>
        <a:lstStyle/>
        <a:p>
          <a:endParaRPr lang="fr-CA"/>
        </a:p>
      </dgm:t>
    </dgm:pt>
    <dgm:pt modelId="{450BA496-86CA-4050-96EC-C0FEA253B641}" type="pres">
      <dgm:prSet presAssocID="{604D9608-ADBD-48BD-86AD-020AA3C6DAF9}" presName="Name0" presStyleCnt="0">
        <dgm:presLayoutVars>
          <dgm:dir/>
          <dgm:resizeHandles val="exact"/>
        </dgm:presLayoutVars>
      </dgm:prSet>
      <dgm:spPr/>
    </dgm:pt>
    <dgm:pt modelId="{93C170EC-15F1-4280-A91F-C68F72C0BB11}" type="pres">
      <dgm:prSet presAssocID="{0AAC0262-C021-4138-BFEF-1F9E4BCBCF56}" presName="node" presStyleLbl="node1" presStyleIdx="0" presStyleCnt="10">
        <dgm:presLayoutVars>
          <dgm:bulletEnabled val="1"/>
        </dgm:presLayoutVars>
      </dgm:prSet>
      <dgm:spPr/>
    </dgm:pt>
    <dgm:pt modelId="{169804A1-5A16-4CCE-A182-1E4999B7E27D}" type="pres">
      <dgm:prSet presAssocID="{5698F8F7-6065-4555-B74F-4859CF277050}" presName="sibTrans" presStyleLbl="sibTrans1D1" presStyleIdx="0" presStyleCnt="9"/>
      <dgm:spPr/>
    </dgm:pt>
    <dgm:pt modelId="{AE19672C-A11D-49A6-AD47-30E346E17E6B}" type="pres">
      <dgm:prSet presAssocID="{5698F8F7-6065-4555-B74F-4859CF277050}" presName="connectorText" presStyleLbl="sibTrans1D1" presStyleIdx="0" presStyleCnt="9"/>
      <dgm:spPr/>
    </dgm:pt>
    <dgm:pt modelId="{1B8A7CC6-4DF4-4F01-986D-8C8224495838}" type="pres">
      <dgm:prSet presAssocID="{5B5D0A8C-DA24-42CC-AADD-5364083A3907}" presName="node" presStyleLbl="node1" presStyleIdx="1" presStyleCnt="10">
        <dgm:presLayoutVars>
          <dgm:bulletEnabled val="1"/>
        </dgm:presLayoutVars>
      </dgm:prSet>
      <dgm:spPr/>
    </dgm:pt>
    <dgm:pt modelId="{CEB6C558-FD5C-4CCE-98C4-730A9064F1E3}" type="pres">
      <dgm:prSet presAssocID="{DDDF0775-BCC0-4EAF-A8F4-791FCAF1DCB3}" presName="sibTrans" presStyleLbl="sibTrans1D1" presStyleIdx="1" presStyleCnt="9"/>
      <dgm:spPr/>
    </dgm:pt>
    <dgm:pt modelId="{B2651150-FAD2-49C2-B7CB-C2D9B30AB604}" type="pres">
      <dgm:prSet presAssocID="{DDDF0775-BCC0-4EAF-A8F4-791FCAF1DCB3}" presName="connectorText" presStyleLbl="sibTrans1D1" presStyleIdx="1" presStyleCnt="9"/>
      <dgm:spPr/>
    </dgm:pt>
    <dgm:pt modelId="{16DB3CD6-C56C-40D9-BD56-80083EF23663}" type="pres">
      <dgm:prSet presAssocID="{90937F1C-437B-44B4-99B4-243A9FC30C93}" presName="node" presStyleLbl="node1" presStyleIdx="2" presStyleCnt="10">
        <dgm:presLayoutVars>
          <dgm:bulletEnabled val="1"/>
        </dgm:presLayoutVars>
      </dgm:prSet>
      <dgm:spPr/>
    </dgm:pt>
    <dgm:pt modelId="{8F941308-6B24-446F-A9A4-B145FC0BE217}" type="pres">
      <dgm:prSet presAssocID="{0ECB8EAA-9BF7-4B55-99B5-BB33DCBFF1D7}" presName="sibTrans" presStyleLbl="sibTrans1D1" presStyleIdx="2" presStyleCnt="9"/>
      <dgm:spPr/>
    </dgm:pt>
    <dgm:pt modelId="{16960354-4933-42C2-BEB1-5DFAF7C8331B}" type="pres">
      <dgm:prSet presAssocID="{0ECB8EAA-9BF7-4B55-99B5-BB33DCBFF1D7}" presName="connectorText" presStyleLbl="sibTrans1D1" presStyleIdx="2" presStyleCnt="9"/>
      <dgm:spPr/>
    </dgm:pt>
    <dgm:pt modelId="{DDF03841-F29B-4BB4-B07E-B807A2C441C1}" type="pres">
      <dgm:prSet presAssocID="{72775F5A-98BE-442D-A712-42F9539ABF93}" presName="node" presStyleLbl="node1" presStyleIdx="3" presStyleCnt="10">
        <dgm:presLayoutVars>
          <dgm:bulletEnabled val="1"/>
        </dgm:presLayoutVars>
      </dgm:prSet>
      <dgm:spPr/>
    </dgm:pt>
    <dgm:pt modelId="{F000FCFD-2A3C-404D-85AF-BC98FEE3F5F8}" type="pres">
      <dgm:prSet presAssocID="{55B7F11D-D402-40AF-B683-FE08F5DC4BCD}" presName="sibTrans" presStyleLbl="sibTrans1D1" presStyleIdx="3" presStyleCnt="9"/>
      <dgm:spPr/>
    </dgm:pt>
    <dgm:pt modelId="{9D947B5A-789F-4A7D-B6F7-8A53C175867E}" type="pres">
      <dgm:prSet presAssocID="{55B7F11D-D402-40AF-B683-FE08F5DC4BCD}" presName="connectorText" presStyleLbl="sibTrans1D1" presStyleIdx="3" presStyleCnt="9"/>
      <dgm:spPr/>
    </dgm:pt>
    <dgm:pt modelId="{E1EA87A4-F791-42E3-AD03-90E5F440FEC3}" type="pres">
      <dgm:prSet presAssocID="{B598234A-886E-4DE7-9BDF-C1FF0EB82873}" presName="node" presStyleLbl="node1" presStyleIdx="4" presStyleCnt="10">
        <dgm:presLayoutVars>
          <dgm:bulletEnabled val="1"/>
        </dgm:presLayoutVars>
      </dgm:prSet>
      <dgm:spPr/>
    </dgm:pt>
    <dgm:pt modelId="{A1DB8A05-CCDB-4D5A-9E94-FB21AA2791CC}" type="pres">
      <dgm:prSet presAssocID="{173C71A1-4515-4FFF-9B99-C894285D261E}" presName="sibTrans" presStyleLbl="sibTrans1D1" presStyleIdx="4" presStyleCnt="9"/>
      <dgm:spPr/>
    </dgm:pt>
    <dgm:pt modelId="{DD272FBD-D9BE-4EF9-ADE0-70FDFEE7F7FF}" type="pres">
      <dgm:prSet presAssocID="{173C71A1-4515-4FFF-9B99-C894285D261E}" presName="connectorText" presStyleLbl="sibTrans1D1" presStyleIdx="4" presStyleCnt="9"/>
      <dgm:spPr/>
    </dgm:pt>
    <dgm:pt modelId="{EA16996C-844C-467A-955B-78E24FC9DA22}" type="pres">
      <dgm:prSet presAssocID="{256F009A-C5D8-4BB9-AABA-6D85FDB2B310}" presName="node" presStyleLbl="node1" presStyleIdx="5" presStyleCnt="10">
        <dgm:presLayoutVars>
          <dgm:bulletEnabled val="1"/>
        </dgm:presLayoutVars>
      </dgm:prSet>
      <dgm:spPr/>
    </dgm:pt>
    <dgm:pt modelId="{CC0AF683-0E48-4EA2-B950-5B2177946367}" type="pres">
      <dgm:prSet presAssocID="{47D7ADDA-6FC1-4CDE-B4EF-9C453F6C8D4C}" presName="sibTrans" presStyleLbl="sibTrans1D1" presStyleIdx="5" presStyleCnt="9"/>
      <dgm:spPr/>
    </dgm:pt>
    <dgm:pt modelId="{D1A86989-3310-4A2B-8DDE-26ABBDF232E3}" type="pres">
      <dgm:prSet presAssocID="{47D7ADDA-6FC1-4CDE-B4EF-9C453F6C8D4C}" presName="connectorText" presStyleLbl="sibTrans1D1" presStyleIdx="5" presStyleCnt="9"/>
      <dgm:spPr/>
    </dgm:pt>
    <dgm:pt modelId="{B6786A1F-9717-465C-866E-C46EE38DAFA1}" type="pres">
      <dgm:prSet presAssocID="{DFC5BA92-5A06-442A-B5CB-72CA0C4564BA}" presName="node" presStyleLbl="node1" presStyleIdx="6" presStyleCnt="10">
        <dgm:presLayoutVars>
          <dgm:bulletEnabled val="1"/>
        </dgm:presLayoutVars>
      </dgm:prSet>
      <dgm:spPr/>
    </dgm:pt>
    <dgm:pt modelId="{466E2DCB-BF1C-40BB-80F9-1423D48CF067}" type="pres">
      <dgm:prSet presAssocID="{BF448C86-B7B9-4B10-B0C0-A942A1BB8141}" presName="sibTrans" presStyleLbl="sibTrans1D1" presStyleIdx="6" presStyleCnt="9"/>
      <dgm:spPr/>
    </dgm:pt>
    <dgm:pt modelId="{FB705323-E649-4F3E-B104-18E53CA0E735}" type="pres">
      <dgm:prSet presAssocID="{BF448C86-B7B9-4B10-B0C0-A942A1BB8141}" presName="connectorText" presStyleLbl="sibTrans1D1" presStyleIdx="6" presStyleCnt="9"/>
      <dgm:spPr/>
    </dgm:pt>
    <dgm:pt modelId="{E1512C8A-6852-4A9B-B692-93610192EA6D}" type="pres">
      <dgm:prSet presAssocID="{CBBEB4BC-6266-4AEB-AFC2-E82499E05571}" presName="node" presStyleLbl="node1" presStyleIdx="7" presStyleCnt="10">
        <dgm:presLayoutVars>
          <dgm:bulletEnabled val="1"/>
        </dgm:presLayoutVars>
      </dgm:prSet>
      <dgm:spPr/>
    </dgm:pt>
    <dgm:pt modelId="{C76D8676-43DA-40D2-A6A1-A7A68943361B}" type="pres">
      <dgm:prSet presAssocID="{D9E1D4C6-C1D0-42E4-918E-11859ECD9F80}" presName="sibTrans" presStyleLbl="sibTrans1D1" presStyleIdx="7" presStyleCnt="9"/>
      <dgm:spPr/>
    </dgm:pt>
    <dgm:pt modelId="{659EA0A6-B3B5-4AE8-9246-DBC068081BCA}" type="pres">
      <dgm:prSet presAssocID="{D9E1D4C6-C1D0-42E4-918E-11859ECD9F80}" presName="connectorText" presStyleLbl="sibTrans1D1" presStyleIdx="7" presStyleCnt="9"/>
      <dgm:spPr/>
    </dgm:pt>
    <dgm:pt modelId="{4D8C4AB6-0049-410F-BD39-B027F0A0EEEF}" type="pres">
      <dgm:prSet presAssocID="{DCC47AC5-572B-4E0A-AAAA-F4D2C7DFBACA}" presName="node" presStyleLbl="node1" presStyleIdx="8" presStyleCnt="10">
        <dgm:presLayoutVars>
          <dgm:bulletEnabled val="1"/>
        </dgm:presLayoutVars>
      </dgm:prSet>
      <dgm:spPr/>
    </dgm:pt>
    <dgm:pt modelId="{D01398CF-2998-4B8C-91EC-83301C45E8A5}" type="pres">
      <dgm:prSet presAssocID="{94EC11D8-A1DA-4204-8636-62FC5318038B}" presName="sibTrans" presStyleLbl="sibTrans1D1" presStyleIdx="8" presStyleCnt="9"/>
      <dgm:spPr/>
    </dgm:pt>
    <dgm:pt modelId="{6446FD59-20E1-44F0-A65B-0A6E8C125D45}" type="pres">
      <dgm:prSet presAssocID="{94EC11D8-A1DA-4204-8636-62FC5318038B}" presName="connectorText" presStyleLbl="sibTrans1D1" presStyleIdx="8" presStyleCnt="9"/>
      <dgm:spPr/>
    </dgm:pt>
    <dgm:pt modelId="{32D3C7A8-CDE3-4859-8464-E05963BD4FA8}" type="pres">
      <dgm:prSet presAssocID="{A89F1E66-98E9-4B7C-BD97-06B25348FBAB}" presName="node" presStyleLbl="node1" presStyleIdx="9" presStyleCnt="10">
        <dgm:presLayoutVars>
          <dgm:bulletEnabled val="1"/>
        </dgm:presLayoutVars>
      </dgm:prSet>
      <dgm:spPr/>
    </dgm:pt>
  </dgm:ptLst>
  <dgm:cxnLst>
    <dgm:cxn modelId="{DE228A0B-6936-4154-8ACB-83267FB0F0E2}" srcId="{604D9608-ADBD-48BD-86AD-020AA3C6DAF9}" destId="{72775F5A-98BE-442D-A712-42F9539ABF93}" srcOrd="3" destOrd="0" parTransId="{3F7F1B92-6DCE-4E07-94EF-C328FBFE7D56}" sibTransId="{55B7F11D-D402-40AF-B683-FE08F5DC4BCD}"/>
    <dgm:cxn modelId="{B0B6CA0E-307D-4166-99BA-9B541ECB5A35}" type="presOf" srcId="{604D9608-ADBD-48BD-86AD-020AA3C6DAF9}" destId="{450BA496-86CA-4050-96EC-C0FEA253B641}" srcOrd="0" destOrd="0" presId="urn:microsoft.com/office/officeart/2005/8/layout/bProcess3"/>
    <dgm:cxn modelId="{65CC8212-D194-45AF-B350-E5C3119D6CA5}" type="presOf" srcId="{47D7ADDA-6FC1-4CDE-B4EF-9C453F6C8D4C}" destId="{D1A86989-3310-4A2B-8DDE-26ABBDF232E3}" srcOrd="1" destOrd="0" presId="urn:microsoft.com/office/officeart/2005/8/layout/bProcess3"/>
    <dgm:cxn modelId="{C8CAEA25-C330-4E45-A91C-81BBBB69EDA5}" type="presOf" srcId="{5698F8F7-6065-4555-B74F-4859CF277050}" destId="{169804A1-5A16-4CCE-A182-1E4999B7E27D}" srcOrd="0" destOrd="0" presId="urn:microsoft.com/office/officeart/2005/8/layout/bProcess3"/>
    <dgm:cxn modelId="{74BAE627-9D6B-44A5-8A0D-48CC706A8D18}" type="presOf" srcId="{94EC11D8-A1DA-4204-8636-62FC5318038B}" destId="{6446FD59-20E1-44F0-A65B-0A6E8C125D45}" srcOrd="1" destOrd="0" presId="urn:microsoft.com/office/officeart/2005/8/layout/bProcess3"/>
    <dgm:cxn modelId="{E0395F32-452C-4108-A56C-0F8433B4510F}" type="presOf" srcId="{173C71A1-4515-4FFF-9B99-C894285D261E}" destId="{DD272FBD-D9BE-4EF9-ADE0-70FDFEE7F7FF}" srcOrd="1" destOrd="0" presId="urn:microsoft.com/office/officeart/2005/8/layout/bProcess3"/>
    <dgm:cxn modelId="{F05D1437-6A10-47C1-BF3E-30C02D2BEE06}" type="presOf" srcId="{173C71A1-4515-4FFF-9B99-C894285D261E}" destId="{A1DB8A05-CCDB-4D5A-9E94-FB21AA2791CC}" srcOrd="0" destOrd="0" presId="urn:microsoft.com/office/officeart/2005/8/layout/bProcess3"/>
    <dgm:cxn modelId="{4A769739-3A5C-4B21-9544-A94D455F4262}" type="presOf" srcId="{DFC5BA92-5A06-442A-B5CB-72CA0C4564BA}" destId="{B6786A1F-9717-465C-866E-C46EE38DAFA1}" srcOrd="0" destOrd="0" presId="urn:microsoft.com/office/officeart/2005/8/layout/bProcess3"/>
    <dgm:cxn modelId="{5D8EFB3D-E074-41F0-A506-DA8F27B98AEF}" type="presOf" srcId="{72775F5A-98BE-442D-A712-42F9539ABF93}" destId="{DDF03841-F29B-4BB4-B07E-B807A2C441C1}" srcOrd="0" destOrd="0" presId="urn:microsoft.com/office/officeart/2005/8/layout/bProcess3"/>
    <dgm:cxn modelId="{D6E7BD5B-6B32-4D36-B459-0A046640581E}" type="presOf" srcId="{55B7F11D-D402-40AF-B683-FE08F5DC4BCD}" destId="{F000FCFD-2A3C-404D-85AF-BC98FEE3F5F8}" srcOrd="0" destOrd="0" presId="urn:microsoft.com/office/officeart/2005/8/layout/bProcess3"/>
    <dgm:cxn modelId="{1FAC8A5C-EF14-46F6-8590-699A8E182298}" srcId="{604D9608-ADBD-48BD-86AD-020AA3C6DAF9}" destId="{0AAC0262-C021-4138-BFEF-1F9E4BCBCF56}" srcOrd="0" destOrd="0" parTransId="{11A95D63-D0E9-490B-931C-5352FAA72AA3}" sibTransId="{5698F8F7-6065-4555-B74F-4859CF277050}"/>
    <dgm:cxn modelId="{B106F960-392F-4DDA-AC4D-F57EDD234C53}" type="presOf" srcId="{BF448C86-B7B9-4B10-B0C0-A942A1BB8141}" destId="{466E2DCB-BF1C-40BB-80F9-1423D48CF067}" srcOrd="0" destOrd="0" presId="urn:microsoft.com/office/officeart/2005/8/layout/bProcess3"/>
    <dgm:cxn modelId="{7CA0C061-D7CC-484B-A0B9-1B94FB065C95}" srcId="{604D9608-ADBD-48BD-86AD-020AA3C6DAF9}" destId="{DFC5BA92-5A06-442A-B5CB-72CA0C4564BA}" srcOrd="6" destOrd="0" parTransId="{20E02CFA-CEA6-4AE3-B12F-A2FC558695D8}" sibTransId="{BF448C86-B7B9-4B10-B0C0-A942A1BB8141}"/>
    <dgm:cxn modelId="{C956A243-7764-4CA1-A2D2-2A63EE3AE203}" srcId="{604D9608-ADBD-48BD-86AD-020AA3C6DAF9}" destId="{B598234A-886E-4DE7-9BDF-C1FF0EB82873}" srcOrd="4" destOrd="0" parTransId="{1F64D10A-2A94-4466-9B50-B38A56E82007}" sibTransId="{173C71A1-4515-4FFF-9B99-C894285D261E}"/>
    <dgm:cxn modelId="{8E374666-25DD-4687-90D8-58C73BD04CBF}" type="presOf" srcId="{90937F1C-437B-44B4-99B4-243A9FC30C93}" destId="{16DB3CD6-C56C-40D9-BD56-80083EF23663}" srcOrd="0" destOrd="0" presId="urn:microsoft.com/office/officeart/2005/8/layout/bProcess3"/>
    <dgm:cxn modelId="{94788869-5FAC-4BC4-A105-068FED8708E9}" type="presOf" srcId="{D9E1D4C6-C1D0-42E4-918E-11859ECD9F80}" destId="{659EA0A6-B3B5-4AE8-9246-DBC068081BCA}" srcOrd="1" destOrd="0" presId="urn:microsoft.com/office/officeart/2005/8/layout/bProcess3"/>
    <dgm:cxn modelId="{7B39726A-5590-477D-9556-9E2DD640B587}" type="presOf" srcId="{A89F1E66-98E9-4B7C-BD97-06B25348FBAB}" destId="{32D3C7A8-CDE3-4859-8464-E05963BD4FA8}" srcOrd="0" destOrd="0" presId="urn:microsoft.com/office/officeart/2005/8/layout/bProcess3"/>
    <dgm:cxn modelId="{8CB61B55-ECAD-4D11-BB23-0A633D97CE6F}" type="presOf" srcId="{5698F8F7-6065-4555-B74F-4859CF277050}" destId="{AE19672C-A11D-49A6-AD47-30E346E17E6B}" srcOrd="1" destOrd="0" presId="urn:microsoft.com/office/officeart/2005/8/layout/bProcess3"/>
    <dgm:cxn modelId="{0FC4A475-4899-426F-A815-4A35C0D3F963}" type="presOf" srcId="{5B5D0A8C-DA24-42CC-AADD-5364083A3907}" destId="{1B8A7CC6-4DF4-4F01-986D-8C8224495838}" srcOrd="0" destOrd="0" presId="urn:microsoft.com/office/officeart/2005/8/layout/bProcess3"/>
    <dgm:cxn modelId="{71F08156-0C15-4EC1-9A05-7D7322B27E3F}" type="presOf" srcId="{B598234A-886E-4DE7-9BDF-C1FF0EB82873}" destId="{E1EA87A4-F791-42E3-AD03-90E5F440FEC3}" srcOrd="0" destOrd="0" presId="urn:microsoft.com/office/officeart/2005/8/layout/bProcess3"/>
    <dgm:cxn modelId="{AC709678-4E9B-4C5E-9ECE-B5B5C3EE32BB}" type="presOf" srcId="{0ECB8EAA-9BF7-4B55-99B5-BB33DCBFF1D7}" destId="{16960354-4933-42C2-BEB1-5DFAF7C8331B}" srcOrd="1" destOrd="0" presId="urn:microsoft.com/office/officeart/2005/8/layout/bProcess3"/>
    <dgm:cxn modelId="{9D77B859-CA88-40B7-AB5A-2A9EF38690B1}" type="presOf" srcId="{DDDF0775-BCC0-4EAF-A8F4-791FCAF1DCB3}" destId="{CEB6C558-FD5C-4CCE-98C4-730A9064F1E3}" srcOrd="0" destOrd="0" presId="urn:microsoft.com/office/officeart/2005/8/layout/bProcess3"/>
    <dgm:cxn modelId="{32CFED7A-D718-461F-BEC0-969752B377B5}" type="presOf" srcId="{CBBEB4BC-6266-4AEB-AFC2-E82499E05571}" destId="{E1512C8A-6852-4A9B-B692-93610192EA6D}" srcOrd="0" destOrd="0" presId="urn:microsoft.com/office/officeart/2005/8/layout/bProcess3"/>
    <dgm:cxn modelId="{2DE79587-9A0D-46C6-85C0-9E6F649D6D88}" type="presOf" srcId="{256F009A-C5D8-4BB9-AABA-6D85FDB2B310}" destId="{EA16996C-844C-467A-955B-78E24FC9DA22}" srcOrd="0" destOrd="0" presId="urn:microsoft.com/office/officeart/2005/8/layout/bProcess3"/>
    <dgm:cxn modelId="{F0D8018A-334D-4206-8FBA-9FFE939A06DC}" srcId="{604D9608-ADBD-48BD-86AD-020AA3C6DAF9}" destId="{90937F1C-437B-44B4-99B4-243A9FC30C93}" srcOrd="2" destOrd="0" parTransId="{E63BF8E0-1E7C-4ACF-8421-18EA877A03AE}" sibTransId="{0ECB8EAA-9BF7-4B55-99B5-BB33DCBFF1D7}"/>
    <dgm:cxn modelId="{0A09118A-B5B8-47AA-A618-E282B1DDEE07}" srcId="{604D9608-ADBD-48BD-86AD-020AA3C6DAF9}" destId="{DCC47AC5-572B-4E0A-AAAA-F4D2C7DFBACA}" srcOrd="8" destOrd="0" parTransId="{CC0ADEC1-CCA5-4274-8D9B-98D79DF17215}" sibTransId="{94EC11D8-A1DA-4204-8636-62FC5318038B}"/>
    <dgm:cxn modelId="{A4DCA48B-A7C8-466A-8ABA-55B40C125B33}" srcId="{604D9608-ADBD-48BD-86AD-020AA3C6DAF9}" destId="{A89F1E66-98E9-4B7C-BD97-06B25348FBAB}" srcOrd="9" destOrd="0" parTransId="{53E897CA-6D4E-46B6-9C94-220CB8A284C2}" sibTransId="{9BC99495-EF74-4A15-B7BD-FFFE82AC8FCC}"/>
    <dgm:cxn modelId="{44817893-1EFD-41DE-8F01-C388C4DEC579}" type="presOf" srcId="{55B7F11D-D402-40AF-B683-FE08F5DC4BCD}" destId="{9D947B5A-789F-4A7D-B6F7-8A53C175867E}" srcOrd="1" destOrd="0" presId="urn:microsoft.com/office/officeart/2005/8/layout/bProcess3"/>
    <dgm:cxn modelId="{9BDD9F9A-3193-45D6-A3C7-F026E68136B3}" type="presOf" srcId="{D9E1D4C6-C1D0-42E4-918E-11859ECD9F80}" destId="{C76D8676-43DA-40D2-A6A1-A7A68943361B}" srcOrd="0" destOrd="0" presId="urn:microsoft.com/office/officeart/2005/8/layout/bProcess3"/>
    <dgm:cxn modelId="{AE6D3B9D-29F5-45A4-B63A-3B0E948CD4F3}" type="presOf" srcId="{BF448C86-B7B9-4B10-B0C0-A942A1BB8141}" destId="{FB705323-E649-4F3E-B104-18E53CA0E735}" srcOrd="1" destOrd="0" presId="urn:microsoft.com/office/officeart/2005/8/layout/bProcess3"/>
    <dgm:cxn modelId="{E3B894A3-901E-41A7-80E1-E2A10B5098F6}" type="presOf" srcId="{94EC11D8-A1DA-4204-8636-62FC5318038B}" destId="{D01398CF-2998-4B8C-91EC-83301C45E8A5}" srcOrd="0" destOrd="0" presId="urn:microsoft.com/office/officeart/2005/8/layout/bProcess3"/>
    <dgm:cxn modelId="{1C98CEBB-E1D2-4001-AC79-971A179CE66C}" srcId="{604D9608-ADBD-48BD-86AD-020AA3C6DAF9}" destId="{5B5D0A8C-DA24-42CC-AADD-5364083A3907}" srcOrd="1" destOrd="0" parTransId="{3E7E0036-8DDC-409B-B4D4-4295B4174B8E}" sibTransId="{DDDF0775-BCC0-4EAF-A8F4-791FCAF1DCB3}"/>
    <dgm:cxn modelId="{E19B05CA-1894-4A7B-B24B-752BB504F1E1}" type="presOf" srcId="{0ECB8EAA-9BF7-4B55-99B5-BB33DCBFF1D7}" destId="{8F941308-6B24-446F-A9A4-B145FC0BE217}" srcOrd="0" destOrd="0" presId="urn:microsoft.com/office/officeart/2005/8/layout/bProcess3"/>
    <dgm:cxn modelId="{614484CE-91DF-4319-9C58-FBC7926561A1}" srcId="{604D9608-ADBD-48BD-86AD-020AA3C6DAF9}" destId="{CBBEB4BC-6266-4AEB-AFC2-E82499E05571}" srcOrd="7" destOrd="0" parTransId="{43CE1038-39F7-4803-949B-92F3D2BB5197}" sibTransId="{D9E1D4C6-C1D0-42E4-918E-11859ECD9F80}"/>
    <dgm:cxn modelId="{FA357AD0-14E3-4427-90BF-6D9662F5879F}" type="presOf" srcId="{0AAC0262-C021-4138-BFEF-1F9E4BCBCF56}" destId="{93C170EC-15F1-4280-A91F-C68F72C0BB11}" srcOrd="0" destOrd="0" presId="urn:microsoft.com/office/officeart/2005/8/layout/bProcess3"/>
    <dgm:cxn modelId="{34E9CAD3-F829-4432-9CB4-AB443F809548}" type="presOf" srcId="{47D7ADDA-6FC1-4CDE-B4EF-9C453F6C8D4C}" destId="{CC0AF683-0E48-4EA2-B950-5B2177946367}" srcOrd="0" destOrd="0" presId="urn:microsoft.com/office/officeart/2005/8/layout/bProcess3"/>
    <dgm:cxn modelId="{CCE792F4-84CB-440A-A75E-3A98B4B85EB2}" type="presOf" srcId="{DCC47AC5-572B-4E0A-AAAA-F4D2C7DFBACA}" destId="{4D8C4AB6-0049-410F-BD39-B027F0A0EEEF}" srcOrd="0" destOrd="0" presId="urn:microsoft.com/office/officeart/2005/8/layout/bProcess3"/>
    <dgm:cxn modelId="{34CCE1F4-C295-4366-B39D-AC408074E38F}" type="presOf" srcId="{DDDF0775-BCC0-4EAF-A8F4-791FCAF1DCB3}" destId="{B2651150-FAD2-49C2-B7CB-C2D9B30AB604}" srcOrd="1" destOrd="0" presId="urn:microsoft.com/office/officeart/2005/8/layout/bProcess3"/>
    <dgm:cxn modelId="{2F7598F6-222C-471B-8EAE-7102BEB608F6}" srcId="{604D9608-ADBD-48BD-86AD-020AA3C6DAF9}" destId="{256F009A-C5D8-4BB9-AABA-6D85FDB2B310}" srcOrd="5" destOrd="0" parTransId="{245E3BD5-D383-44E0-8833-039E49BCD35C}" sibTransId="{47D7ADDA-6FC1-4CDE-B4EF-9C453F6C8D4C}"/>
    <dgm:cxn modelId="{8B3669B1-00DB-415D-A632-DDCED6F544BE}" type="presParOf" srcId="{450BA496-86CA-4050-96EC-C0FEA253B641}" destId="{93C170EC-15F1-4280-A91F-C68F72C0BB11}" srcOrd="0" destOrd="0" presId="urn:microsoft.com/office/officeart/2005/8/layout/bProcess3"/>
    <dgm:cxn modelId="{360E84F5-FD5D-41C3-B3F3-B8720112EFA9}" type="presParOf" srcId="{450BA496-86CA-4050-96EC-C0FEA253B641}" destId="{169804A1-5A16-4CCE-A182-1E4999B7E27D}" srcOrd="1" destOrd="0" presId="urn:microsoft.com/office/officeart/2005/8/layout/bProcess3"/>
    <dgm:cxn modelId="{A5831DED-572E-48DD-A2AB-17D4E7DC9998}" type="presParOf" srcId="{169804A1-5A16-4CCE-A182-1E4999B7E27D}" destId="{AE19672C-A11D-49A6-AD47-30E346E17E6B}" srcOrd="0" destOrd="0" presId="urn:microsoft.com/office/officeart/2005/8/layout/bProcess3"/>
    <dgm:cxn modelId="{87B24AFF-47DD-435B-BC30-E307D29F9015}" type="presParOf" srcId="{450BA496-86CA-4050-96EC-C0FEA253B641}" destId="{1B8A7CC6-4DF4-4F01-986D-8C8224495838}" srcOrd="2" destOrd="0" presId="urn:microsoft.com/office/officeart/2005/8/layout/bProcess3"/>
    <dgm:cxn modelId="{25C33359-01EE-4B7D-B54F-64EF966C7C83}" type="presParOf" srcId="{450BA496-86CA-4050-96EC-C0FEA253B641}" destId="{CEB6C558-FD5C-4CCE-98C4-730A9064F1E3}" srcOrd="3" destOrd="0" presId="urn:microsoft.com/office/officeart/2005/8/layout/bProcess3"/>
    <dgm:cxn modelId="{0C5B3E82-B6E8-4E24-A966-006E21FD71E1}" type="presParOf" srcId="{CEB6C558-FD5C-4CCE-98C4-730A9064F1E3}" destId="{B2651150-FAD2-49C2-B7CB-C2D9B30AB604}" srcOrd="0" destOrd="0" presId="urn:microsoft.com/office/officeart/2005/8/layout/bProcess3"/>
    <dgm:cxn modelId="{829FEA52-FD59-4E33-8638-281D09FEC070}" type="presParOf" srcId="{450BA496-86CA-4050-96EC-C0FEA253B641}" destId="{16DB3CD6-C56C-40D9-BD56-80083EF23663}" srcOrd="4" destOrd="0" presId="urn:microsoft.com/office/officeart/2005/8/layout/bProcess3"/>
    <dgm:cxn modelId="{87A59BEC-83EC-4797-99FA-2F3C80D658C1}" type="presParOf" srcId="{450BA496-86CA-4050-96EC-C0FEA253B641}" destId="{8F941308-6B24-446F-A9A4-B145FC0BE217}" srcOrd="5" destOrd="0" presId="urn:microsoft.com/office/officeart/2005/8/layout/bProcess3"/>
    <dgm:cxn modelId="{66E540AC-27B4-4DA2-B9C1-CBCDFCC90FF9}" type="presParOf" srcId="{8F941308-6B24-446F-A9A4-B145FC0BE217}" destId="{16960354-4933-42C2-BEB1-5DFAF7C8331B}" srcOrd="0" destOrd="0" presId="urn:microsoft.com/office/officeart/2005/8/layout/bProcess3"/>
    <dgm:cxn modelId="{C3693F56-A6DF-45A8-AFAB-820A94066170}" type="presParOf" srcId="{450BA496-86CA-4050-96EC-C0FEA253B641}" destId="{DDF03841-F29B-4BB4-B07E-B807A2C441C1}" srcOrd="6" destOrd="0" presId="urn:microsoft.com/office/officeart/2005/8/layout/bProcess3"/>
    <dgm:cxn modelId="{B0F4759B-C512-43B2-817B-23634483FE63}" type="presParOf" srcId="{450BA496-86CA-4050-96EC-C0FEA253B641}" destId="{F000FCFD-2A3C-404D-85AF-BC98FEE3F5F8}" srcOrd="7" destOrd="0" presId="urn:microsoft.com/office/officeart/2005/8/layout/bProcess3"/>
    <dgm:cxn modelId="{E9A30F0F-9860-4526-A192-C3BB937B125F}" type="presParOf" srcId="{F000FCFD-2A3C-404D-85AF-BC98FEE3F5F8}" destId="{9D947B5A-789F-4A7D-B6F7-8A53C175867E}" srcOrd="0" destOrd="0" presId="urn:microsoft.com/office/officeart/2005/8/layout/bProcess3"/>
    <dgm:cxn modelId="{4CD1E7F8-804D-4D9E-AA4D-812F577C758A}" type="presParOf" srcId="{450BA496-86CA-4050-96EC-C0FEA253B641}" destId="{E1EA87A4-F791-42E3-AD03-90E5F440FEC3}" srcOrd="8" destOrd="0" presId="urn:microsoft.com/office/officeart/2005/8/layout/bProcess3"/>
    <dgm:cxn modelId="{770FB9D5-CDE8-4445-BC41-5414DB779956}" type="presParOf" srcId="{450BA496-86CA-4050-96EC-C0FEA253B641}" destId="{A1DB8A05-CCDB-4D5A-9E94-FB21AA2791CC}" srcOrd="9" destOrd="0" presId="urn:microsoft.com/office/officeart/2005/8/layout/bProcess3"/>
    <dgm:cxn modelId="{E2A62215-CCF6-4511-8A37-1EC940D550EC}" type="presParOf" srcId="{A1DB8A05-CCDB-4D5A-9E94-FB21AA2791CC}" destId="{DD272FBD-D9BE-4EF9-ADE0-70FDFEE7F7FF}" srcOrd="0" destOrd="0" presId="urn:microsoft.com/office/officeart/2005/8/layout/bProcess3"/>
    <dgm:cxn modelId="{26FAD6DF-E3F4-4CFB-B069-1C30F3BEBA9C}" type="presParOf" srcId="{450BA496-86CA-4050-96EC-C0FEA253B641}" destId="{EA16996C-844C-467A-955B-78E24FC9DA22}" srcOrd="10" destOrd="0" presId="urn:microsoft.com/office/officeart/2005/8/layout/bProcess3"/>
    <dgm:cxn modelId="{FE0697DB-945D-4674-BBE1-8CBF323F9328}" type="presParOf" srcId="{450BA496-86CA-4050-96EC-C0FEA253B641}" destId="{CC0AF683-0E48-4EA2-B950-5B2177946367}" srcOrd="11" destOrd="0" presId="urn:microsoft.com/office/officeart/2005/8/layout/bProcess3"/>
    <dgm:cxn modelId="{E7D39832-D681-47DC-B0AC-FF97D03BCF5E}" type="presParOf" srcId="{CC0AF683-0E48-4EA2-B950-5B2177946367}" destId="{D1A86989-3310-4A2B-8DDE-26ABBDF232E3}" srcOrd="0" destOrd="0" presId="urn:microsoft.com/office/officeart/2005/8/layout/bProcess3"/>
    <dgm:cxn modelId="{DABDC65F-8057-4891-B075-ADDD9954CC87}" type="presParOf" srcId="{450BA496-86CA-4050-96EC-C0FEA253B641}" destId="{B6786A1F-9717-465C-866E-C46EE38DAFA1}" srcOrd="12" destOrd="0" presId="urn:microsoft.com/office/officeart/2005/8/layout/bProcess3"/>
    <dgm:cxn modelId="{FBFE37DE-A2A4-46C4-A8AA-B9D47BCE3CD2}" type="presParOf" srcId="{450BA496-86CA-4050-96EC-C0FEA253B641}" destId="{466E2DCB-BF1C-40BB-80F9-1423D48CF067}" srcOrd="13" destOrd="0" presId="urn:microsoft.com/office/officeart/2005/8/layout/bProcess3"/>
    <dgm:cxn modelId="{B1A0CE4B-382F-4A37-9A36-495CF09C19B8}" type="presParOf" srcId="{466E2DCB-BF1C-40BB-80F9-1423D48CF067}" destId="{FB705323-E649-4F3E-B104-18E53CA0E735}" srcOrd="0" destOrd="0" presId="urn:microsoft.com/office/officeart/2005/8/layout/bProcess3"/>
    <dgm:cxn modelId="{5623FCA8-FD01-46F2-BC11-A451CBF764AB}" type="presParOf" srcId="{450BA496-86CA-4050-96EC-C0FEA253B641}" destId="{E1512C8A-6852-4A9B-B692-93610192EA6D}" srcOrd="14" destOrd="0" presId="urn:microsoft.com/office/officeart/2005/8/layout/bProcess3"/>
    <dgm:cxn modelId="{F415C1E8-6462-4948-82A7-DFA405E9176C}" type="presParOf" srcId="{450BA496-86CA-4050-96EC-C0FEA253B641}" destId="{C76D8676-43DA-40D2-A6A1-A7A68943361B}" srcOrd="15" destOrd="0" presId="urn:microsoft.com/office/officeart/2005/8/layout/bProcess3"/>
    <dgm:cxn modelId="{8D56AEEB-3C57-4744-980B-8160C07A506C}" type="presParOf" srcId="{C76D8676-43DA-40D2-A6A1-A7A68943361B}" destId="{659EA0A6-B3B5-4AE8-9246-DBC068081BCA}" srcOrd="0" destOrd="0" presId="urn:microsoft.com/office/officeart/2005/8/layout/bProcess3"/>
    <dgm:cxn modelId="{90D753FB-ACA0-4E3C-BC3D-FB0ADAC6C557}" type="presParOf" srcId="{450BA496-86CA-4050-96EC-C0FEA253B641}" destId="{4D8C4AB6-0049-410F-BD39-B027F0A0EEEF}" srcOrd="16" destOrd="0" presId="urn:microsoft.com/office/officeart/2005/8/layout/bProcess3"/>
    <dgm:cxn modelId="{03417469-CBC7-4B46-8ABF-21BEF5EA5614}" type="presParOf" srcId="{450BA496-86CA-4050-96EC-C0FEA253B641}" destId="{D01398CF-2998-4B8C-91EC-83301C45E8A5}" srcOrd="17" destOrd="0" presId="urn:microsoft.com/office/officeart/2005/8/layout/bProcess3"/>
    <dgm:cxn modelId="{3979A8C4-ECEB-4F1D-8864-312E4CCBEE47}" type="presParOf" srcId="{D01398CF-2998-4B8C-91EC-83301C45E8A5}" destId="{6446FD59-20E1-44F0-A65B-0A6E8C125D45}" srcOrd="0" destOrd="0" presId="urn:microsoft.com/office/officeart/2005/8/layout/bProcess3"/>
    <dgm:cxn modelId="{69B99EEE-4926-4DB9-93A9-8BB09750A6A0}" type="presParOf" srcId="{450BA496-86CA-4050-96EC-C0FEA253B641}" destId="{32D3C7A8-CDE3-4859-8464-E05963BD4FA8}" srcOrd="18" destOrd="0" presId="urn:microsoft.com/office/officeart/2005/8/layout/bProcess3"/>
  </dgm:cxnLst>
  <dgm:bg/>
  <dgm:whole/>
  <dgm:extLst>
    <a:ext uri="http://schemas.microsoft.com/office/drawing/2008/diagram">
      <dsp:dataModelExt xmlns:dsp="http://schemas.microsoft.com/office/drawing/2008/diagram" relId="rId104"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604D9608-ADBD-48BD-86AD-020AA3C6DAF9}" type="doc">
      <dgm:prSet loTypeId="urn:microsoft.com/office/officeart/2005/8/layout/bProcess3" loCatId="process" qsTypeId="urn:microsoft.com/office/officeart/2005/8/quickstyle/simple1" qsCatId="simple" csTypeId="urn:microsoft.com/office/officeart/2005/8/colors/accent1_2" csCatId="accent1" phldr="1"/>
      <dgm:spPr/>
      <dgm:t>
        <a:bodyPr/>
        <a:lstStyle/>
        <a:p>
          <a:endParaRPr lang="fr-CA"/>
        </a:p>
      </dgm:t>
    </dgm:pt>
    <dgm:pt modelId="{DFC5BA92-5A06-442A-B5CB-72CA0C4564BA}">
      <dgm:prSet phldrT="[Texte]" custT="1"/>
      <dgm:spPr>
        <a:solidFill>
          <a:schemeClr val="accent1">
            <a:lumMod val="20000"/>
            <a:lumOff val="80000"/>
          </a:schemeClr>
        </a:solidFill>
        <a:scene3d>
          <a:camera prst="orthographicFront"/>
          <a:lightRig rig="threePt" dir="t"/>
        </a:scene3d>
        <a:sp3d>
          <a:bevelT/>
        </a:sp3d>
      </dgm:spPr>
      <dgm:t>
        <a:bodyPr/>
        <a:lstStyle/>
        <a:p>
          <a:r>
            <a:rPr lang="fr-CA" sz="900" b="1">
              <a:solidFill>
                <a:schemeClr val="tx1"/>
              </a:solidFill>
              <a:latin typeface="Times New Roman" panose="02020603050405020304" pitchFamily="18" charset="0"/>
              <a:cs typeface="Times New Roman" panose="02020603050405020304" pitchFamily="18" charset="0"/>
            </a:rPr>
            <a:t>Saisir dans GoToucan,  les informations de ces formulaires</a:t>
          </a:r>
        </a:p>
        <a:p>
          <a:r>
            <a:rPr lang="fr-CA" sz="900" b="1">
              <a:solidFill>
                <a:schemeClr val="tx1"/>
              </a:solidFill>
              <a:latin typeface="Times New Roman" panose="02020603050405020304" pitchFamily="18" charset="0"/>
              <a:cs typeface="Times New Roman" panose="02020603050405020304" pitchFamily="18" charset="0"/>
            </a:rPr>
            <a:t>(intervenant(e)s) </a:t>
          </a:r>
        </a:p>
      </dgm:t>
    </dgm:pt>
    <dgm:pt modelId="{20E02CFA-CEA6-4AE3-B12F-A2FC558695D8}" type="parTrans" cxnId="{7CA0C061-D7CC-484B-A0B9-1B94FB065C95}">
      <dgm:prSet/>
      <dgm:spPr/>
      <dgm:t>
        <a:bodyPr/>
        <a:lstStyle/>
        <a:p>
          <a:endParaRPr lang="fr-CA"/>
        </a:p>
      </dgm:t>
    </dgm:pt>
    <dgm:pt modelId="{BF448C86-B7B9-4B10-B0C0-A942A1BB8141}" type="sibTrans" cxnId="{7CA0C061-D7CC-484B-A0B9-1B94FB065C95}">
      <dgm:prSet/>
      <dgm:spPr/>
      <dgm:t>
        <a:bodyPr/>
        <a:lstStyle/>
        <a:p>
          <a:endParaRPr lang="fr-CA"/>
        </a:p>
      </dgm:t>
    </dgm:pt>
    <dgm:pt modelId="{256F009A-C5D8-4BB9-AABA-6D85FDB2B310}">
      <dgm:prSet phldrT="[Texte]" custT="1"/>
      <dgm:spPr>
        <a:solidFill>
          <a:schemeClr val="accent1">
            <a:lumMod val="20000"/>
            <a:lumOff val="80000"/>
          </a:schemeClr>
        </a:solidFill>
        <a:scene3d>
          <a:camera prst="orthographicFront"/>
          <a:lightRig rig="threePt" dir="t"/>
        </a:scene3d>
        <a:sp3d>
          <a:bevelT/>
        </a:sp3d>
      </dgm:spPr>
      <dgm:t>
        <a:bodyPr/>
        <a:lstStyle/>
        <a:p>
          <a:r>
            <a:rPr lang="fr-CA" sz="900" b="1">
              <a:solidFill>
                <a:schemeClr val="tx1"/>
              </a:solidFill>
              <a:latin typeface="Times New Roman" panose="02020603050405020304" pitchFamily="18" charset="0"/>
              <a:cs typeface="Times New Roman" panose="02020603050405020304" pitchFamily="18" charset="0"/>
            </a:rPr>
            <a:t>Compléter le formulaire d'inscription, le dater  et le faire signer</a:t>
          </a:r>
        </a:p>
        <a:p>
          <a:r>
            <a:rPr lang="fr-CA" sz="900" b="1">
              <a:solidFill>
                <a:schemeClr val="tx1"/>
              </a:solidFill>
              <a:latin typeface="Times New Roman" panose="02020603050405020304" pitchFamily="18" charset="0"/>
              <a:cs typeface="Times New Roman" panose="02020603050405020304" pitchFamily="18" charset="0"/>
            </a:rPr>
            <a:t>(intervenant(e)s) </a:t>
          </a:r>
        </a:p>
      </dgm:t>
    </dgm:pt>
    <dgm:pt modelId="{245E3BD5-D383-44E0-8833-039E49BCD35C}" type="parTrans" cxnId="{2F7598F6-222C-471B-8EAE-7102BEB608F6}">
      <dgm:prSet/>
      <dgm:spPr/>
      <dgm:t>
        <a:bodyPr/>
        <a:lstStyle/>
        <a:p>
          <a:endParaRPr lang="fr-CA"/>
        </a:p>
      </dgm:t>
    </dgm:pt>
    <dgm:pt modelId="{47D7ADDA-6FC1-4CDE-B4EF-9C453F6C8D4C}" type="sibTrans" cxnId="{2F7598F6-222C-471B-8EAE-7102BEB608F6}">
      <dgm:prSet/>
      <dgm:spPr/>
      <dgm:t>
        <a:bodyPr/>
        <a:lstStyle/>
        <a:p>
          <a:endParaRPr lang="fr-CA"/>
        </a:p>
      </dgm:t>
    </dgm:pt>
    <dgm:pt modelId="{0C2CBA5B-A3C6-4FB6-BD93-4BAA18F66DA7}">
      <dgm:prSet phldrT="[Texte]" custT="1"/>
      <dgm:spPr>
        <a:solidFill>
          <a:schemeClr val="accent1">
            <a:lumMod val="20000"/>
            <a:lumOff val="80000"/>
          </a:schemeClr>
        </a:solidFill>
        <a:scene3d>
          <a:camera prst="orthographicFront"/>
          <a:lightRig rig="threePt" dir="t"/>
        </a:scene3d>
        <a:sp3d>
          <a:bevelT/>
        </a:sp3d>
      </dgm:spPr>
      <dgm:t>
        <a:bodyPr/>
        <a:lstStyle/>
        <a:p>
          <a:r>
            <a:rPr lang="fr-CA" sz="900" b="1">
              <a:solidFill>
                <a:schemeClr val="tx1"/>
              </a:solidFill>
              <a:latin typeface="Times New Roman" panose="02020603050405020304" pitchFamily="18" charset="0"/>
              <a:cs typeface="Times New Roman" panose="02020603050405020304" pitchFamily="18" charset="0"/>
            </a:rPr>
            <a:t>Rencontrer la personne/ménage</a:t>
          </a:r>
        </a:p>
        <a:p>
          <a:r>
            <a:rPr lang="fr-CA" sz="900" b="1">
              <a:solidFill>
                <a:schemeClr val="tx1"/>
              </a:solidFill>
              <a:latin typeface="Times New Roman" panose="02020603050405020304" pitchFamily="18" charset="0"/>
              <a:cs typeface="Times New Roman" panose="02020603050405020304" pitchFamily="18" charset="0"/>
            </a:rPr>
            <a:t>(intervenant(e)s) </a:t>
          </a:r>
        </a:p>
      </dgm:t>
    </dgm:pt>
    <dgm:pt modelId="{D91A94DA-469B-4BD2-8637-1B18D3B74E2D}" type="parTrans" cxnId="{860E3515-501D-4EEB-84C3-32AE4A243055}">
      <dgm:prSet/>
      <dgm:spPr/>
      <dgm:t>
        <a:bodyPr/>
        <a:lstStyle/>
        <a:p>
          <a:endParaRPr lang="fr-CA"/>
        </a:p>
      </dgm:t>
    </dgm:pt>
    <dgm:pt modelId="{9E4E3298-9F75-47E0-9751-730FE455F1F8}" type="sibTrans" cxnId="{860E3515-501D-4EEB-84C3-32AE4A243055}">
      <dgm:prSet/>
      <dgm:spPr/>
      <dgm:t>
        <a:bodyPr/>
        <a:lstStyle/>
        <a:p>
          <a:endParaRPr lang="fr-CA"/>
        </a:p>
      </dgm:t>
    </dgm:pt>
    <dgm:pt modelId="{D6F835F3-9175-431A-8953-AD6CF729F46E}">
      <dgm:prSet phldrT="[Texte]" custT="1"/>
      <dgm:spPr>
        <a:solidFill>
          <a:schemeClr val="accent1">
            <a:lumMod val="20000"/>
            <a:lumOff val="80000"/>
          </a:schemeClr>
        </a:solidFill>
        <a:scene3d>
          <a:camera prst="orthographicFront"/>
          <a:lightRig rig="threePt" dir="t"/>
        </a:scene3d>
        <a:sp3d>
          <a:bevelT/>
        </a:sp3d>
      </dgm:spPr>
      <dgm:t>
        <a:bodyPr/>
        <a:lstStyle/>
        <a:p>
          <a:r>
            <a:rPr lang="fr-CA" sz="900" b="1">
              <a:solidFill>
                <a:schemeClr val="tx1"/>
              </a:solidFill>
              <a:latin typeface="Times New Roman" panose="02020603050405020304" pitchFamily="18" charset="0"/>
              <a:cs typeface="Times New Roman" panose="02020603050405020304" pitchFamily="18" charset="0"/>
            </a:rPr>
            <a:t>Si le dépannage est accepté, faire compléter, signer et dater les formulaires de personne/ménage</a:t>
          </a:r>
        </a:p>
        <a:p>
          <a:r>
            <a:rPr lang="fr-CA" sz="900" b="1">
              <a:solidFill>
                <a:schemeClr val="tx1"/>
              </a:solidFill>
              <a:latin typeface="Times New Roman" panose="02020603050405020304" pitchFamily="18" charset="0"/>
              <a:cs typeface="Times New Roman" panose="02020603050405020304" pitchFamily="18" charset="0"/>
            </a:rPr>
            <a:t>(intervenant(e)s) </a:t>
          </a:r>
        </a:p>
      </dgm:t>
    </dgm:pt>
    <dgm:pt modelId="{6D4BDBC9-1693-435F-AD14-33AC0E65015B}" type="parTrans" cxnId="{E1055451-7DFF-4B75-8904-C385FCE69F49}">
      <dgm:prSet/>
      <dgm:spPr/>
      <dgm:t>
        <a:bodyPr/>
        <a:lstStyle/>
        <a:p>
          <a:endParaRPr lang="fr-CA"/>
        </a:p>
      </dgm:t>
    </dgm:pt>
    <dgm:pt modelId="{ADBBE3D2-F585-4E48-B458-5A9F7DE6C97A}" type="sibTrans" cxnId="{E1055451-7DFF-4B75-8904-C385FCE69F49}">
      <dgm:prSet/>
      <dgm:spPr/>
      <dgm:t>
        <a:bodyPr/>
        <a:lstStyle/>
        <a:p>
          <a:endParaRPr lang="fr-CA"/>
        </a:p>
      </dgm:t>
    </dgm:pt>
    <dgm:pt modelId="{94D032C6-1FF6-417C-BB52-9D783D6F7DB8}">
      <dgm:prSet phldrT="[Texte]" custT="1"/>
      <dgm:spPr>
        <a:solidFill>
          <a:schemeClr val="accent1">
            <a:lumMod val="20000"/>
            <a:lumOff val="80000"/>
          </a:schemeClr>
        </a:solidFill>
        <a:scene3d>
          <a:camera prst="orthographicFront"/>
          <a:lightRig rig="threePt" dir="t"/>
        </a:scene3d>
        <a:sp3d>
          <a:bevelT/>
        </a:sp3d>
      </dgm:spPr>
      <dgm:t>
        <a:bodyPr/>
        <a:lstStyle/>
        <a:p>
          <a:r>
            <a:rPr lang="fr-CA" sz="900" b="1">
              <a:solidFill>
                <a:schemeClr val="tx1"/>
              </a:solidFill>
              <a:latin typeface="Times New Roman" panose="02020603050405020304" pitchFamily="18" charset="0"/>
              <a:cs typeface="Times New Roman" panose="02020603050405020304" pitchFamily="18" charset="0"/>
            </a:rPr>
            <a:t>Cocher la case Acceptée/refusée selon le cas du formulaire d'inscription et apposer la date d'acceptation/refus dans le haut du formulaire</a:t>
          </a:r>
        </a:p>
        <a:p>
          <a:r>
            <a:rPr lang="fr-CA" sz="900" b="1">
              <a:solidFill>
                <a:schemeClr val="tx1"/>
              </a:solidFill>
              <a:latin typeface="Times New Roman" panose="02020603050405020304" pitchFamily="18" charset="0"/>
              <a:cs typeface="Times New Roman" panose="02020603050405020304" pitchFamily="18" charset="0"/>
            </a:rPr>
            <a:t>(intervenant(e)s) </a:t>
          </a:r>
        </a:p>
      </dgm:t>
    </dgm:pt>
    <dgm:pt modelId="{28C7D8F9-C7F8-4641-AF5F-9EE43210EF76}" type="parTrans" cxnId="{17E905AB-79B5-48A8-9A2C-6A1AE8A74CD0}">
      <dgm:prSet/>
      <dgm:spPr/>
      <dgm:t>
        <a:bodyPr/>
        <a:lstStyle/>
        <a:p>
          <a:endParaRPr lang="fr-CA"/>
        </a:p>
      </dgm:t>
    </dgm:pt>
    <dgm:pt modelId="{EC939F41-6DBA-4156-8B25-4BB69EA9D119}" type="sibTrans" cxnId="{17E905AB-79B5-48A8-9A2C-6A1AE8A74CD0}">
      <dgm:prSet/>
      <dgm:spPr/>
      <dgm:t>
        <a:bodyPr/>
        <a:lstStyle/>
        <a:p>
          <a:endParaRPr lang="fr-CA"/>
        </a:p>
      </dgm:t>
    </dgm:pt>
    <dgm:pt modelId="{6BC45332-5610-4DA8-B37F-BC33F9D1E444}">
      <dgm:prSet custT="1"/>
      <dgm:spPr>
        <a:solidFill>
          <a:schemeClr val="accent1">
            <a:lumMod val="20000"/>
            <a:lumOff val="80000"/>
          </a:schemeClr>
        </a:solidFill>
        <a:scene3d>
          <a:camera prst="orthographicFront"/>
          <a:lightRig rig="threePt" dir="t"/>
        </a:scene3d>
        <a:sp3d>
          <a:bevelT/>
        </a:sp3d>
      </dgm:spPr>
      <dgm:t>
        <a:bodyPr/>
        <a:lstStyle/>
        <a:p>
          <a:r>
            <a:rPr lang="fr-CA" sz="900" b="1">
              <a:solidFill>
                <a:schemeClr val="tx1"/>
              </a:solidFill>
              <a:latin typeface="Times New Roman" panose="02020603050405020304" pitchFamily="18" charset="0"/>
              <a:cs typeface="Times New Roman" panose="02020603050405020304" pitchFamily="18" charset="0"/>
            </a:rPr>
            <a:t>Ajouter la personne/ménage dans l'activité Renouvellement des cartes de membre mm aaaa et inscrire sa présence et le montant de la carte de membre recueilli </a:t>
          </a:r>
        </a:p>
        <a:p>
          <a:r>
            <a:rPr lang="fr-CA" sz="900" b="1">
              <a:solidFill>
                <a:schemeClr val="tx1"/>
              </a:solidFill>
              <a:latin typeface="Times New Roman" panose="02020603050405020304" pitchFamily="18" charset="0"/>
              <a:cs typeface="Times New Roman" panose="02020603050405020304" pitchFamily="18" charset="0"/>
            </a:rPr>
            <a:t>(intervenant(e)s) </a:t>
          </a:r>
        </a:p>
      </dgm:t>
    </dgm:pt>
    <dgm:pt modelId="{7FD08763-E4D0-44B4-AAAC-4F0CE5E55656}" type="parTrans" cxnId="{D0159D90-6814-4F74-B1D9-CE26F326CD63}">
      <dgm:prSet/>
      <dgm:spPr/>
      <dgm:t>
        <a:bodyPr/>
        <a:lstStyle/>
        <a:p>
          <a:endParaRPr lang="fr-CA"/>
        </a:p>
      </dgm:t>
    </dgm:pt>
    <dgm:pt modelId="{373AA7A3-376E-4A12-8BB7-79C1AD35F013}" type="sibTrans" cxnId="{D0159D90-6814-4F74-B1D9-CE26F326CD63}">
      <dgm:prSet/>
      <dgm:spPr/>
      <dgm:t>
        <a:bodyPr/>
        <a:lstStyle/>
        <a:p>
          <a:endParaRPr lang="fr-CA"/>
        </a:p>
      </dgm:t>
    </dgm:pt>
    <dgm:pt modelId="{C7A2AC21-5945-47CF-93AB-7A63D8B3EBF3}">
      <dgm:prSet phldrT="[Texte]" custT="1"/>
      <dgm:spPr>
        <a:solidFill>
          <a:schemeClr val="accent1">
            <a:lumMod val="20000"/>
            <a:lumOff val="80000"/>
          </a:schemeClr>
        </a:solidFill>
        <a:scene3d>
          <a:camera prst="orthographicFront"/>
          <a:lightRig rig="threePt" dir="t"/>
        </a:scene3d>
        <a:sp3d>
          <a:bevelT/>
        </a:sp3d>
      </dgm:spPr>
      <dgm:t>
        <a:bodyPr/>
        <a:lstStyle/>
        <a:p>
          <a:r>
            <a:rPr lang="fr-CA" sz="900" b="1">
              <a:solidFill>
                <a:schemeClr val="tx1"/>
              </a:solidFill>
              <a:latin typeface="Times New Roman" panose="02020603050405020304" pitchFamily="18" charset="0"/>
              <a:cs typeface="Times New Roman" panose="02020603050405020304" pitchFamily="18" charset="0"/>
            </a:rPr>
            <a:t>Remettre une carte de membre et récolter la cotisation</a:t>
          </a:r>
        </a:p>
        <a:p>
          <a:r>
            <a:rPr lang="fr-CA" sz="900" b="1">
              <a:solidFill>
                <a:schemeClr val="tx1"/>
              </a:solidFill>
              <a:latin typeface="Times New Roman" panose="02020603050405020304" pitchFamily="18" charset="0"/>
              <a:cs typeface="Times New Roman" panose="02020603050405020304" pitchFamily="18" charset="0"/>
            </a:rPr>
            <a:t>(intervenant(e)s) </a:t>
          </a:r>
        </a:p>
      </dgm:t>
    </dgm:pt>
    <dgm:pt modelId="{0A3800A2-95B2-44B0-947E-2FEA0DC9166D}" type="parTrans" cxnId="{2148368E-1080-4BE6-89FB-36B750129C1E}">
      <dgm:prSet/>
      <dgm:spPr/>
      <dgm:t>
        <a:bodyPr/>
        <a:lstStyle/>
        <a:p>
          <a:endParaRPr lang="fr-CA"/>
        </a:p>
      </dgm:t>
    </dgm:pt>
    <dgm:pt modelId="{A7AF1104-8DFC-491A-A60D-3088A9FBEFBB}" type="sibTrans" cxnId="{2148368E-1080-4BE6-89FB-36B750129C1E}">
      <dgm:prSet/>
      <dgm:spPr/>
      <dgm:t>
        <a:bodyPr/>
        <a:lstStyle/>
        <a:p>
          <a:endParaRPr lang="fr-CA"/>
        </a:p>
      </dgm:t>
    </dgm:pt>
    <dgm:pt modelId="{0BE17056-EEC3-4B13-96F6-2E0AA6A6F9B5}">
      <dgm:prSet phldrT="[Texte]" custT="1"/>
      <dgm:spPr>
        <a:solidFill>
          <a:schemeClr val="accent1">
            <a:lumMod val="20000"/>
            <a:lumOff val="80000"/>
          </a:schemeClr>
        </a:solidFill>
        <a:scene3d>
          <a:camera prst="orthographicFront"/>
          <a:lightRig rig="threePt" dir="t"/>
        </a:scene3d>
        <a:sp3d>
          <a:bevelT/>
        </a:sp3d>
      </dgm:spPr>
      <dgm:t>
        <a:bodyPr/>
        <a:lstStyle/>
        <a:p>
          <a:r>
            <a:rPr lang="fr-CA" sz="900" b="1">
              <a:solidFill>
                <a:schemeClr val="tx1"/>
              </a:solidFill>
              <a:latin typeface="Times New Roman" panose="02020603050405020304" pitchFamily="18" charset="0"/>
              <a:cs typeface="Times New Roman" panose="02020603050405020304" pitchFamily="18" charset="0"/>
            </a:rPr>
            <a:t>Compléter le formulaire de validation GoToucan, le signer, le dater et le remettre à l'adjointe administrative avec l'argent recueilli</a:t>
          </a:r>
        </a:p>
        <a:p>
          <a:r>
            <a:rPr lang="fr-CA" sz="900" b="1">
              <a:solidFill>
                <a:schemeClr val="tx1"/>
              </a:solidFill>
              <a:latin typeface="Times New Roman" panose="02020603050405020304" pitchFamily="18" charset="0"/>
              <a:cs typeface="Times New Roman" panose="02020603050405020304" pitchFamily="18" charset="0"/>
            </a:rPr>
            <a:t>(intervenant(e)s) </a:t>
          </a:r>
        </a:p>
      </dgm:t>
    </dgm:pt>
    <dgm:pt modelId="{845B371E-5CED-42D3-A2C8-6417FD084FE3}" type="parTrans" cxnId="{5515F351-5780-4BB5-8BF5-489307E4CFAA}">
      <dgm:prSet/>
      <dgm:spPr/>
      <dgm:t>
        <a:bodyPr/>
        <a:lstStyle/>
        <a:p>
          <a:endParaRPr lang="fr-CA"/>
        </a:p>
      </dgm:t>
    </dgm:pt>
    <dgm:pt modelId="{0BA884B0-3A09-4FF9-A7D7-4DB4CAB0B819}" type="sibTrans" cxnId="{5515F351-5780-4BB5-8BF5-489307E4CFAA}">
      <dgm:prSet/>
      <dgm:spPr/>
      <dgm:t>
        <a:bodyPr/>
        <a:lstStyle/>
        <a:p>
          <a:endParaRPr lang="fr-CA"/>
        </a:p>
      </dgm:t>
    </dgm:pt>
    <dgm:pt modelId="{8CE00376-B0B1-4C22-B94A-FB87E82F11D5}">
      <dgm:prSet phldrT="[Texte]" custT="1"/>
      <dgm:spPr>
        <a:solidFill>
          <a:schemeClr val="accent1">
            <a:lumMod val="20000"/>
            <a:lumOff val="80000"/>
          </a:schemeClr>
        </a:solidFill>
        <a:scene3d>
          <a:camera prst="orthographicFront"/>
          <a:lightRig rig="threePt" dir="t"/>
        </a:scene3d>
        <a:sp3d>
          <a:bevelT/>
        </a:sp3d>
      </dgm:spPr>
      <dgm:t>
        <a:bodyPr/>
        <a:lstStyle/>
        <a:p>
          <a:r>
            <a:rPr lang="fr-CA" sz="900" b="1">
              <a:solidFill>
                <a:schemeClr val="tx1"/>
              </a:solidFill>
              <a:latin typeface="Times New Roman" panose="02020603050405020304" pitchFamily="18" charset="0"/>
              <a:cs typeface="Times New Roman" panose="02020603050405020304" pitchFamily="18" charset="0"/>
            </a:rPr>
            <a:t>Ajouter dans le haut des différents documents le numéro de dossier de la personne/ménage, puis numériser tous les documents et les télécharger dans GoToucan</a:t>
          </a:r>
        </a:p>
        <a:p>
          <a:r>
            <a:rPr lang="fr-CA" sz="900" b="1">
              <a:solidFill>
                <a:schemeClr val="tx1"/>
              </a:solidFill>
              <a:latin typeface="Times New Roman" panose="02020603050405020304" pitchFamily="18" charset="0"/>
              <a:cs typeface="Times New Roman" panose="02020603050405020304" pitchFamily="18" charset="0"/>
            </a:rPr>
            <a:t>(intervenant(e)s) </a:t>
          </a:r>
        </a:p>
      </dgm:t>
    </dgm:pt>
    <dgm:pt modelId="{E3C67473-893E-4527-988A-DE8BD9D2AEE4}" type="parTrans" cxnId="{C37AE801-A35C-4964-87EF-1C51AC7E9C60}">
      <dgm:prSet/>
      <dgm:spPr/>
      <dgm:t>
        <a:bodyPr/>
        <a:lstStyle/>
        <a:p>
          <a:endParaRPr lang="fr-CA"/>
        </a:p>
      </dgm:t>
    </dgm:pt>
    <dgm:pt modelId="{40123ABD-14F9-471B-9098-103903CA7A6F}" type="sibTrans" cxnId="{C37AE801-A35C-4964-87EF-1C51AC7E9C60}">
      <dgm:prSet/>
      <dgm:spPr/>
      <dgm:t>
        <a:bodyPr/>
        <a:lstStyle/>
        <a:p>
          <a:endParaRPr lang="fr-CA"/>
        </a:p>
      </dgm:t>
    </dgm:pt>
    <dgm:pt modelId="{86A3DBA9-54DA-4C19-9579-2C486551CCA6}">
      <dgm:prSet phldrT="[Texte]" custT="1"/>
      <dgm:spPr>
        <a:solidFill>
          <a:schemeClr val="accent1">
            <a:lumMod val="20000"/>
            <a:lumOff val="80000"/>
          </a:schemeClr>
        </a:solidFill>
        <a:scene3d>
          <a:camera prst="orthographicFront"/>
          <a:lightRig rig="threePt" dir="t"/>
        </a:scene3d>
        <a:sp3d>
          <a:bevelT/>
        </a:sp3d>
      </dgm:spPr>
      <dgm:t>
        <a:bodyPr/>
        <a:lstStyle/>
        <a:p>
          <a:r>
            <a:rPr lang="fr-CA" sz="900" b="1">
              <a:solidFill>
                <a:schemeClr val="tx1"/>
              </a:solidFill>
              <a:latin typeface="Times New Roman" panose="02020603050405020304" pitchFamily="18" charset="0"/>
              <a:cs typeface="Times New Roman" panose="02020603050405020304" pitchFamily="18" charset="0"/>
            </a:rPr>
            <a:t>Mettre à jour les informations apparaissant dans le champ Remarque, mentionner la date de début de ce dépannage, ajouter tous les tags requis, ainsi que le tag incomplet/complet selon le cas</a:t>
          </a:r>
        </a:p>
        <a:p>
          <a:r>
            <a:rPr lang="fr-CA" sz="900" b="1">
              <a:solidFill>
                <a:schemeClr val="tx1"/>
              </a:solidFill>
              <a:latin typeface="Times New Roman" panose="02020603050405020304" pitchFamily="18" charset="0"/>
              <a:cs typeface="Times New Roman" panose="02020603050405020304" pitchFamily="18" charset="0"/>
            </a:rPr>
            <a:t>(intervenant(e)s) </a:t>
          </a:r>
        </a:p>
      </dgm:t>
    </dgm:pt>
    <dgm:pt modelId="{2F758DE7-1DD7-4743-B80F-A2680AC1F26A}" type="parTrans" cxnId="{D277F8E1-8467-4701-BEAC-61758B4B2D81}">
      <dgm:prSet/>
      <dgm:spPr/>
      <dgm:t>
        <a:bodyPr/>
        <a:lstStyle/>
        <a:p>
          <a:endParaRPr lang="fr-CA"/>
        </a:p>
      </dgm:t>
    </dgm:pt>
    <dgm:pt modelId="{175B8707-6E37-49E8-BCE2-1D29756ADCFB}" type="sibTrans" cxnId="{D277F8E1-8467-4701-BEAC-61758B4B2D81}">
      <dgm:prSet/>
      <dgm:spPr/>
      <dgm:t>
        <a:bodyPr/>
        <a:lstStyle/>
        <a:p>
          <a:endParaRPr lang="fr-CA"/>
        </a:p>
      </dgm:t>
    </dgm:pt>
    <dgm:pt modelId="{3BDE89DB-8543-4CFE-8B8D-B80A3AFCDFCB}">
      <dgm:prSet phldrT="[Texte]" custT="1"/>
      <dgm:spPr>
        <a:solidFill>
          <a:schemeClr val="accent1">
            <a:lumMod val="20000"/>
            <a:lumOff val="80000"/>
          </a:schemeClr>
        </a:solidFill>
        <a:scene3d>
          <a:camera prst="orthographicFront"/>
          <a:lightRig rig="threePt" dir="t"/>
        </a:scene3d>
        <a:sp3d>
          <a:bevelT/>
        </a:sp3d>
      </dgm:spPr>
      <dgm:t>
        <a:bodyPr/>
        <a:lstStyle/>
        <a:p>
          <a:r>
            <a:rPr lang="fr-CA" sz="900" b="1">
              <a:solidFill>
                <a:schemeClr val="tx1"/>
              </a:solidFill>
              <a:latin typeface="Times New Roman" panose="02020603050405020304" pitchFamily="18" charset="0"/>
              <a:cs typeface="Times New Roman" panose="02020603050405020304" pitchFamily="18" charset="0"/>
            </a:rPr>
            <a:t>Détruire de façon sécuritaire tous les documents papiers, ainsi que les copies numérisées dans son ordinateur</a:t>
          </a:r>
        </a:p>
        <a:p>
          <a:r>
            <a:rPr lang="fr-CA" sz="900" b="1">
              <a:solidFill>
                <a:schemeClr val="tx1"/>
              </a:solidFill>
              <a:latin typeface="Times New Roman" panose="02020603050405020304" pitchFamily="18" charset="0"/>
              <a:cs typeface="Times New Roman" panose="02020603050405020304" pitchFamily="18" charset="0"/>
            </a:rPr>
            <a:t>(intervenant(e)s) </a:t>
          </a:r>
        </a:p>
      </dgm:t>
    </dgm:pt>
    <dgm:pt modelId="{DA8FF3C8-D594-433D-A4C0-235747FF70D2}" type="parTrans" cxnId="{C5EC7A85-D66D-4DAB-BD5B-8A1BCEFDBBCA}">
      <dgm:prSet/>
      <dgm:spPr/>
      <dgm:t>
        <a:bodyPr/>
        <a:lstStyle/>
        <a:p>
          <a:endParaRPr lang="fr-CA"/>
        </a:p>
      </dgm:t>
    </dgm:pt>
    <dgm:pt modelId="{5952C551-12AA-45FC-9BC5-FBF429D3319C}" type="sibTrans" cxnId="{C5EC7A85-D66D-4DAB-BD5B-8A1BCEFDBBCA}">
      <dgm:prSet/>
      <dgm:spPr/>
      <dgm:t>
        <a:bodyPr/>
        <a:lstStyle/>
        <a:p>
          <a:endParaRPr lang="fr-CA"/>
        </a:p>
      </dgm:t>
    </dgm:pt>
    <dgm:pt modelId="{450BA496-86CA-4050-96EC-C0FEA253B641}" type="pres">
      <dgm:prSet presAssocID="{604D9608-ADBD-48BD-86AD-020AA3C6DAF9}" presName="Name0" presStyleCnt="0">
        <dgm:presLayoutVars>
          <dgm:dir/>
          <dgm:resizeHandles val="exact"/>
        </dgm:presLayoutVars>
      </dgm:prSet>
      <dgm:spPr/>
    </dgm:pt>
    <dgm:pt modelId="{2A6CC64F-BAAD-4EE4-9F90-E4B2FCA46ECB}" type="pres">
      <dgm:prSet presAssocID="{0C2CBA5B-A3C6-4FB6-BD93-4BAA18F66DA7}" presName="node" presStyleLbl="node1" presStyleIdx="0" presStyleCnt="11">
        <dgm:presLayoutVars>
          <dgm:bulletEnabled val="1"/>
        </dgm:presLayoutVars>
      </dgm:prSet>
      <dgm:spPr/>
    </dgm:pt>
    <dgm:pt modelId="{12FF6816-6D11-4464-BBBF-6FBE3DD86895}" type="pres">
      <dgm:prSet presAssocID="{9E4E3298-9F75-47E0-9751-730FE455F1F8}" presName="sibTrans" presStyleLbl="sibTrans1D1" presStyleIdx="0" presStyleCnt="10"/>
      <dgm:spPr/>
    </dgm:pt>
    <dgm:pt modelId="{BF2B619C-2382-4D96-AB72-D309F3AFDE14}" type="pres">
      <dgm:prSet presAssocID="{9E4E3298-9F75-47E0-9751-730FE455F1F8}" presName="connectorText" presStyleLbl="sibTrans1D1" presStyleIdx="0" presStyleCnt="10"/>
      <dgm:spPr/>
    </dgm:pt>
    <dgm:pt modelId="{EA16996C-844C-467A-955B-78E24FC9DA22}" type="pres">
      <dgm:prSet presAssocID="{256F009A-C5D8-4BB9-AABA-6D85FDB2B310}" presName="node" presStyleLbl="node1" presStyleIdx="1" presStyleCnt="11">
        <dgm:presLayoutVars>
          <dgm:bulletEnabled val="1"/>
        </dgm:presLayoutVars>
      </dgm:prSet>
      <dgm:spPr/>
    </dgm:pt>
    <dgm:pt modelId="{CC0AF683-0E48-4EA2-B950-5B2177946367}" type="pres">
      <dgm:prSet presAssocID="{47D7ADDA-6FC1-4CDE-B4EF-9C453F6C8D4C}" presName="sibTrans" presStyleLbl="sibTrans1D1" presStyleIdx="1" presStyleCnt="10"/>
      <dgm:spPr/>
    </dgm:pt>
    <dgm:pt modelId="{D1A86989-3310-4A2B-8DDE-26ABBDF232E3}" type="pres">
      <dgm:prSet presAssocID="{47D7ADDA-6FC1-4CDE-B4EF-9C453F6C8D4C}" presName="connectorText" presStyleLbl="sibTrans1D1" presStyleIdx="1" presStyleCnt="10"/>
      <dgm:spPr/>
    </dgm:pt>
    <dgm:pt modelId="{63D8CB4A-03CE-4B8B-89F5-3DE06B33CF1E}" type="pres">
      <dgm:prSet presAssocID="{94D032C6-1FF6-417C-BB52-9D783D6F7DB8}" presName="node" presStyleLbl="node1" presStyleIdx="2" presStyleCnt="11">
        <dgm:presLayoutVars>
          <dgm:bulletEnabled val="1"/>
        </dgm:presLayoutVars>
      </dgm:prSet>
      <dgm:spPr/>
    </dgm:pt>
    <dgm:pt modelId="{A4234C93-ED7B-4EF5-B7FF-9A036E2D6BCF}" type="pres">
      <dgm:prSet presAssocID="{EC939F41-6DBA-4156-8B25-4BB69EA9D119}" presName="sibTrans" presStyleLbl="sibTrans1D1" presStyleIdx="2" presStyleCnt="10"/>
      <dgm:spPr/>
    </dgm:pt>
    <dgm:pt modelId="{914B355F-7FD3-4023-8AEB-FF1DC0A083BD}" type="pres">
      <dgm:prSet presAssocID="{EC939F41-6DBA-4156-8B25-4BB69EA9D119}" presName="connectorText" presStyleLbl="sibTrans1D1" presStyleIdx="2" presStyleCnt="10"/>
      <dgm:spPr/>
    </dgm:pt>
    <dgm:pt modelId="{F73BB8DE-1681-4008-9E47-33AA62C745DE}" type="pres">
      <dgm:prSet presAssocID="{D6F835F3-9175-431A-8953-AD6CF729F46E}" presName="node" presStyleLbl="node1" presStyleIdx="3" presStyleCnt="11">
        <dgm:presLayoutVars>
          <dgm:bulletEnabled val="1"/>
        </dgm:presLayoutVars>
      </dgm:prSet>
      <dgm:spPr/>
    </dgm:pt>
    <dgm:pt modelId="{EB2F92BF-5D18-4C90-B065-F19E67A027F5}" type="pres">
      <dgm:prSet presAssocID="{ADBBE3D2-F585-4E48-B458-5A9F7DE6C97A}" presName="sibTrans" presStyleLbl="sibTrans1D1" presStyleIdx="3" presStyleCnt="10"/>
      <dgm:spPr/>
    </dgm:pt>
    <dgm:pt modelId="{50859FBB-8DDB-4C9C-8369-FE51EB02B4AE}" type="pres">
      <dgm:prSet presAssocID="{ADBBE3D2-F585-4E48-B458-5A9F7DE6C97A}" presName="connectorText" presStyleLbl="sibTrans1D1" presStyleIdx="3" presStyleCnt="10"/>
      <dgm:spPr/>
    </dgm:pt>
    <dgm:pt modelId="{925E2CF0-ACA4-4217-A901-9C19AD5C4496}" type="pres">
      <dgm:prSet presAssocID="{C7A2AC21-5945-47CF-93AB-7A63D8B3EBF3}" presName="node" presStyleLbl="node1" presStyleIdx="4" presStyleCnt="11">
        <dgm:presLayoutVars>
          <dgm:bulletEnabled val="1"/>
        </dgm:presLayoutVars>
      </dgm:prSet>
      <dgm:spPr/>
    </dgm:pt>
    <dgm:pt modelId="{FC7E45C1-B9D2-49F3-ADDC-EC81D3654828}" type="pres">
      <dgm:prSet presAssocID="{A7AF1104-8DFC-491A-A60D-3088A9FBEFBB}" presName="sibTrans" presStyleLbl="sibTrans1D1" presStyleIdx="4" presStyleCnt="10"/>
      <dgm:spPr/>
    </dgm:pt>
    <dgm:pt modelId="{32A60B3B-84B0-4EA1-8BA5-87DFF7BC8FC9}" type="pres">
      <dgm:prSet presAssocID="{A7AF1104-8DFC-491A-A60D-3088A9FBEFBB}" presName="connectorText" presStyleLbl="sibTrans1D1" presStyleIdx="4" presStyleCnt="10"/>
      <dgm:spPr/>
    </dgm:pt>
    <dgm:pt modelId="{B6786A1F-9717-465C-866E-C46EE38DAFA1}" type="pres">
      <dgm:prSet presAssocID="{DFC5BA92-5A06-442A-B5CB-72CA0C4564BA}" presName="node" presStyleLbl="node1" presStyleIdx="5" presStyleCnt="11">
        <dgm:presLayoutVars>
          <dgm:bulletEnabled val="1"/>
        </dgm:presLayoutVars>
      </dgm:prSet>
      <dgm:spPr/>
    </dgm:pt>
    <dgm:pt modelId="{466E2DCB-BF1C-40BB-80F9-1423D48CF067}" type="pres">
      <dgm:prSet presAssocID="{BF448C86-B7B9-4B10-B0C0-A942A1BB8141}" presName="sibTrans" presStyleLbl="sibTrans1D1" presStyleIdx="5" presStyleCnt="10"/>
      <dgm:spPr/>
    </dgm:pt>
    <dgm:pt modelId="{FB705323-E649-4F3E-B104-18E53CA0E735}" type="pres">
      <dgm:prSet presAssocID="{BF448C86-B7B9-4B10-B0C0-A942A1BB8141}" presName="connectorText" presStyleLbl="sibTrans1D1" presStyleIdx="5" presStyleCnt="10"/>
      <dgm:spPr/>
    </dgm:pt>
    <dgm:pt modelId="{082F7360-6D20-4C34-89A9-3C3734F85D66}" type="pres">
      <dgm:prSet presAssocID="{86A3DBA9-54DA-4C19-9579-2C486551CCA6}" presName="node" presStyleLbl="node1" presStyleIdx="6" presStyleCnt="11">
        <dgm:presLayoutVars>
          <dgm:bulletEnabled val="1"/>
        </dgm:presLayoutVars>
      </dgm:prSet>
      <dgm:spPr/>
    </dgm:pt>
    <dgm:pt modelId="{E6EF6F28-A7A4-4939-8B6B-B65C578644ED}" type="pres">
      <dgm:prSet presAssocID="{175B8707-6E37-49E8-BCE2-1D29756ADCFB}" presName="sibTrans" presStyleLbl="sibTrans1D1" presStyleIdx="6" presStyleCnt="10"/>
      <dgm:spPr/>
    </dgm:pt>
    <dgm:pt modelId="{87F30509-693A-43D2-952B-4F6D24AB9284}" type="pres">
      <dgm:prSet presAssocID="{175B8707-6E37-49E8-BCE2-1D29756ADCFB}" presName="connectorText" presStyleLbl="sibTrans1D1" presStyleIdx="6" presStyleCnt="10"/>
      <dgm:spPr/>
    </dgm:pt>
    <dgm:pt modelId="{A04823E4-2A5C-4639-AABD-91CC8BD992CB}" type="pres">
      <dgm:prSet presAssocID="{8CE00376-B0B1-4C22-B94A-FB87E82F11D5}" presName="node" presStyleLbl="node1" presStyleIdx="7" presStyleCnt="11">
        <dgm:presLayoutVars>
          <dgm:bulletEnabled val="1"/>
        </dgm:presLayoutVars>
      </dgm:prSet>
      <dgm:spPr/>
    </dgm:pt>
    <dgm:pt modelId="{A6565FC7-C395-4A80-AE05-52F9A95E678C}" type="pres">
      <dgm:prSet presAssocID="{40123ABD-14F9-471B-9098-103903CA7A6F}" presName="sibTrans" presStyleLbl="sibTrans1D1" presStyleIdx="7" presStyleCnt="10"/>
      <dgm:spPr/>
    </dgm:pt>
    <dgm:pt modelId="{25DB93F3-E351-41BE-B046-6FA4C74545BA}" type="pres">
      <dgm:prSet presAssocID="{40123ABD-14F9-471B-9098-103903CA7A6F}" presName="connectorText" presStyleLbl="sibTrans1D1" presStyleIdx="7" presStyleCnt="10"/>
      <dgm:spPr/>
    </dgm:pt>
    <dgm:pt modelId="{643F93EB-36B7-4CFC-BCE2-F3849248FE08}" type="pres">
      <dgm:prSet presAssocID="{3BDE89DB-8543-4CFE-8B8D-B80A3AFCDFCB}" presName="node" presStyleLbl="node1" presStyleIdx="8" presStyleCnt="11">
        <dgm:presLayoutVars>
          <dgm:bulletEnabled val="1"/>
        </dgm:presLayoutVars>
      </dgm:prSet>
      <dgm:spPr/>
    </dgm:pt>
    <dgm:pt modelId="{FE0D1F70-1E92-478D-A153-E91925E83A20}" type="pres">
      <dgm:prSet presAssocID="{5952C551-12AA-45FC-9BC5-FBF429D3319C}" presName="sibTrans" presStyleLbl="sibTrans1D1" presStyleIdx="8" presStyleCnt="10"/>
      <dgm:spPr/>
    </dgm:pt>
    <dgm:pt modelId="{E1463171-C480-4BB5-B88A-DC3F6F89F7AE}" type="pres">
      <dgm:prSet presAssocID="{5952C551-12AA-45FC-9BC5-FBF429D3319C}" presName="connectorText" presStyleLbl="sibTrans1D1" presStyleIdx="8" presStyleCnt="10"/>
      <dgm:spPr/>
    </dgm:pt>
    <dgm:pt modelId="{85C04B25-2713-43C5-92A2-D0F6376AD2DC}" type="pres">
      <dgm:prSet presAssocID="{0BE17056-EEC3-4B13-96F6-2E0AA6A6F9B5}" presName="node" presStyleLbl="node1" presStyleIdx="9" presStyleCnt="11">
        <dgm:presLayoutVars>
          <dgm:bulletEnabled val="1"/>
        </dgm:presLayoutVars>
      </dgm:prSet>
      <dgm:spPr/>
    </dgm:pt>
    <dgm:pt modelId="{A6F984DE-418E-4947-9925-1D9006EAC58B}" type="pres">
      <dgm:prSet presAssocID="{0BA884B0-3A09-4FF9-A7D7-4DB4CAB0B819}" presName="sibTrans" presStyleLbl="sibTrans1D1" presStyleIdx="9" presStyleCnt="10"/>
      <dgm:spPr/>
    </dgm:pt>
    <dgm:pt modelId="{25D159B2-76A3-4E11-B1D7-304BDC970AB3}" type="pres">
      <dgm:prSet presAssocID="{0BA884B0-3A09-4FF9-A7D7-4DB4CAB0B819}" presName="connectorText" presStyleLbl="sibTrans1D1" presStyleIdx="9" presStyleCnt="10"/>
      <dgm:spPr/>
    </dgm:pt>
    <dgm:pt modelId="{C65D79CF-AFB2-43B0-92D8-718C1FB1B8D6}" type="pres">
      <dgm:prSet presAssocID="{6BC45332-5610-4DA8-B37F-BC33F9D1E444}" presName="node" presStyleLbl="node1" presStyleIdx="10" presStyleCnt="11">
        <dgm:presLayoutVars>
          <dgm:bulletEnabled val="1"/>
        </dgm:presLayoutVars>
      </dgm:prSet>
      <dgm:spPr/>
    </dgm:pt>
  </dgm:ptLst>
  <dgm:cxnLst>
    <dgm:cxn modelId="{C37AE801-A35C-4964-87EF-1C51AC7E9C60}" srcId="{604D9608-ADBD-48BD-86AD-020AA3C6DAF9}" destId="{8CE00376-B0B1-4C22-B94A-FB87E82F11D5}" srcOrd="7" destOrd="0" parTransId="{E3C67473-893E-4527-988A-DE8BD9D2AEE4}" sibTransId="{40123ABD-14F9-471B-9098-103903CA7A6F}"/>
    <dgm:cxn modelId="{DA887004-F21D-47EE-BAEB-8C4CAF597424}" type="presOf" srcId="{0C2CBA5B-A3C6-4FB6-BD93-4BAA18F66DA7}" destId="{2A6CC64F-BAAD-4EE4-9F90-E4B2FCA46ECB}" srcOrd="0" destOrd="0" presId="urn:microsoft.com/office/officeart/2005/8/layout/bProcess3"/>
    <dgm:cxn modelId="{D2A8B607-13F5-4416-8C25-3DAAC28E7C51}" type="presOf" srcId="{A7AF1104-8DFC-491A-A60D-3088A9FBEFBB}" destId="{32A60B3B-84B0-4EA1-8BA5-87DFF7BC8FC9}" srcOrd="1" destOrd="0" presId="urn:microsoft.com/office/officeart/2005/8/layout/bProcess3"/>
    <dgm:cxn modelId="{F96AB00C-B5C3-4946-9D74-30EAE318E132}" type="presOf" srcId="{175B8707-6E37-49E8-BCE2-1D29756ADCFB}" destId="{87F30509-693A-43D2-952B-4F6D24AB9284}" srcOrd="1" destOrd="0" presId="urn:microsoft.com/office/officeart/2005/8/layout/bProcess3"/>
    <dgm:cxn modelId="{B0B6CA0E-307D-4166-99BA-9B541ECB5A35}" type="presOf" srcId="{604D9608-ADBD-48BD-86AD-020AA3C6DAF9}" destId="{450BA496-86CA-4050-96EC-C0FEA253B641}" srcOrd="0" destOrd="0" presId="urn:microsoft.com/office/officeart/2005/8/layout/bProcess3"/>
    <dgm:cxn modelId="{65CC8212-D194-45AF-B350-E5C3119D6CA5}" type="presOf" srcId="{47D7ADDA-6FC1-4CDE-B4EF-9C453F6C8D4C}" destId="{D1A86989-3310-4A2B-8DDE-26ABBDF232E3}" srcOrd="1" destOrd="0" presId="urn:microsoft.com/office/officeart/2005/8/layout/bProcess3"/>
    <dgm:cxn modelId="{860E3515-501D-4EEB-84C3-32AE4A243055}" srcId="{604D9608-ADBD-48BD-86AD-020AA3C6DAF9}" destId="{0C2CBA5B-A3C6-4FB6-BD93-4BAA18F66DA7}" srcOrd="0" destOrd="0" parTransId="{D91A94DA-469B-4BD2-8637-1B18D3B74E2D}" sibTransId="{9E4E3298-9F75-47E0-9751-730FE455F1F8}"/>
    <dgm:cxn modelId="{379BC226-E260-4ED6-9CCB-91D6739CB87B}" type="presOf" srcId="{ADBBE3D2-F585-4E48-B458-5A9F7DE6C97A}" destId="{50859FBB-8DDB-4C9C-8369-FE51EB02B4AE}" srcOrd="1" destOrd="0" presId="urn:microsoft.com/office/officeart/2005/8/layout/bProcess3"/>
    <dgm:cxn modelId="{E19C782D-2C08-44B3-8734-DD1BAFF01178}" type="presOf" srcId="{175B8707-6E37-49E8-BCE2-1D29756ADCFB}" destId="{E6EF6F28-A7A4-4939-8B6B-B65C578644ED}" srcOrd="0" destOrd="0" presId="urn:microsoft.com/office/officeart/2005/8/layout/bProcess3"/>
    <dgm:cxn modelId="{4A769739-3A5C-4B21-9544-A94D455F4262}" type="presOf" srcId="{DFC5BA92-5A06-442A-B5CB-72CA0C4564BA}" destId="{B6786A1F-9717-465C-866E-C46EE38DAFA1}" srcOrd="0" destOrd="0" presId="urn:microsoft.com/office/officeart/2005/8/layout/bProcess3"/>
    <dgm:cxn modelId="{AED87760-9BB5-4807-A78F-EEAF394EE75A}" type="presOf" srcId="{5952C551-12AA-45FC-9BC5-FBF429D3319C}" destId="{FE0D1F70-1E92-478D-A153-E91925E83A20}" srcOrd="0" destOrd="0" presId="urn:microsoft.com/office/officeart/2005/8/layout/bProcess3"/>
    <dgm:cxn modelId="{B106F960-392F-4DDA-AC4D-F57EDD234C53}" type="presOf" srcId="{BF448C86-B7B9-4B10-B0C0-A942A1BB8141}" destId="{466E2DCB-BF1C-40BB-80F9-1423D48CF067}" srcOrd="0" destOrd="0" presId="urn:microsoft.com/office/officeart/2005/8/layout/bProcess3"/>
    <dgm:cxn modelId="{7CA0C061-D7CC-484B-A0B9-1B94FB065C95}" srcId="{604D9608-ADBD-48BD-86AD-020AA3C6DAF9}" destId="{DFC5BA92-5A06-442A-B5CB-72CA0C4564BA}" srcOrd="5" destOrd="0" parTransId="{20E02CFA-CEA6-4AE3-B12F-A2FC558695D8}" sibTransId="{BF448C86-B7B9-4B10-B0C0-A942A1BB8141}"/>
    <dgm:cxn modelId="{F0C42A68-97A2-44B5-8A70-42C7B18FEE1F}" type="presOf" srcId="{0BA884B0-3A09-4FF9-A7D7-4DB4CAB0B819}" destId="{A6F984DE-418E-4947-9925-1D9006EAC58B}" srcOrd="0" destOrd="0" presId="urn:microsoft.com/office/officeart/2005/8/layout/bProcess3"/>
    <dgm:cxn modelId="{88904E68-329A-4747-A223-B7B89AFC12C2}" type="presOf" srcId="{3BDE89DB-8543-4CFE-8B8D-B80A3AFCDFCB}" destId="{643F93EB-36B7-4CFC-BCE2-F3849248FE08}" srcOrd="0" destOrd="0" presId="urn:microsoft.com/office/officeart/2005/8/layout/bProcess3"/>
    <dgm:cxn modelId="{9A65F468-5511-4DD6-B245-FA930047BC6B}" type="presOf" srcId="{EC939F41-6DBA-4156-8B25-4BB69EA9D119}" destId="{914B355F-7FD3-4023-8AEB-FF1DC0A083BD}" srcOrd="1" destOrd="0" presId="urn:microsoft.com/office/officeart/2005/8/layout/bProcess3"/>
    <dgm:cxn modelId="{8610F84B-7EBC-4408-92B9-A3EC4CB1A958}" type="presOf" srcId="{ADBBE3D2-F585-4E48-B458-5A9F7DE6C97A}" destId="{EB2F92BF-5D18-4C90-B065-F19E67A027F5}" srcOrd="0" destOrd="0" presId="urn:microsoft.com/office/officeart/2005/8/layout/bProcess3"/>
    <dgm:cxn modelId="{E1055451-7DFF-4B75-8904-C385FCE69F49}" srcId="{604D9608-ADBD-48BD-86AD-020AA3C6DAF9}" destId="{D6F835F3-9175-431A-8953-AD6CF729F46E}" srcOrd="3" destOrd="0" parTransId="{6D4BDBC9-1693-435F-AD14-33AC0E65015B}" sibTransId="{ADBBE3D2-F585-4E48-B458-5A9F7DE6C97A}"/>
    <dgm:cxn modelId="{5515F351-5780-4BB5-8BF5-489307E4CFAA}" srcId="{604D9608-ADBD-48BD-86AD-020AA3C6DAF9}" destId="{0BE17056-EEC3-4B13-96F6-2E0AA6A6F9B5}" srcOrd="9" destOrd="0" parTransId="{845B371E-5CED-42D3-A2C8-6417FD084FE3}" sibTransId="{0BA884B0-3A09-4FF9-A7D7-4DB4CAB0B819}"/>
    <dgm:cxn modelId="{7E8B2853-4E12-40B7-A079-76962896D8BE}" type="presOf" srcId="{40123ABD-14F9-471B-9098-103903CA7A6F}" destId="{A6565FC7-C395-4A80-AE05-52F9A95E678C}" srcOrd="0" destOrd="0" presId="urn:microsoft.com/office/officeart/2005/8/layout/bProcess3"/>
    <dgm:cxn modelId="{C8C87D54-337D-4FC7-A430-0C24F6C5AAD6}" type="presOf" srcId="{D6F835F3-9175-431A-8953-AD6CF729F46E}" destId="{F73BB8DE-1681-4008-9E47-33AA62C745DE}" srcOrd="0" destOrd="0" presId="urn:microsoft.com/office/officeart/2005/8/layout/bProcess3"/>
    <dgm:cxn modelId="{7497A855-13B2-42F5-8A0D-722DAE802844}" type="presOf" srcId="{40123ABD-14F9-471B-9098-103903CA7A6F}" destId="{25DB93F3-E351-41BE-B046-6FA4C74545BA}" srcOrd="1" destOrd="0" presId="urn:microsoft.com/office/officeart/2005/8/layout/bProcess3"/>
    <dgm:cxn modelId="{35A0C582-2FCA-46C8-9CB8-E8BD77F515CE}" type="presOf" srcId="{5952C551-12AA-45FC-9BC5-FBF429D3319C}" destId="{E1463171-C480-4BB5-B88A-DC3F6F89F7AE}" srcOrd="1" destOrd="0" presId="urn:microsoft.com/office/officeart/2005/8/layout/bProcess3"/>
    <dgm:cxn modelId="{C5EC7A85-D66D-4DAB-BD5B-8A1BCEFDBBCA}" srcId="{604D9608-ADBD-48BD-86AD-020AA3C6DAF9}" destId="{3BDE89DB-8543-4CFE-8B8D-B80A3AFCDFCB}" srcOrd="8" destOrd="0" parTransId="{DA8FF3C8-D594-433D-A4C0-235747FF70D2}" sibTransId="{5952C551-12AA-45FC-9BC5-FBF429D3319C}"/>
    <dgm:cxn modelId="{2DE79587-9A0D-46C6-85C0-9E6F649D6D88}" type="presOf" srcId="{256F009A-C5D8-4BB9-AABA-6D85FDB2B310}" destId="{EA16996C-844C-467A-955B-78E24FC9DA22}" srcOrd="0" destOrd="0" presId="urn:microsoft.com/office/officeart/2005/8/layout/bProcess3"/>
    <dgm:cxn modelId="{478BD98A-AEC2-4DFE-B33C-5F6A6D18663E}" type="presOf" srcId="{C7A2AC21-5945-47CF-93AB-7A63D8B3EBF3}" destId="{925E2CF0-ACA4-4217-A901-9C19AD5C4496}" srcOrd="0" destOrd="0" presId="urn:microsoft.com/office/officeart/2005/8/layout/bProcess3"/>
    <dgm:cxn modelId="{2148368E-1080-4BE6-89FB-36B750129C1E}" srcId="{604D9608-ADBD-48BD-86AD-020AA3C6DAF9}" destId="{C7A2AC21-5945-47CF-93AB-7A63D8B3EBF3}" srcOrd="4" destOrd="0" parTransId="{0A3800A2-95B2-44B0-947E-2FEA0DC9166D}" sibTransId="{A7AF1104-8DFC-491A-A60D-3088A9FBEFBB}"/>
    <dgm:cxn modelId="{9365758F-0B9F-4EF3-9221-EDF1D25C9B53}" type="presOf" srcId="{86A3DBA9-54DA-4C19-9579-2C486551CCA6}" destId="{082F7360-6D20-4C34-89A9-3C3734F85D66}" srcOrd="0" destOrd="0" presId="urn:microsoft.com/office/officeart/2005/8/layout/bProcess3"/>
    <dgm:cxn modelId="{D0159D90-6814-4F74-B1D9-CE26F326CD63}" srcId="{604D9608-ADBD-48BD-86AD-020AA3C6DAF9}" destId="{6BC45332-5610-4DA8-B37F-BC33F9D1E444}" srcOrd="10" destOrd="0" parTransId="{7FD08763-E4D0-44B4-AAAC-4F0CE5E55656}" sibTransId="{373AA7A3-376E-4A12-8BB7-79C1AD35F013}"/>
    <dgm:cxn modelId="{A68F5B94-7BF8-43AA-9140-E9FCAEFFE8A1}" type="presOf" srcId="{0BA884B0-3A09-4FF9-A7D7-4DB4CAB0B819}" destId="{25D159B2-76A3-4E11-B1D7-304BDC970AB3}" srcOrd="1" destOrd="0" presId="urn:microsoft.com/office/officeart/2005/8/layout/bProcess3"/>
    <dgm:cxn modelId="{AE6D3B9D-29F5-45A4-B63A-3B0E948CD4F3}" type="presOf" srcId="{BF448C86-B7B9-4B10-B0C0-A942A1BB8141}" destId="{FB705323-E649-4F3E-B104-18E53CA0E735}" srcOrd="1" destOrd="0" presId="urn:microsoft.com/office/officeart/2005/8/layout/bProcess3"/>
    <dgm:cxn modelId="{34FB61AA-AD5B-48C5-8788-D1531E192AD2}" type="presOf" srcId="{A7AF1104-8DFC-491A-A60D-3088A9FBEFBB}" destId="{FC7E45C1-B9D2-49F3-ADDC-EC81D3654828}" srcOrd="0" destOrd="0" presId="urn:microsoft.com/office/officeart/2005/8/layout/bProcess3"/>
    <dgm:cxn modelId="{17E905AB-79B5-48A8-9A2C-6A1AE8A74CD0}" srcId="{604D9608-ADBD-48BD-86AD-020AA3C6DAF9}" destId="{94D032C6-1FF6-417C-BB52-9D783D6F7DB8}" srcOrd="2" destOrd="0" parTransId="{28C7D8F9-C7F8-4641-AF5F-9EE43210EF76}" sibTransId="{EC939F41-6DBA-4156-8B25-4BB69EA9D119}"/>
    <dgm:cxn modelId="{CF8DD0AE-78A1-486D-94C9-49698A560DB7}" type="presOf" srcId="{8CE00376-B0B1-4C22-B94A-FB87E82F11D5}" destId="{A04823E4-2A5C-4639-AABD-91CC8BD992CB}" srcOrd="0" destOrd="0" presId="urn:microsoft.com/office/officeart/2005/8/layout/bProcess3"/>
    <dgm:cxn modelId="{610F58BF-1530-47D8-88E4-F2B20047762B}" type="presOf" srcId="{9E4E3298-9F75-47E0-9751-730FE455F1F8}" destId="{12FF6816-6D11-4464-BBBF-6FBE3DD86895}" srcOrd="0" destOrd="0" presId="urn:microsoft.com/office/officeart/2005/8/layout/bProcess3"/>
    <dgm:cxn modelId="{C0C968CF-7D0E-41F3-AFF3-6E735C83215E}" type="presOf" srcId="{94D032C6-1FF6-417C-BB52-9D783D6F7DB8}" destId="{63D8CB4A-03CE-4B8B-89F5-3DE06B33CF1E}" srcOrd="0" destOrd="0" presId="urn:microsoft.com/office/officeart/2005/8/layout/bProcess3"/>
    <dgm:cxn modelId="{34E9CAD3-F829-4432-9CB4-AB443F809548}" type="presOf" srcId="{47D7ADDA-6FC1-4CDE-B4EF-9C453F6C8D4C}" destId="{CC0AF683-0E48-4EA2-B950-5B2177946367}" srcOrd="0" destOrd="0" presId="urn:microsoft.com/office/officeart/2005/8/layout/bProcess3"/>
    <dgm:cxn modelId="{176588D5-BFB4-491F-AEDF-9FADF959DBD2}" type="presOf" srcId="{0BE17056-EEC3-4B13-96F6-2E0AA6A6F9B5}" destId="{85C04B25-2713-43C5-92A2-D0F6376AD2DC}" srcOrd="0" destOrd="0" presId="urn:microsoft.com/office/officeart/2005/8/layout/bProcess3"/>
    <dgm:cxn modelId="{A0621ADA-9EDE-49F9-B25A-82BA0107D276}" type="presOf" srcId="{6BC45332-5610-4DA8-B37F-BC33F9D1E444}" destId="{C65D79CF-AFB2-43B0-92D8-718C1FB1B8D6}" srcOrd="0" destOrd="0" presId="urn:microsoft.com/office/officeart/2005/8/layout/bProcess3"/>
    <dgm:cxn modelId="{D277F8E1-8467-4701-BEAC-61758B4B2D81}" srcId="{604D9608-ADBD-48BD-86AD-020AA3C6DAF9}" destId="{86A3DBA9-54DA-4C19-9579-2C486551CCA6}" srcOrd="6" destOrd="0" parTransId="{2F758DE7-1DD7-4743-B80F-A2680AC1F26A}" sibTransId="{175B8707-6E37-49E8-BCE2-1D29756ADCFB}"/>
    <dgm:cxn modelId="{C8555AE5-44AB-4DE8-9520-C47CC59601AD}" type="presOf" srcId="{9E4E3298-9F75-47E0-9751-730FE455F1F8}" destId="{BF2B619C-2382-4D96-AB72-D309F3AFDE14}" srcOrd="1" destOrd="0" presId="urn:microsoft.com/office/officeart/2005/8/layout/bProcess3"/>
    <dgm:cxn modelId="{38AF8DEF-B7D4-46B5-AE1D-10B81FCBCA58}" type="presOf" srcId="{EC939F41-6DBA-4156-8B25-4BB69EA9D119}" destId="{A4234C93-ED7B-4EF5-B7FF-9A036E2D6BCF}" srcOrd="0" destOrd="0" presId="urn:microsoft.com/office/officeart/2005/8/layout/bProcess3"/>
    <dgm:cxn modelId="{2F7598F6-222C-471B-8EAE-7102BEB608F6}" srcId="{604D9608-ADBD-48BD-86AD-020AA3C6DAF9}" destId="{256F009A-C5D8-4BB9-AABA-6D85FDB2B310}" srcOrd="1" destOrd="0" parTransId="{245E3BD5-D383-44E0-8833-039E49BCD35C}" sibTransId="{47D7ADDA-6FC1-4CDE-B4EF-9C453F6C8D4C}"/>
    <dgm:cxn modelId="{A8EC5BD2-B72A-4268-A331-6009F188A27D}" type="presParOf" srcId="{450BA496-86CA-4050-96EC-C0FEA253B641}" destId="{2A6CC64F-BAAD-4EE4-9F90-E4B2FCA46ECB}" srcOrd="0" destOrd="0" presId="urn:microsoft.com/office/officeart/2005/8/layout/bProcess3"/>
    <dgm:cxn modelId="{9D4D8A71-7758-4864-85B2-F2027D641C26}" type="presParOf" srcId="{450BA496-86CA-4050-96EC-C0FEA253B641}" destId="{12FF6816-6D11-4464-BBBF-6FBE3DD86895}" srcOrd="1" destOrd="0" presId="urn:microsoft.com/office/officeart/2005/8/layout/bProcess3"/>
    <dgm:cxn modelId="{471C701E-3456-4211-843F-78D0AF088AF5}" type="presParOf" srcId="{12FF6816-6D11-4464-BBBF-6FBE3DD86895}" destId="{BF2B619C-2382-4D96-AB72-D309F3AFDE14}" srcOrd="0" destOrd="0" presId="urn:microsoft.com/office/officeart/2005/8/layout/bProcess3"/>
    <dgm:cxn modelId="{26FAD6DF-E3F4-4CFB-B069-1C30F3BEBA9C}" type="presParOf" srcId="{450BA496-86CA-4050-96EC-C0FEA253B641}" destId="{EA16996C-844C-467A-955B-78E24FC9DA22}" srcOrd="2" destOrd="0" presId="urn:microsoft.com/office/officeart/2005/8/layout/bProcess3"/>
    <dgm:cxn modelId="{FE0697DB-945D-4674-BBE1-8CBF323F9328}" type="presParOf" srcId="{450BA496-86CA-4050-96EC-C0FEA253B641}" destId="{CC0AF683-0E48-4EA2-B950-5B2177946367}" srcOrd="3" destOrd="0" presId="urn:microsoft.com/office/officeart/2005/8/layout/bProcess3"/>
    <dgm:cxn modelId="{E7D39832-D681-47DC-B0AC-FF97D03BCF5E}" type="presParOf" srcId="{CC0AF683-0E48-4EA2-B950-5B2177946367}" destId="{D1A86989-3310-4A2B-8DDE-26ABBDF232E3}" srcOrd="0" destOrd="0" presId="urn:microsoft.com/office/officeart/2005/8/layout/bProcess3"/>
    <dgm:cxn modelId="{BE9C89E9-0046-4040-B907-3ED8E1213841}" type="presParOf" srcId="{450BA496-86CA-4050-96EC-C0FEA253B641}" destId="{63D8CB4A-03CE-4B8B-89F5-3DE06B33CF1E}" srcOrd="4" destOrd="0" presId="urn:microsoft.com/office/officeart/2005/8/layout/bProcess3"/>
    <dgm:cxn modelId="{A1ABD180-B375-4878-8C26-D581F9A01B89}" type="presParOf" srcId="{450BA496-86CA-4050-96EC-C0FEA253B641}" destId="{A4234C93-ED7B-4EF5-B7FF-9A036E2D6BCF}" srcOrd="5" destOrd="0" presId="urn:microsoft.com/office/officeart/2005/8/layout/bProcess3"/>
    <dgm:cxn modelId="{CC4D2813-ED50-428B-BFE4-57EDE135C607}" type="presParOf" srcId="{A4234C93-ED7B-4EF5-B7FF-9A036E2D6BCF}" destId="{914B355F-7FD3-4023-8AEB-FF1DC0A083BD}" srcOrd="0" destOrd="0" presId="urn:microsoft.com/office/officeart/2005/8/layout/bProcess3"/>
    <dgm:cxn modelId="{1CA08552-C99A-4A27-85FF-481C28D33561}" type="presParOf" srcId="{450BA496-86CA-4050-96EC-C0FEA253B641}" destId="{F73BB8DE-1681-4008-9E47-33AA62C745DE}" srcOrd="6" destOrd="0" presId="urn:microsoft.com/office/officeart/2005/8/layout/bProcess3"/>
    <dgm:cxn modelId="{2362E073-B3A1-48CC-8528-9A62089CD6B9}" type="presParOf" srcId="{450BA496-86CA-4050-96EC-C0FEA253B641}" destId="{EB2F92BF-5D18-4C90-B065-F19E67A027F5}" srcOrd="7" destOrd="0" presId="urn:microsoft.com/office/officeart/2005/8/layout/bProcess3"/>
    <dgm:cxn modelId="{8E4E3A01-D895-488C-949A-2BB95BA617F8}" type="presParOf" srcId="{EB2F92BF-5D18-4C90-B065-F19E67A027F5}" destId="{50859FBB-8DDB-4C9C-8369-FE51EB02B4AE}" srcOrd="0" destOrd="0" presId="urn:microsoft.com/office/officeart/2005/8/layout/bProcess3"/>
    <dgm:cxn modelId="{7B107930-690A-4022-8756-CFA7ABBDA562}" type="presParOf" srcId="{450BA496-86CA-4050-96EC-C0FEA253B641}" destId="{925E2CF0-ACA4-4217-A901-9C19AD5C4496}" srcOrd="8" destOrd="0" presId="urn:microsoft.com/office/officeart/2005/8/layout/bProcess3"/>
    <dgm:cxn modelId="{B79A3EFF-4DCE-4515-B9CB-37F75212C175}" type="presParOf" srcId="{450BA496-86CA-4050-96EC-C0FEA253B641}" destId="{FC7E45C1-B9D2-49F3-ADDC-EC81D3654828}" srcOrd="9" destOrd="0" presId="urn:microsoft.com/office/officeart/2005/8/layout/bProcess3"/>
    <dgm:cxn modelId="{19E74889-C40C-4521-BD6D-D979A339FC90}" type="presParOf" srcId="{FC7E45C1-B9D2-49F3-ADDC-EC81D3654828}" destId="{32A60B3B-84B0-4EA1-8BA5-87DFF7BC8FC9}" srcOrd="0" destOrd="0" presId="urn:microsoft.com/office/officeart/2005/8/layout/bProcess3"/>
    <dgm:cxn modelId="{DABDC65F-8057-4891-B075-ADDD9954CC87}" type="presParOf" srcId="{450BA496-86CA-4050-96EC-C0FEA253B641}" destId="{B6786A1F-9717-465C-866E-C46EE38DAFA1}" srcOrd="10" destOrd="0" presId="urn:microsoft.com/office/officeart/2005/8/layout/bProcess3"/>
    <dgm:cxn modelId="{FBFE37DE-A2A4-46C4-A8AA-B9D47BCE3CD2}" type="presParOf" srcId="{450BA496-86CA-4050-96EC-C0FEA253B641}" destId="{466E2DCB-BF1C-40BB-80F9-1423D48CF067}" srcOrd="11" destOrd="0" presId="urn:microsoft.com/office/officeart/2005/8/layout/bProcess3"/>
    <dgm:cxn modelId="{B1A0CE4B-382F-4A37-9A36-495CF09C19B8}" type="presParOf" srcId="{466E2DCB-BF1C-40BB-80F9-1423D48CF067}" destId="{FB705323-E649-4F3E-B104-18E53CA0E735}" srcOrd="0" destOrd="0" presId="urn:microsoft.com/office/officeart/2005/8/layout/bProcess3"/>
    <dgm:cxn modelId="{50069960-E609-4F0B-B713-B34D2BC423A7}" type="presParOf" srcId="{450BA496-86CA-4050-96EC-C0FEA253B641}" destId="{082F7360-6D20-4C34-89A9-3C3734F85D66}" srcOrd="12" destOrd="0" presId="urn:microsoft.com/office/officeart/2005/8/layout/bProcess3"/>
    <dgm:cxn modelId="{BC27C7E5-E801-4DFA-8551-BA6611CE1B51}" type="presParOf" srcId="{450BA496-86CA-4050-96EC-C0FEA253B641}" destId="{E6EF6F28-A7A4-4939-8B6B-B65C578644ED}" srcOrd="13" destOrd="0" presId="urn:microsoft.com/office/officeart/2005/8/layout/bProcess3"/>
    <dgm:cxn modelId="{C45BE4CE-2CDA-4D79-8D42-C8285E5ED243}" type="presParOf" srcId="{E6EF6F28-A7A4-4939-8B6B-B65C578644ED}" destId="{87F30509-693A-43D2-952B-4F6D24AB9284}" srcOrd="0" destOrd="0" presId="urn:microsoft.com/office/officeart/2005/8/layout/bProcess3"/>
    <dgm:cxn modelId="{00A3AE9E-1D24-43CE-85FC-A27E1A2A8A07}" type="presParOf" srcId="{450BA496-86CA-4050-96EC-C0FEA253B641}" destId="{A04823E4-2A5C-4639-AABD-91CC8BD992CB}" srcOrd="14" destOrd="0" presId="urn:microsoft.com/office/officeart/2005/8/layout/bProcess3"/>
    <dgm:cxn modelId="{E1D8963F-4BE2-4AB2-83D5-354E7E1B305F}" type="presParOf" srcId="{450BA496-86CA-4050-96EC-C0FEA253B641}" destId="{A6565FC7-C395-4A80-AE05-52F9A95E678C}" srcOrd="15" destOrd="0" presId="urn:microsoft.com/office/officeart/2005/8/layout/bProcess3"/>
    <dgm:cxn modelId="{A0899575-B3DB-4684-883D-2BFCB4DD4829}" type="presParOf" srcId="{A6565FC7-C395-4A80-AE05-52F9A95E678C}" destId="{25DB93F3-E351-41BE-B046-6FA4C74545BA}" srcOrd="0" destOrd="0" presId="urn:microsoft.com/office/officeart/2005/8/layout/bProcess3"/>
    <dgm:cxn modelId="{16352040-6690-45A1-9773-AA3368829EE4}" type="presParOf" srcId="{450BA496-86CA-4050-96EC-C0FEA253B641}" destId="{643F93EB-36B7-4CFC-BCE2-F3849248FE08}" srcOrd="16" destOrd="0" presId="urn:microsoft.com/office/officeart/2005/8/layout/bProcess3"/>
    <dgm:cxn modelId="{E82CBEB3-401C-428A-8233-B280C2802E3E}" type="presParOf" srcId="{450BA496-86CA-4050-96EC-C0FEA253B641}" destId="{FE0D1F70-1E92-478D-A153-E91925E83A20}" srcOrd="17" destOrd="0" presId="urn:microsoft.com/office/officeart/2005/8/layout/bProcess3"/>
    <dgm:cxn modelId="{22849B3A-476C-426F-810D-5B7E3B52FA48}" type="presParOf" srcId="{FE0D1F70-1E92-478D-A153-E91925E83A20}" destId="{E1463171-C480-4BB5-B88A-DC3F6F89F7AE}" srcOrd="0" destOrd="0" presId="urn:microsoft.com/office/officeart/2005/8/layout/bProcess3"/>
    <dgm:cxn modelId="{5ECFF78C-F4CA-47CC-A474-C7798518CA1C}" type="presParOf" srcId="{450BA496-86CA-4050-96EC-C0FEA253B641}" destId="{85C04B25-2713-43C5-92A2-D0F6376AD2DC}" srcOrd="18" destOrd="0" presId="urn:microsoft.com/office/officeart/2005/8/layout/bProcess3"/>
    <dgm:cxn modelId="{EB2BE134-084C-4C0E-B87D-F69C5CDC45A7}" type="presParOf" srcId="{450BA496-86CA-4050-96EC-C0FEA253B641}" destId="{A6F984DE-418E-4947-9925-1D9006EAC58B}" srcOrd="19" destOrd="0" presId="urn:microsoft.com/office/officeart/2005/8/layout/bProcess3"/>
    <dgm:cxn modelId="{13060F0D-DFD8-4BC3-B1C3-0E9409664893}" type="presParOf" srcId="{A6F984DE-418E-4947-9925-1D9006EAC58B}" destId="{25D159B2-76A3-4E11-B1D7-304BDC970AB3}" srcOrd="0" destOrd="0" presId="urn:microsoft.com/office/officeart/2005/8/layout/bProcess3"/>
    <dgm:cxn modelId="{F5C0ECAC-236D-420D-B8C2-999E8D8DD23A}" type="presParOf" srcId="{450BA496-86CA-4050-96EC-C0FEA253B641}" destId="{C65D79CF-AFB2-43B0-92D8-718C1FB1B8D6}" srcOrd="20" destOrd="0" presId="urn:microsoft.com/office/officeart/2005/8/layout/bProcess3"/>
  </dgm:cxnLst>
  <dgm:bg/>
  <dgm:whole/>
  <dgm:extLst>
    <a:ext uri="http://schemas.microsoft.com/office/drawing/2008/diagram">
      <dsp:dataModelExt xmlns:dsp="http://schemas.microsoft.com/office/drawing/2008/diagram" relId="rId10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8AEB4A5-031C-4CF6-9D8D-1099A2971AAB}">
      <dsp:nvSpPr>
        <dsp:cNvPr id="0" name=""/>
        <dsp:cNvSpPr/>
      </dsp:nvSpPr>
      <dsp:spPr>
        <a:xfrm>
          <a:off x="2212745" y="2826"/>
          <a:ext cx="1418097" cy="921763"/>
        </a:xfrm>
        <a:prstGeom prst="round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fr-CA" sz="700" b="1" kern="1200">
              <a:solidFill>
                <a:sysClr val="windowText" lastClr="000000"/>
              </a:solidFill>
            </a:rPr>
            <a:t>Création des  fiches de ménage/personnes, numérisation de tous les documents et destruction sécuritaire des documents papier</a:t>
          </a:r>
        </a:p>
      </dsp:txBody>
      <dsp:txXfrm>
        <a:off x="2257742" y="47823"/>
        <a:ext cx="1328103" cy="831769"/>
      </dsp:txXfrm>
    </dsp:sp>
    <dsp:sp modelId="{65A2BA13-4416-4E99-8767-262FD1A9FA34}">
      <dsp:nvSpPr>
        <dsp:cNvPr id="0" name=""/>
        <dsp:cNvSpPr/>
      </dsp:nvSpPr>
      <dsp:spPr>
        <a:xfrm>
          <a:off x="1080352" y="463707"/>
          <a:ext cx="3682882" cy="3682882"/>
        </a:xfrm>
        <a:custGeom>
          <a:avLst/>
          <a:gdLst/>
          <a:ahLst/>
          <a:cxnLst/>
          <a:rect l="0" t="0" r="0" b="0"/>
          <a:pathLst>
            <a:path>
              <a:moveTo>
                <a:pt x="2740431" y="234356"/>
              </a:moveTo>
              <a:arcTo wR="1841441" hR="1841441" stAng="17953339" swAng="1211692"/>
            </a:path>
          </a:pathLst>
        </a:custGeom>
        <a:noFill/>
        <a:ln w="6350" cap="flat" cmpd="sng" algn="ctr">
          <a:solidFill>
            <a:schemeClr val="accent1">
              <a:hueOff val="0"/>
              <a:satOff val="0"/>
              <a:lumOff val="0"/>
              <a:alphaOff val="0"/>
            </a:schemeClr>
          </a:solidFill>
          <a:prstDash val="solid"/>
          <a:miter lim="800000"/>
          <a:tailEnd type="arrow"/>
        </a:ln>
        <a:effectLst/>
        <a:scene3d>
          <a:camera prst="orthographicFront"/>
          <a:lightRig rig="threePt" dir="t"/>
        </a:scene3d>
        <a:sp3d>
          <a:bevelT/>
        </a:sp3d>
      </dsp:spPr>
      <dsp:style>
        <a:lnRef idx="1">
          <a:scrgbClr r="0" g="0" b="0"/>
        </a:lnRef>
        <a:fillRef idx="0">
          <a:scrgbClr r="0" g="0" b="0"/>
        </a:fillRef>
        <a:effectRef idx="0">
          <a:scrgbClr r="0" g="0" b="0"/>
        </a:effectRef>
        <a:fontRef idx="minor"/>
      </dsp:style>
    </dsp:sp>
    <dsp:sp modelId="{F443AEE3-EE69-4EDE-A05D-3DD1A10A2B61}">
      <dsp:nvSpPr>
        <dsp:cNvPr id="0" name=""/>
        <dsp:cNvSpPr/>
      </dsp:nvSpPr>
      <dsp:spPr>
        <a:xfrm>
          <a:off x="3964059" y="1275230"/>
          <a:ext cx="1418097" cy="921763"/>
        </a:xfrm>
        <a:prstGeom prst="round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fr-CA" sz="700" b="1" kern="1200">
              <a:solidFill>
                <a:sysClr val="windowText" lastClr="000000"/>
              </a:solidFill>
            </a:rPr>
            <a:t>Révision annuelle des données de la personne/ménage, numérisation des nouveaux documents, destruction des documents papier et renouvellement carte de membre</a:t>
          </a:r>
        </a:p>
      </dsp:txBody>
      <dsp:txXfrm>
        <a:off x="4009056" y="1320227"/>
        <a:ext cx="1328103" cy="831769"/>
      </dsp:txXfrm>
    </dsp:sp>
    <dsp:sp modelId="{172626A5-3AE5-4A61-ADA1-8C3C7861CAA3}">
      <dsp:nvSpPr>
        <dsp:cNvPr id="0" name=""/>
        <dsp:cNvSpPr/>
      </dsp:nvSpPr>
      <dsp:spPr>
        <a:xfrm>
          <a:off x="1080352" y="463707"/>
          <a:ext cx="3682882" cy="3682882"/>
        </a:xfrm>
        <a:custGeom>
          <a:avLst/>
          <a:gdLst/>
          <a:ahLst/>
          <a:cxnLst/>
          <a:rect l="0" t="0" r="0" b="0"/>
          <a:pathLst>
            <a:path>
              <a:moveTo>
                <a:pt x="3678466" y="1968884"/>
              </a:moveTo>
              <a:arcTo wR="1841441" hR="1841441" stAng="21838112" swAng="1359845"/>
            </a:path>
          </a:pathLst>
        </a:custGeom>
        <a:noFill/>
        <a:ln w="6350" cap="flat" cmpd="sng" algn="ctr">
          <a:solidFill>
            <a:schemeClr val="accent1">
              <a:hueOff val="0"/>
              <a:satOff val="0"/>
              <a:lumOff val="0"/>
              <a:alphaOff val="0"/>
            </a:schemeClr>
          </a:solidFill>
          <a:prstDash val="solid"/>
          <a:miter lim="800000"/>
          <a:tailEnd type="arrow"/>
        </a:ln>
        <a:effectLst/>
        <a:scene3d>
          <a:camera prst="orthographicFront"/>
          <a:lightRig rig="threePt" dir="t"/>
        </a:scene3d>
        <a:sp3d>
          <a:bevelT/>
        </a:sp3d>
      </dsp:spPr>
      <dsp:style>
        <a:lnRef idx="1">
          <a:scrgbClr r="0" g="0" b="0"/>
        </a:lnRef>
        <a:fillRef idx="0">
          <a:scrgbClr r="0" g="0" b="0"/>
        </a:fillRef>
        <a:effectRef idx="0">
          <a:scrgbClr r="0" g="0" b="0"/>
        </a:effectRef>
        <a:fontRef idx="minor"/>
      </dsp:style>
    </dsp:sp>
    <dsp:sp modelId="{6EC2B007-F123-4AEE-BD2F-D763E783A9AD}">
      <dsp:nvSpPr>
        <dsp:cNvPr id="0" name=""/>
        <dsp:cNvSpPr/>
      </dsp:nvSpPr>
      <dsp:spPr>
        <a:xfrm>
          <a:off x="3295117" y="3334024"/>
          <a:ext cx="1418097" cy="921763"/>
        </a:xfrm>
        <a:prstGeom prst="round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fr-CA" sz="700" b="1" kern="1200">
              <a:solidFill>
                <a:sysClr val="windowText" lastClr="000000"/>
              </a:solidFill>
            </a:rPr>
            <a:t>Vérification lors de la révision annuelle que le formulaire de consentement signé ne date pas de plus de 2 ans et le faire signer à nouveau si requis</a:t>
          </a:r>
        </a:p>
      </dsp:txBody>
      <dsp:txXfrm>
        <a:off x="3340114" y="3379021"/>
        <a:ext cx="1328103" cy="831769"/>
      </dsp:txXfrm>
    </dsp:sp>
    <dsp:sp modelId="{EFBBCDD6-0890-4332-8989-EADCD3BAEF88}">
      <dsp:nvSpPr>
        <dsp:cNvPr id="0" name=""/>
        <dsp:cNvSpPr/>
      </dsp:nvSpPr>
      <dsp:spPr>
        <a:xfrm>
          <a:off x="1080352" y="463707"/>
          <a:ext cx="3682882" cy="3682882"/>
        </a:xfrm>
        <a:custGeom>
          <a:avLst/>
          <a:gdLst/>
          <a:ahLst/>
          <a:cxnLst/>
          <a:rect l="0" t="0" r="0" b="0"/>
          <a:pathLst>
            <a:path>
              <a:moveTo>
                <a:pt x="2067469" y="3668957"/>
              </a:moveTo>
              <a:arcTo wR="1841441" hR="1841441" stAng="4976966" swAng="846069"/>
            </a:path>
          </a:pathLst>
        </a:custGeom>
        <a:noFill/>
        <a:ln w="6350" cap="flat" cmpd="sng" algn="ctr">
          <a:solidFill>
            <a:schemeClr val="accent1">
              <a:hueOff val="0"/>
              <a:satOff val="0"/>
              <a:lumOff val="0"/>
              <a:alphaOff val="0"/>
            </a:schemeClr>
          </a:solidFill>
          <a:prstDash val="solid"/>
          <a:miter lim="800000"/>
          <a:tailEnd type="arrow"/>
        </a:ln>
        <a:effectLst/>
        <a:scene3d>
          <a:camera prst="orthographicFront"/>
          <a:lightRig rig="threePt" dir="t"/>
        </a:scene3d>
        <a:sp3d>
          <a:bevelT/>
        </a:sp3d>
      </dsp:spPr>
      <dsp:style>
        <a:lnRef idx="1">
          <a:scrgbClr r="0" g="0" b="0"/>
        </a:lnRef>
        <a:fillRef idx="0">
          <a:scrgbClr r="0" g="0" b="0"/>
        </a:fillRef>
        <a:effectRef idx="0">
          <a:scrgbClr r="0" g="0" b="0"/>
        </a:effectRef>
        <a:fontRef idx="minor"/>
      </dsp:style>
    </dsp:sp>
    <dsp:sp modelId="{E2444E9A-1C7F-490E-A257-45F719592B76}">
      <dsp:nvSpPr>
        <dsp:cNvPr id="0" name=""/>
        <dsp:cNvSpPr/>
      </dsp:nvSpPr>
      <dsp:spPr>
        <a:xfrm>
          <a:off x="1130373" y="3334024"/>
          <a:ext cx="1418097" cy="921763"/>
        </a:xfrm>
        <a:prstGeom prst="round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fr-CA" sz="700" b="1" kern="1200">
              <a:solidFill>
                <a:sysClr val="windowText" lastClr="000000"/>
              </a:solidFill>
            </a:rPr>
            <a:t>Modifier le statut à inactif lors d'un déménagement, décès ou carte de membre non renouvellée et ajouter le tag anonymisationaamm aux ménages et à toutes les personnes le constituant</a:t>
          </a:r>
        </a:p>
      </dsp:txBody>
      <dsp:txXfrm>
        <a:off x="1175370" y="3379021"/>
        <a:ext cx="1328103" cy="831769"/>
      </dsp:txXfrm>
    </dsp:sp>
    <dsp:sp modelId="{3FCCDC1F-5FBF-4979-A687-28453204AD4C}">
      <dsp:nvSpPr>
        <dsp:cNvPr id="0" name=""/>
        <dsp:cNvSpPr/>
      </dsp:nvSpPr>
      <dsp:spPr>
        <a:xfrm>
          <a:off x="1080352" y="463707"/>
          <a:ext cx="3682882" cy="3682882"/>
        </a:xfrm>
        <a:custGeom>
          <a:avLst/>
          <a:gdLst/>
          <a:ahLst/>
          <a:cxnLst/>
          <a:rect l="0" t="0" r="0" b="0"/>
          <a:pathLst>
            <a:path>
              <a:moveTo>
                <a:pt x="195378" y="2666899"/>
              </a:moveTo>
              <a:arcTo wR="1841441" hR="1841441" stAng="9202044" swAng="1359845"/>
            </a:path>
          </a:pathLst>
        </a:custGeom>
        <a:noFill/>
        <a:ln w="6350" cap="flat" cmpd="sng" algn="ctr">
          <a:solidFill>
            <a:schemeClr val="accent1">
              <a:hueOff val="0"/>
              <a:satOff val="0"/>
              <a:lumOff val="0"/>
              <a:alphaOff val="0"/>
            </a:schemeClr>
          </a:solidFill>
          <a:prstDash val="solid"/>
          <a:miter lim="800000"/>
          <a:tailEnd type="arrow"/>
        </a:ln>
        <a:effectLst/>
        <a:scene3d>
          <a:camera prst="orthographicFront"/>
          <a:lightRig rig="threePt" dir="t"/>
        </a:scene3d>
        <a:sp3d>
          <a:bevelT/>
        </a:sp3d>
      </dsp:spPr>
      <dsp:style>
        <a:lnRef idx="1">
          <a:scrgbClr r="0" g="0" b="0"/>
        </a:lnRef>
        <a:fillRef idx="0">
          <a:scrgbClr r="0" g="0" b="0"/>
        </a:fillRef>
        <a:effectRef idx="0">
          <a:scrgbClr r="0" g="0" b="0"/>
        </a:effectRef>
        <a:fontRef idx="minor"/>
      </dsp:style>
    </dsp:sp>
    <dsp:sp modelId="{061721EC-FAB3-4B58-837F-0C62C5BE0E56}">
      <dsp:nvSpPr>
        <dsp:cNvPr id="0" name=""/>
        <dsp:cNvSpPr/>
      </dsp:nvSpPr>
      <dsp:spPr>
        <a:xfrm>
          <a:off x="461430" y="1275230"/>
          <a:ext cx="1418097" cy="921763"/>
        </a:xfrm>
        <a:prstGeom prst="round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a:softEdge rad="12700"/>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fr-CA" sz="700" b="1" kern="1200">
              <a:solidFill>
                <a:sysClr val="windowText" lastClr="000000"/>
              </a:solidFill>
            </a:rPr>
            <a:t>Anonymisation des fiches des personnes/ménages 1 an après que le client ait obtenu le statut inactif et  destruction des dossiers papier s'il y a lieu</a:t>
          </a:r>
        </a:p>
      </dsp:txBody>
      <dsp:txXfrm>
        <a:off x="506427" y="1320227"/>
        <a:ext cx="1328103" cy="831769"/>
      </dsp:txXfrm>
    </dsp:sp>
    <dsp:sp modelId="{1408F98F-3C7C-4D5F-8023-6EF9AD874CA7}">
      <dsp:nvSpPr>
        <dsp:cNvPr id="0" name=""/>
        <dsp:cNvSpPr/>
      </dsp:nvSpPr>
      <dsp:spPr>
        <a:xfrm>
          <a:off x="1080352" y="463707"/>
          <a:ext cx="3682882" cy="3682882"/>
        </a:xfrm>
        <a:custGeom>
          <a:avLst/>
          <a:gdLst/>
          <a:ahLst/>
          <a:cxnLst/>
          <a:rect l="0" t="0" r="0" b="0"/>
          <a:pathLst>
            <a:path>
              <a:moveTo>
                <a:pt x="442928" y="643497"/>
              </a:moveTo>
              <a:arcTo wR="1841441" hR="1841441" stAng="13234969" swAng="1211692"/>
            </a:path>
          </a:pathLst>
        </a:custGeom>
        <a:noFill/>
        <a:ln w="6350" cap="flat" cmpd="sng" algn="ctr">
          <a:solidFill>
            <a:schemeClr val="accent1">
              <a:hueOff val="0"/>
              <a:satOff val="0"/>
              <a:lumOff val="0"/>
              <a:alphaOff val="0"/>
            </a:schemeClr>
          </a:solidFill>
          <a:prstDash val="solid"/>
          <a:miter lim="800000"/>
          <a:tailEnd type="arrow"/>
        </a:ln>
        <a:effectLst/>
        <a:scene3d>
          <a:camera prst="orthographicFront"/>
          <a:lightRig rig="threePt" dir="t"/>
        </a:scene3d>
        <a:sp3d>
          <a:bevelT/>
        </a:sp3d>
      </dsp:spPr>
      <dsp:style>
        <a:lnRef idx="1">
          <a:scrgbClr r="0" g="0" b="0"/>
        </a:lnRef>
        <a:fillRef idx="0">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69804A1-5A16-4CCE-A182-1E4999B7E27D}">
      <dsp:nvSpPr>
        <dsp:cNvPr id="0" name=""/>
        <dsp:cNvSpPr/>
      </dsp:nvSpPr>
      <dsp:spPr>
        <a:xfrm>
          <a:off x="1407603" y="416349"/>
          <a:ext cx="292703" cy="91440"/>
        </a:xfrm>
        <a:custGeom>
          <a:avLst/>
          <a:gdLst/>
          <a:ahLst/>
          <a:cxnLst/>
          <a:rect l="0" t="0" r="0" b="0"/>
          <a:pathLst>
            <a:path>
              <a:moveTo>
                <a:pt x="0" y="45720"/>
              </a:moveTo>
              <a:lnTo>
                <a:pt x="292703" y="45720"/>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CA" sz="500" kern="1200"/>
        </a:p>
      </dsp:txBody>
      <dsp:txXfrm>
        <a:off x="1545873" y="460452"/>
        <a:ext cx="16165" cy="3233"/>
      </dsp:txXfrm>
    </dsp:sp>
    <dsp:sp modelId="{93C170EC-15F1-4280-A91F-C68F72C0BB11}">
      <dsp:nvSpPr>
        <dsp:cNvPr id="0" name=""/>
        <dsp:cNvSpPr/>
      </dsp:nvSpPr>
      <dsp:spPr>
        <a:xfrm>
          <a:off x="3734" y="40368"/>
          <a:ext cx="1405669" cy="843401"/>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49784" tIns="49784" rIns="49784" bIns="49784" numCol="1" spcCol="1270" anchor="ctr" anchorCtr="0">
          <a:noAutofit/>
          <a:sp3d extrusionH="57150">
            <a:bevelT w="38100" h="38100"/>
          </a:sp3d>
        </a:bodyPr>
        <a:lstStyle/>
        <a:p>
          <a:pPr marL="0" lvl="0" indent="0" algn="ctr" defTabSz="311150">
            <a:lnSpc>
              <a:spcPct val="90000"/>
            </a:lnSpc>
            <a:spcBef>
              <a:spcPct val="0"/>
            </a:spcBef>
            <a:spcAft>
              <a:spcPct val="35000"/>
            </a:spcAft>
            <a:buNone/>
          </a:pPr>
          <a:r>
            <a:rPr lang="fr-CA" sz="700" b="1" kern="1200">
              <a:solidFill>
                <a:sysClr val="windowText" lastClr="000000"/>
              </a:solidFill>
            </a:rPr>
            <a:t>Génération, formatage et impression du rapport de suivi des personnes dans GoToucan </a:t>
          </a:r>
        </a:p>
        <a:p>
          <a:pPr marL="0" lvl="0" indent="0" algn="ctr" defTabSz="311150">
            <a:lnSpc>
              <a:spcPct val="90000"/>
            </a:lnSpc>
            <a:spcBef>
              <a:spcPct val="0"/>
            </a:spcBef>
            <a:spcAft>
              <a:spcPct val="35000"/>
            </a:spcAft>
            <a:buNone/>
          </a:pPr>
          <a:r>
            <a:rPr lang="fr-CA" sz="700" b="1" kern="1200">
              <a:solidFill>
                <a:sysClr val="windowText" lastClr="000000"/>
              </a:solidFill>
            </a:rPr>
            <a:t>(adjointe-admin.) </a:t>
          </a:r>
        </a:p>
      </dsp:txBody>
      <dsp:txXfrm>
        <a:off x="3734" y="40368"/>
        <a:ext cx="1405669" cy="843401"/>
      </dsp:txXfrm>
    </dsp:sp>
    <dsp:sp modelId="{CEB6C558-FD5C-4CCE-98C4-730A9064F1E3}">
      <dsp:nvSpPr>
        <dsp:cNvPr id="0" name=""/>
        <dsp:cNvSpPr/>
      </dsp:nvSpPr>
      <dsp:spPr>
        <a:xfrm>
          <a:off x="3136577" y="416349"/>
          <a:ext cx="292703" cy="91440"/>
        </a:xfrm>
        <a:custGeom>
          <a:avLst/>
          <a:gdLst/>
          <a:ahLst/>
          <a:cxnLst/>
          <a:rect l="0" t="0" r="0" b="0"/>
          <a:pathLst>
            <a:path>
              <a:moveTo>
                <a:pt x="0" y="45720"/>
              </a:moveTo>
              <a:lnTo>
                <a:pt x="292703" y="45720"/>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CA" sz="500" kern="1200"/>
        </a:p>
      </dsp:txBody>
      <dsp:txXfrm>
        <a:off x="3274846" y="460452"/>
        <a:ext cx="16165" cy="3233"/>
      </dsp:txXfrm>
    </dsp:sp>
    <dsp:sp modelId="{1B8A7CC6-4DF4-4F01-986D-8C8224495838}">
      <dsp:nvSpPr>
        <dsp:cNvPr id="0" name=""/>
        <dsp:cNvSpPr/>
      </dsp:nvSpPr>
      <dsp:spPr>
        <a:xfrm>
          <a:off x="1732707" y="40368"/>
          <a:ext cx="1405669" cy="843401"/>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49784" tIns="49784" rIns="49784" bIns="49784" numCol="1" spcCol="1270" anchor="ctr" anchorCtr="0">
          <a:noAutofit/>
        </a:bodyPr>
        <a:lstStyle/>
        <a:p>
          <a:pPr marL="0" lvl="0" indent="0" algn="ctr" defTabSz="311150">
            <a:lnSpc>
              <a:spcPct val="90000"/>
            </a:lnSpc>
            <a:spcBef>
              <a:spcPct val="0"/>
            </a:spcBef>
            <a:spcAft>
              <a:spcPct val="35000"/>
            </a:spcAft>
            <a:buNone/>
          </a:pPr>
          <a:r>
            <a:rPr lang="fr-CA" sz="700" b="1" kern="1200">
              <a:solidFill>
                <a:sysClr val="windowText" lastClr="000000"/>
              </a:solidFill>
            </a:rPr>
            <a:t>Remise du rapport aux intervenant(e)s</a:t>
          </a:r>
        </a:p>
        <a:p>
          <a:pPr marL="0" lvl="0" indent="0" algn="ctr" defTabSz="311150">
            <a:lnSpc>
              <a:spcPct val="90000"/>
            </a:lnSpc>
            <a:spcBef>
              <a:spcPct val="0"/>
            </a:spcBef>
            <a:spcAft>
              <a:spcPct val="35000"/>
            </a:spcAft>
            <a:buNone/>
          </a:pPr>
          <a:r>
            <a:rPr lang="fr-CA" sz="700" b="1" kern="1200">
              <a:solidFill>
                <a:sysClr val="windowText" lastClr="000000"/>
              </a:solidFill>
            </a:rPr>
            <a:t>(adjointe-admin.) </a:t>
          </a:r>
        </a:p>
      </dsp:txBody>
      <dsp:txXfrm>
        <a:off x="1732707" y="40368"/>
        <a:ext cx="1405669" cy="843401"/>
      </dsp:txXfrm>
    </dsp:sp>
    <dsp:sp modelId="{8F941308-6B24-446F-A9A4-B145FC0BE217}">
      <dsp:nvSpPr>
        <dsp:cNvPr id="0" name=""/>
        <dsp:cNvSpPr/>
      </dsp:nvSpPr>
      <dsp:spPr>
        <a:xfrm>
          <a:off x="706568" y="881970"/>
          <a:ext cx="3457947" cy="292703"/>
        </a:xfrm>
        <a:custGeom>
          <a:avLst/>
          <a:gdLst/>
          <a:ahLst/>
          <a:cxnLst/>
          <a:rect l="0" t="0" r="0" b="0"/>
          <a:pathLst>
            <a:path>
              <a:moveTo>
                <a:pt x="3457947" y="0"/>
              </a:moveTo>
              <a:lnTo>
                <a:pt x="3457947" y="163451"/>
              </a:lnTo>
              <a:lnTo>
                <a:pt x="0" y="163451"/>
              </a:lnTo>
              <a:lnTo>
                <a:pt x="0" y="292703"/>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CA" sz="500" kern="1200"/>
        </a:p>
      </dsp:txBody>
      <dsp:txXfrm>
        <a:off x="2348716" y="1026705"/>
        <a:ext cx="173651" cy="3233"/>
      </dsp:txXfrm>
    </dsp:sp>
    <dsp:sp modelId="{16DB3CD6-C56C-40D9-BD56-80083EF23663}">
      <dsp:nvSpPr>
        <dsp:cNvPr id="0" name=""/>
        <dsp:cNvSpPr/>
      </dsp:nvSpPr>
      <dsp:spPr>
        <a:xfrm>
          <a:off x="3461681" y="40368"/>
          <a:ext cx="1405669" cy="843401"/>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49784" tIns="49784" rIns="49784" bIns="49784" numCol="1" spcCol="1270" anchor="ctr" anchorCtr="0">
          <a:noAutofit/>
        </a:bodyPr>
        <a:lstStyle/>
        <a:p>
          <a:pPr marL="0" lvl="0" indent="0" algn="ctr" defTabSz="311150">
            <a:lnSpc>
              <a:spcPct val="90000"/>
            </a:lnSpc>
            <a:spcBef>
              <a:spcPct val="0"/>
            </a:spcBef>
            <a:spcAft>
              <a:spcPct val="35000"/>
            </a:spcAft>
            <a:buNone/>
          </a:pPr>
          <a:r>
            <a:rPr lang="fr-CA" sz="700" b="1" kern="1200">
              <a:solidFill>
                <a:sysClr val="windowText" lastClr="000000"/>
              </a:solidFill>
            </a:rPr>
            <a:t>Partage des dossiers à corriger/compléter entre les intervenant(e)s</a:t>
          </a:r>
        </a:p>
      </dsp:txBody>
      <dsp:txXfrm>
        <a:off x="3461681" y="40368"/>
        <a:ext cx="1405669" cy="843401"/>
      </dsp:txXfrm>
    </dsp:sp>
    <dsp:sp modelId="{12FF6816-6D11-4464-BBBF-6FBE3DD86895}">
      <dsp:nvSpPr>
        <dsp:cNvPr id="0" name=""/>
        <dsp:cNvSpPr/>
      </dsp:nvSpPr>
      <dsp:spPr>
        <a:xfrm>
          <a:off x="1407603" y="1583054"/>
          <a:ext cx="292703" cy="91440"/>
        </a:xfrm>
        <a:custGeom>
          <a:avLst/>
          <a:gdLst/>
          <a:ahLst/>
          <a:cxnLst/>
          <a:rect l="0" t="0" r="0" b="0"/>
          <a:pathLst>
            <a:path>
              <a:moveTo>
                <a:pt x="0" y="45720"/>
              </a:moveTo>
              <a:lnTo>
                <a:pt x="292703" y="45720"/>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CA" sz="500" kern="1200"/>
        </a:p>
      </dsp:txBody>
      <dsp:txXfrm>
        <a:off x="1545873" y="1627158"/>
        <a:ext cx="16165" cy="3233"/>
      </dsp:txXfrm>
    </dsp:sp>
    <dsp:sp modelId="{2A6CC64F-BAAD-4EE4-9F90-E4B2FCA46ECB}">
      <dsp:nvSpPr>
        <dsp:cNvPr id="0" name=""/>
        <dsp:cNvSpPr/>
      </dsp:nvSpPr>
      <dsp:spPr>
        <a:xfrm>
          <a:off x="3734" y="1207074"/>
          <a:ext cx="1405669" cy="843401"/>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49784" tIns="49784" rIns="49784" bIns="49784" numCol="1" spcCol="1270" anchor="ctr" anchorCtr="0">
          <a:noAutofit/>
        </a:bodyPr>
        <a:lstStyle/>
        <a:p>
          <a:pPr marL="0" lvl="0" indent="0" algn="ctr" defTabSz="311150">
            <a:lnSpc>
              <a:spcPct val="90000"/>
            </a:lnSpc>
            <a:spcBef>
              <a:spcPct val="0"/>
            </a:spcBef>
            <a:spcAft>
              <a:spcPct val="35000"/>
            </a:spcAft>
            <a:buNone/>
          </a:pPr>
          <a:r>
            <a:rPr lang="fr-CA" sz="700" b="1" kern="1200">
              <a:solidFill>
                <a:sysClr val="windowText" lastClr="000000"/>
              </a:solidFill>
            </a:rPr>
            <a:t>Prendre un rendez-vous avec les différentes personnes </a:t>
          </a:r>
        </a:p>
        <a:p>
          <a:pPr marL="0" lvl="0" indent="0" algn="ctr" defTabSz="311150">
            <a:lnSpc>
              <a:spcPct val="90000"/>
            </a:lnSpc>
            <a:spcBef>
              <a:spcPct val="0"/>
            </a:spcBef>
            <a:spcAft>
              <a:spcPct val="35000"/>
            </a:spcAft>
            <a:buNone/>
          </a:pPr>
          <a:r>
            <a:rPr lang="fr-CA" sz="700" b="1" kern="1200">
              <a:solidFill>
                <a:sysClr val="windowText" lastClr="000000"/>
              </a:solidFill>
            </a:rPr>
            <a:t>(intervenant(e)s) </a:t>
          </a:r>
        </a:p>
      </dsp:txBody>
      <dsp:txXfrm>
        <a:off x="3734" y="1207074"/>
        <a:ext cx="1405669" cy="843401"/>
      </dsp:txXfrm>
    </dsp:sp>
    <dsp:sp modelId="{A1DB8A05-CCDB-4D5A-9E94-FB21AA2791CC}">
      <dsp:nvSpPr>
        <dsp:cNvPr id="0" name=""/>
        <dsp:cNvSpPr/>
      </dsp:nvSpPr>
      <dsp:spPr>
        <a:xfrm>
          <a:off x="3136577" y="1583054"/>
          <a:ext cx="292703" cy="91440"/>
        </a:xfrm>
        <a:custGeom>
          <a:avLst/>
          <a:gdLst/>
          <a:ahLst/>
          <a:cxnLst/>
          <a:rect l="0" t="0" r="0" b="0"/>
          <a:pathLst>
            <a:path>
              <a:moveTo>
                <a:pt x="0" y="45720"/>
              </a:moveTo>
              <a:lnTo>
                <a:pt x="292703" y="45720"/>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CA" sz="500" kern="1200"/>
        </a:p>
      </dsp:txBody>
      <dsp:txXfrm>
        <a:off x="3274846" y="1627158"/>
        <a:ext cx="16165" cy="3233"/>
      </dsp:txXfrm>
    </dsp:sp>
    <dsp:sp modelId="{E1EA87A4-F791-42E3-AD03-90E5F440FEC3}">
      <dsp:nvSpPr>
        <dsp:cNvPr id="0" name=""/>
        <dsp:cNvSpPr/>
      </dsp:nvSpPr>
      <dsp:spPr>
        <a:xfrm>
          <a:off x="1732707" y="1207074"/>
          <a:ext cx="1405669" cy="843401"/>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49784" tIns="49784" rIns="49784" bIns="49784" numCol="1" spcCol="1270" anchor="ctr" anchorCtr="0">
          <a:noAutofit/>
        </a:bodyPr>
        <a:lstStyle/>
        <a:p>
          <a:pPr marL="0" lvl="0" indent="0" algn="ctr" defTabSz="311150">
            <a:lnSpc>
              <a:spcPct val="90000"/>
            </a:lnSpc>
            <a:spcBef>
              <a:spcPct val="0"/>
            </a:spcBef>
            <a:spcAft>
              <a:spcPct val="35000"/>
            </a:spcAft>
            <a:buNone/>
          </a:pPr>
          <a:r>
            <a:rPr lang="fr-CA" sz="700" b="1" kern="1200">
              <a:solidFill>
                <a:sysClr val="windowText" lastClr="000000"/>
              </a:solidFill>
            </a:rPr>
            <a:t>Réviser les informations disponibles dans GoToucan sur la personne et les corriger/compléter au besoin</a:t>
          </a:r>
        </a:p>
        <a:p>
          <a:pPr marL="0" lvl="0" indent="0" algn="ctr" defTabSz="311150">
            <a:lnSpc>
              <a:spcPct val="90000"/>
            </a:lnSpc>
            <a:spcBef>
              <a:spcPct val="0"/>
            </a:spcBef>
            <a:spcAft>
              <a:spcPct val="35000"/>
            </a:spcAft>
            <a:buNone/>
          </a:pPr>
          <a:r>
            <a:rPr lang="fr-CA" sz="700" b="1" kern="1200">
              <a:solidFill>
                <a:sysClr val="windowText" lastClr="000000"/>
              </a:solidFill>
            </a:rPr>
            <a:t>(intervenant(e)s) </a:t>
          </a:r>
        </a:p>
      </dsp:txBody>
      <dsp:txXfrm>
        <a:off x="1732707" y="1207074"/>
        <a:ext cx="1405669" cy="843401"/>
      </dsp:txXfrm>
    </dsp:sp>
    <dsp:sp modelId="{CC0AF683-0E48-4EA2-B950-5B2177946367}">
      <dsp:nvSpPr>
        <dsp:cNvPr id="0" name=""/>
        <dsp:cNvSpPr/>
      </dsp:nvSpPr>
      <dsp:spPr>
        <a:xfrm>
          <a:off x="706568" y="2048675"/>
          <a:ext cx="3457947" cy="292703"/>
        </a:xfrm>
        <a:custGeom>
          <a:avLst/>
          <a:gdLst/>
          <a:ahLst/>
          <a:cxnLst/>
          <a:rect l="0" t="0" r="0" b="0"/>
          <a:pathLst>
            <a:path>
              <a:moveTo>
                <a:pt x="3457947" y="0"/>
              </a:moveTo>
              <a:lnTo>
                <a:pt x="3457947" y="163451"/>
              </a:lnTo>
              <a:lnTo>
                <a:pt x="0" y="163451"/>
              </a:lnTo>
              <a:lnTo>
                <a:pt x="0" y="292703"/>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CA" sz="500" kern="1200"/>
        </a:p>
      </dsp:txBody>
      <dsp:txXfrm>
        <a:off x="2348716" y="2193411"/>
        <a:ext cx="173651" cy="3233"/>
      </dsp:txXfrm>
    </dsp:sp>
    <dsp:sp modelId="{EA16996C-844C-467A-955B-78E24FC9DA22}">
      <dsp:nvSpPr>
        <dsp:cNvPr id="0" name=""/>
        <dsp:cNvSpPr/>
      </dsp:nvSpPr>
      <dsp:spPr>
        <a:xfrm>
          <a:off x="3461681" y="1207074"/>
          <a:ext cx="1405669" cy="843401"/>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49784" tIns="49784" rIns="49784" bIns="49784" numCol="1" spcCol="1270" anchor="ctr" anchorCtr="0">
          <a:noAutofit/>
        </a:bodyPr>
        <a:lstStyle/>
        <a:p>
          <a:pPr marL="0" lvl="0" indent="0" algn="ctr" defTabSz="311150">
            <a:lnSpc>
              <a:spcPct val="90000"/>
            </a:lnSpc>
            <a:spcBef>
              <a:spcPct val="0"/>
            </a:spcBef>
            <a:spcAft>
              <a:spcPct val="35000"/>
            </a:spcAft>
            <a:buNone/>
          </a:pPr>
          <a:r>
            <a:rPr lang="fr-CA" sz="700" b="1" kern="1200">
              <a:solidFill>
                <a:sysClr val="windowText" lastClr="000000"/>
              </a:solidFill>
            </a:rPr>
            <a:t>Faire compléter, signer et dater les formulaires de personne et le formulaire de consentement manquants</a:t>
          </a:r>
        </a:p>
        <a:p>
          <a:pPr marL="0" lvl="0" indent="0" algn="ctr" defTabSz="311150">
            <a:lnSpc>
              <a:spcPct val="90000"/>
            </a:lnSpc>
            <a:spcBef>
              <a:spcPct val="0"/>
            </a:spcBef>
            <a:spcAft>
              <a:spcPct val="35000"/>
            </a:spcAft>
            <a:buNone/>
          </a:pPr>
          <a:r>
            <a:rPr lang="fr-CA" sz="700" b="1" kern="1200">
              <a:solidFill>
                <a:sysClr val="windowText" lastClr="000000"/>
              </a:solidFill>
            </a:rPr>
            <a:t>(intervenant(e)s) </a:t>
          </a:r>
        </a:p>
      </dsp:txBody>
      <dsp:txXfrm>
        <a:off x="3461681" y="1207074"/>
        <a:ext cx="1405669" cy="843401"/>
      </dsp:txXfrm>
    </dsp:sp>
    <dsp:sp modelId="{466E2DCB-BF1C-40BB-80F9-1423D48CF067}">
      <dsp:nvSpPr>
        <dsp:cNvPr id="0" name=""/>
        <dsp:cNvSpPr/>
      </dsp:nvSpPr>
      <dsp:spPr>
        <a:xfrm>
          <a:off x="1407603" y="2749760"/>
          <a:ext cx="292703" cy="91440"/>
        </a:xfrm>
        <a:custGeom>
          <a:avLst/>
          <a:gdLst/>
          <a:ahLst/>
          <a:cxnLst/>
          <a:rect l="0" t="0" r="0" b="0"/>
          <a:pathLst>
            <a:path>
              <a:moveTo>
                <a:pt x="0" y="45720"/>
              </a:moveTo>
              <a:lnTo>
                <a:pt x="292703" y="45720"/>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CA" sz="500" kern="1200"/>
        </a:p>
      </dsp:txBody>
      <dsp:txXfrm>
        <a:off x="1545873" y="2793864"/>
        <a:ext cx="16165" cy="3233"/>
      </dsp:txXfrm>
    </dsp:sp>
    <dsp:sp modelId="{B6786A1F-9717-465C-866E-C46EE38DAFA1}">
      <dsp:nvSpPr>
        <dsp:cNvPr id="0" name=""/>
        <dsp:cNvSpPr/>
      </dsp:nvSpPr>
      <dsp:spPr>
        <a:xfrm>
          <a:off x="3734" y="2373779"/>
          <a:ext cx="1405669" cy="843401"/>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49784" tIns="49784" rIns="49784" bIns="49784" numCol="1" spcCol="1270" anchor="ctr" anchorCtr="0">
          <a:noAutofit/>
        </a:bodyPr>
        <a:lstStyle/>
        <a:p>
          <a:pPr marL="0" lvl="0" indent="0" algn="ctr" defTabSz="311150">
            <a:lnSpc>
              <a:spcPct val="90000"/>
            </a:lnSpc>
            <a:spcBef>
              <a:spcPct val="0"/>
            </a:spcBef>
            <a:spcAft>
              <a:spcPct val="35000"/>
            </a:spcAft>
            <a:buNone/>
          </a:pPr>
          <a:r>
            <a:rPr lang="fr-CA" sz="700" b="1" kern="1200">
              <a:solidFill>
                <a:sysClr val="windowText" lastClr="000000"/>
              </a:solidFill>
            </a:rPr>
            <a:t>Numériser les documents manquants, les télécharger et saisir dans GoToucan,  les informations des formulaires de personne (si requis)</a:t>
          </a:r>
        </a:p>
        <a:p>
          <a:pPr marL="0" lvl="0" indent="0" algn="ctr" defTabSz="311150">
            <a:lnSpc>
              <a:spcPct val="90000"/>
            </a:lnSpc>
            <a:spcBef>
              <a:spcPct val="0"/>
            </a:spcBef>
            <a:spcAft>
              <a:spcPct val="35000"/>
            </a:spcAft>
            <a:buNone/>
          </a:pPr>
          <a:r>
            <a:rPr lang="fr-CA" sz="700" b="1" kern="1200">
              <a:solidFill>
                <a:sysClr val="windowText" lastClr="000000"/>
              </a:solidFill>
            </a:rPr>
            <a:t> (intervenant(e)s) </a:t>
          </a:r>
        </a:p>
      </dsp:txBody>
      <dsp:txXfrm>
        <a:off x="3734" y="2373779"/>
        <a:ext cx="1405669" cy="843401"/>
      </dsp:txXfrm>
    </dsp:sp>
    <dsp:sp modelId="{E1512C8A-6852-4A9B-B692-93610192EA6D}">
      <dsp:nvSpPr>
        <dsp:cNvPr id="0" name=""/>
        <dsp:cNvSpPr/>
      </dsp:nvSpPr>
      <dsp:spPr>
        <a:xfrm>
          <a:off x="1732707" y="2373779"/>
          <a:ext cx="1405669" cy="843401"/>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49784" tIns="49784" rIns="49784" bIns="49784" numCol="1" spcCol="1270" anchor="ctr" anchorCtr="0">
          <a:noAutofit/>
        </a:bodyPr>
        <a:lstStyle/>
        <a:p>
          <a:pPr marL="0" lvl="0" indent="0" algn="ctr" defTabSz="311150">
            <a:lnSpc>
              <a:spcPct val="90000"/>
            </a:lnSpc>
            <a:spcBef>
              <a:spcPct val="0"/>
            </a:spcBef>
            <a:spcAft>
              <a:spcPct val="35000"/>
            </a:spcAft>
            <a:buNone/>
          </a:pPr>
          <a:r>
            <a:rPr lang="fr-CA" sz="700" b="1" kern="1200">
              <a:solidFill>
                <a:sysClr val="windowText" lastClr="000000"/>
              </a:solidFill>
            </a:rPr>
            <a:t>Mettre à jour les informations apparaissant dans le champ Remarque et le tag de proch-révision</a:t>
          </a:r>
        </a:p>
        <a:p>
          <a:pPr marL="0" lvl="0" indent="0" algn="ctr" defTabSz="311150">
            <a:lnSpc>
              <a:spcPct val="90000"/>
            </a:lnSpc>
            <a:spcBef>
              <a:spcPct val="0"/>
            </a:spcBef>
            <a:spcAft>
              <a:spcPct val="35000"/>
            </a:spcAft>
            <a:buNone/>
          </a:pPr>
          <a:r>
            <a:rPr lang="fr-CA" sz="700" b="1" kern="1200">
              <a:solidFill>
                <a:sysClr val="windowText" lastClr="000000"/>
              </a:solidFill>
            </a:rPr>
            <a:t>(intervenant(e)s) </a:t>
          </a:r>
        </a:p>
      </dsp:txBody>
      <dsp:txXfrm>
        <a:off x="1732707" y="2373779"/>
        <a:ext cx="1405669" cy="84340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69804A1-5A16-4CCE-A182-1E4999B7E27D}">
      <dsp:nvSpPr>
        <dsp:cNvPr id="0" name=""/>
        <dsp:cNvSpPr/>
      </dsp:nvSpPr>
      <dsp:spPr>
        <a:xfrm>
          <a:off x="1472842" y="378130"/>
          <a:ext cx="294056" cy="91440"/>
        </a:xfrm>
        <a:custGeom>
          <a:avLst/>
          <a:gdLst/>
          <a:ahLst/>
          <a:cxnLst/>
          <a:rect l="0" t="0" r="0" b="0"/>
          <a:pathLst>
            <a:path>
              <a:moveTo>
                <a:pt x="0" y="45720"/>
              </a:moveTo>
              <a:lnTo>
                <a:pt x="294056" y="45720"/>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CA" sz="500" kern="1200"/>
        </a:p>
      </dsp:txBody>
      <dsp:txXfrm>
        <a:off x="1611754" y="422226"/>
        <a:ext cx="16232" cy="3246"/>
      </dsp:txXfrm>
    </dsp:sp>
    <dsp:sp modelId="{93C170EC-15F1-4280-A91F-C68F72C0BB11}">
      <dsp:nvSpPr>
        <dsp:cNvPr id="0" name=""/>
        <dsp:cNvSpPr/>
      </dsp:nvSpPr>
      <dsp:spPr>
        <a:xfrm>
          <a:off x="63091" y="384"/>
          <a:ext cx="1411551" cy="846930"/>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49784" tIns="49784" rIns="49784" bIns="49784" numCol="1" spcCol="1270" anchor="ctr" anchorCtr="0">
          <a:noAutofit/>
        </a:bodyPr>
        <a:lstStyle/>
        <a:p>
          <a:pPr marL="0" lvl="0" indent="0" algn="ctr" defTabSz="311150">
            <a:lnSpc>
              <a:spcPct val="90000"/>
            </a:lnSpc>
            <a:spcBef>
              <a:spcPct val="0"/>
            </a:spcBef>
            <a:spcAft>
              <a:spcPct val="35000"/>
            </a:spcAft>
            <a:buNone/>
          </a:pPr>
          <a:r>
            <a:rPr lang="fr-CA" sz="700" b="1" kern="1200">
              <a:solidFill>
                <a:sysClr val="windowText" lastClr="000000"/>
              </a:solidFill>
            </a:rPr>
            <a:t>Génération, formatage et impression du rapport de suivi des ménages dans Go-Toucan (adjointe-admin.) </a:t>
          </a:r>
        </a:p>
      </dsp:txBody>
      <dsp:txXfrm>
        <a:off x="63091" y="384"/>
        <a:ext cx="1411551" cy="846930"/>
      </dsp:txXfrm>
    </dsp:sp>
    <dsp:sp modelId="{CEB6C558-FD5C-4CCE-98C4-730A9064F1E3}">
      <dsp:nvSpPr>
        <dsp:cNvPr id="0" name=""/>
        <dsp:cNvSpPr/>
      </dsp:nvSpPr>
      <dsp:spPr>
        <a:xfrm>
          <a:off x="3209050" y="378130"/>
          <a:ext cx="294056" cy="91440"/>
        </a:xfrm>
        <a:custGeom>
          <a:avLst/>
          <a:gdLst/>
          <a:ahLst/>
          <a:cxnLst/>
          <a:rect l="0" t="0" r="0" b="0"/>
          <a:pathLst>
            <a:path>
              <a:moveTo>
                <a:pt x="0" y="45720"/>
              </a:moveTo>
              <a:lnTo>
                <a:pt x="294056" y="45720"/>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CA" sz="500" kern="1200"/>
        </a:p>
      </dsp:txBody>
      <dsp:txXfrm>
        <a:off x="3347962" y="422226"/>
        <a:ext cx="16232" cy="3246"/>
      </dsp:txXfrm>
    </dsp:sp>
    <dsp:sp modelId="{1B8A7CC6-4DF4-4F01-986D-8C8224495838}">
      <dsp:nvSpPr>
        <dsp:cNvPr id="0" name=""/>
        <dsp:cNvSpPr/>
      </dsp:nvSpPr>
      <dsp:spPr>
        <a:xfrm>
          <a:off x="1799299" y="384"/>
          <a:ext cx="1411551" cy="846930"/>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49784" tIns="49784" rIns="49784" bIns="49784" numCol="1" spcCol="1270" anchor="ctr" anchorCtr="0">
          <a:noAutofit/>
        </a:bodyPr>
        <a:lstStyle/>
        <a:p>
          <a:pPr marL="0" lvl="0" indent="0" algn="ctr" defTabSz="311150">
            <a:lnSpc>
              <a:spcPct val="90000"/>
            </a:lnSpc>
            <a:spcBef>
              <a:spcPct val="0"/>
            </a:spcBef>
            <a:spcAft>
              <a:spcPct val="35000"/>
            </a:spcAft>
            <a:buNone/>
          </a:pPr>
          <a:r>
            <a:rPr lang="fr-CA" sz="700" b="1" kern="1200">
              <a:solidFill>
                <a:sysClr val="windowText" lastClr="000000"/>
              </a:solidFill>
            </a:rPr>
            <a:t>Remise du rapport aux intervenant(e)s</a:t>
          </a:r>
        </a:p>
        <a:p>
          <a:pPr marL="0" lvl="0" indent="0" algn="ctr" defTabSz="311150">
            <a:lnSpc>
              <a:spcPct val="90000"/>
            </a:lnSpc>
            <a:spcBef>
              <a:spcPct val="0"/>
            </a:spcBef>
            <a:spcAft>
              <a:spcPct val="35000"/>
            </a:spcAft>
            <a:buNone/>
          </a:pPr>
          <a:r>
            <a:rPr lang="fr-CA" sz="700" b="1" kern="1200">
              <a:solidFill>
                <a:sysClr val="windowText" lastClr="000000"/>
              </a:solidFill>
            </a:rPr>
            <a:t>(adjointe-admin.) </a:t>
          </a:r>
        </a:p>
      </dsp:txBody>
      <dsp:txXfrm>
        <a:off x="1799299" y="384"/>
        <a:ext cx="1411551" cy="846930"/>
      </dsp:txXfrm>
    </dsp:sp>
    <dsp:sp modelId="{8F941308-6B24-446F-A9A4-B145FC0BE217}">
      <dsp:nvSpPr>
        <dsp:cNvPr id="0" name=""/>
        <dsp:cNvSpPr/>
      </dsp:nvSpPr>
      <dsp:spPr>
        <a:xfrm>
          <a:off x="768867" y="845515"/>
          <a:ext cx="3472415" cy="294056"/>
        </a:xfrm>
        <a:custGeom>
          <a:avLst/>
          <a:gdLst/>
          <a:ahLst/>
          <a:cxnLst/>
          <a:rect l="0" t="0" r="0" b="0"/>
          <a:pathLst>
            <a:path>
              <a:moveTo>
                <a:pt x="3472415" y="0"/>
              </a:moveTo>
              <a:lnTo>
                <a:pt x="3472415" y="164128"/>
              </a:lnTo>
              <a:lnTo>
                <a:pt x="0" y="164128"/>
              </a:lnTo>
              <a:lnTo>
                <a:pt x="0" y="294056"/>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CA" sz="500" kern="1200"/>
        </a:p>
      </dsp:txBody>
      <dsp:txXfrm>
        <a:off x="2417886" y="990920"/>
        <a:ext cx="174377" cy="3246"/>
      </dsp:txXfrm>
    </dsp:sp>
    <dsp:sp modelId="{16DB3CD6-C56C-40D9-BD56-80083EF23663}">
      <dsp:nvSpPr>
        <dsp:cNvPr id="0" name=""/>
        <dsp:cNvSpPr/>
      </dsp:nvSpPr>
      <dsp:spPr>
        <a:xfrm>
          <a:off x="3535507" y="384"/>
          <a:ext cx="1411551" cy="846930"/>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49784" tIns="49784" rIns="49784" bIns="49784" numCol="1" spcCol="1270" anchor="ctr" anchorCtr="0">
          <a:noAutofit/>
        </a:bodyPr>
        <a:lstStyle/>
        <a:p>
          <a:pPr marL="0" lvl="0" indent="0" algn="ctr" defTabSz="311150">
            <a:lnSpc>
              <a:spcPct val="90000"/>
            </a:lnSpc>
            <a:spcBef>
              <a:spcPct val="0"/>
            </a:spcBef>
            <a:spcAft>
              <a:spcPct val="35000"/>
            </a:spcAft>
            <a:buNone/>
          </a:pPr>
          <a:r>
            <a:rPr lang="fr-CA" sz="700" b="1" kern="1200">
              <a:solidFill>
                <a:sysClr val="windowText" lastClr="000000"/>
              </a:solidFill>
            </a:rPr>
            <a:t>Partage des dossiers à corriger/compléter entre les intervenant(e)s</a:t>
          </a:r>
        </a:p>
      </dsp:txBody>
      <dsp:txXfrm>
        <a:off x="3535507" y="384"/>
        <a:ext cx="1411551" cy="846930"/>
      </dsp:txXfrm>
    </dsp:sp>
    <dsp:sp modelId="{F000FCFD-2A3C-404D-85AF-BC98FEE3F5F8}">
      <dsp:nvSpPr>
        <dsp:cNvPr id="0" name=""/>
        <dsp:cNvSpPr/>
      </dsp:nvSpPr>
      <dsp:spPr>
        <a:xfrm>
          <a:off x="1472842" y="1549717"/>
          <a:ext cx="294056" cy="91440"/>
        </a:xfrm>
        <a:custGeom>
          <a:avLst/>
          <a:gdLst/>
          <a:ahLst/>
          <a:cxnLst/>
          <a:rect l="0" t="0" r="0" b="0"/>
          <a:pathLst>
            <a:path>
              <a:moveTo>
                <a:pt x="0" y="45720"/>
              </a:moveTo>
              <a:lnTo>
                <a:pt x="294056" y="45720"/>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CA" sz="500" kern="1200"/>
        </a:p>
      </dsp:txBody>
      <dsp:txXfrm>
        <a:off x="1611754" y="1593814"/>
        <a:ext cx="16232" cy="3246"/>
      </dsp:txXfrm>
    </dsp:sp>
    <dsp:sp modelId="{DDF03841-F29B-4BB4-B07E-B807A2C441C1}">
      <dsp:nvSpPr>
        <dsp:cNvPr id="0" name=""/>
        <dsp:cNvSpPr/>
      </dsp:nvSpPr>
      <dsp:spPr>
        <a:xfrm>
          <a:off x="63091" y="1171972"/>
          <a:ext cx="1411551" cy="846930"/>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49784" tIns="49784" rIns="49784" bIns="49784" numCol="1" spcCol="1270" anchor="ctr" anchorCtr="0">
          <a:noAutofit/>
        </a:bodyPr>
        <a:lstStyle/>
        <a:p>
          <a:pPr marL="0" lvl="0" indent="0" algn="ctr" defTabSz="311150">
            <a:lnSpc>
              <a:spcPct val="90000"/>
            </a:lnSpc>
            <a:spcBef>
              <a:spcPct val="0"/>
            </a:spcBef>
            <a:spcAft>
              <a:spcPct val="35000"/>
            </a:spcAft>
            <a:buNone/>
          </a:pPr>
          <a:r>
            <a:rPr lang="fr-CA" sz="700" b="1" kern="1200">
              <a:solidFill>
                <a:sysClr val="windowText" lastClr="000000"/>
              </a:solidFill>
            </a:rPr>
            <a:t>Vérification de la Catégorie des ménages, s'ils sont toujours actifs et que pour les familles biparentales, il est requis d'inscrire le nom du conjoint dans le nom du ménage</a:t>
          </a:r>
        </a:p>
        <a:p>
          <a:pPr marL="0" lvl="0" indent="0" algn="ctr" defTabSz="311150">
            <a:lnSpc>
              <a:spcPct val="90000"/>
            </a:lnSpc>
            <a:spcBef>
              <a:spcPct val="0"/>
            </a:spcBef>
            <a:spcAft>
              <a:spcPct val="35000"/>
            </a:spcAft>
            <a:buNone/>
          </a:pPr>
          <a:r>
            <a:rPr lang="fr-CA" sz="700" b="1" kern="1200">
              <a:solidFill>
                <a:sysClr val="windowText" lastClr="000000"/>
              </a:solidFill>
            </a:rPr>
            <a:t>(intervenant(e)s)</a:t>
          </a:r>
        </a:p>
      </dsp:txBody>
      <dsp:txXfrm>
        <a:off x="63091" y="1171972"/>
        <a:ext cx="1411551" cy="846930"/>
      </dsp:txXfrm>
    </dsp:sp>
    <dsp:sp modelId="{12FF6816-6D11-4464-BBBF-6FBE3DD86895}">
      <dsp:nvSpPr>
        <dsp:cNvPr id="0" name=""/>
        <dsp:cNvSpPr/>
      </dsp:nvSpPr>
      <dsp:spPr>
        <a:xfrm>
          <a:off x="3209050" y="1549717"/>
          <a:ext cx="294056" cy="91440"/>
        </a:xfrm>
        <a:custGeom>
          <a:avLst/>
          <a:gdLst/>
          <a:ahLst/>
          <a:cxnLst/>
          <a:rect l="0" t="0" r="0" b="0"/>
          <a:pathLst>
            <a:path>
              <a:moveTo>
                <a:pt x="0" y="45720"/>
              </a:moveTo>
              <a:lnTo>
                <a:pt x="294056" y="45720"/>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CA" sz="500" kern="1200"/>
        </a:p>
      </dsp:txBody>
      <dsp:txXfrm>
        <a:off x="3347962" y="1593814"/>
        <a:ext cx="16232" cy="3246"/>
      </dsp:txXfrm>
    </dsp:sp>
    <dsp:sp modelId="{2A6CC64F-BAAD-4EE4-9F90-E4B2FCA46ECB}">
      <dsp:nvSpPr>
        <dsp:cNvPr id="0" name=""/>
        <dsp:cNvSpPr/>
      </dsp:nvSpPr>
      <dsp:spPr>
        <a:xfrm>
          <a:off x="1799299" y="1171972"/>
          <a:ext cx="1411551" cy="846930"/>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49784" tIns="49784" rIns="49784" bIns="49784" numCol="1" spcCol="1270" anchor="ctr" anchorCtr="0">
          <a:noAutofit/>
        </a:bodyPr>
        <a:lstStyle/>
        <a:p>
          <a:pPr marL="0" lvl="0" indent="0" algn="ctr" defTabSz="311150">
            <a:lnSpc>
              <a:spcPct val="90000"/>
            </a:lnSpc>
            <a:spcBef>
              <a:spcPct val="0"/>
            </a:spcBef>
            <a:spcAft>
              <a:spcPct val="35000"/>
            </a:spcAft>
            <a:buNone/>
          </a:pPr>
          <a:r>
            <a:rPr lang="fr-CA" sz="700" b="1" kern="1200">
              <a:solidFill>
                <a:sysClr val="windowText" lastClr="000000"/>
              </a:solidFill>
            </a:rPr>
            <a:t>Prendre un rendez-vous avec les différentes personnes </a:t>
          </a:r>
        </a:p>
        <a:p>
          <a:pPr marL="0" lvl="0" indent="0" algn="ctr" defTabSz="311150">
            <a:lnSpc>
              <a:spcPct val="90000"/>
            </a:lnSpc>
            <a:spcBef>
              <a:spcPct val="0"/>
            </a:spcBef>
            <a:spcAft>
              <a:spcPct val="35000"/>
            </a:spcAft>
            <a:buNone/>
          </a:pPr>
          <a:r>
            <a:rPr lang="fr-CA" sz="700" b="1" kern="1200">
              <a:solidFill>
                <a:sysClr val="windowText" lastClr="000000"/>
              </a:solidFill>
            </a:rPr>
            <a:t>(intervenant(e)s) </a:t>
          </a:r>
        </a:p>
      </dsp:txBody>
      <dsp:txXfrm>
        <a:off x="1799299" y="1171972"/>
        <a:ext cx="1411551" cy="846930"/>
      </dsp:txXfrm>
    </dsp:sp>
    <dsp:sp modelId="{A1DB8A05-CCDB-4D5A-9E94-FB21AA2791CC}">
      <dsp:nvSpPr>
        <dsp:cNvPr id="0" name=""/>
        <dsp:cNvSpPr/>
      </dsp:nvSpPr>
      <dsp:spPr>
        <a:xfrm>
          <a:off x="768867" y="2017102"/>
          <a:ext cx="3472415" cy="294056"/>
        </a:xfrm>
        <a:custGeom>
          <a:avLst/>
          <a:gdLst/>
          <a:ahLst/>
          <a:cxnLst/>
          <a:rect l="0" t="0" r="0" b="0"/>
          <a:pathLst>
            <a:path>
              <a:moveTo>
                <a:pt x="3472415" y="0"/>
              </a:moveTo>
              <a:lnTo>
                <a:pt x="3472415" y="164128"/>
              </a:lnTo>
              <a:lnTo>
                <a:pt x="0" y="164128"/>
              </a:lnTo>
              <a:lnTo>
                <a:pt x="0" y="294056"/>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CA" sz="500" kern="1200"/>
        </a:p>
      </dsp:txBody>
      <dsp:txXfrm>
        <a:off x="2417886" y="2162507"/>
        <a:ext cx="174377" cy="3246"/>
      </dsp:txXfrm>
    </dsp:sp>
    <dsp:sp modelId="{E1EA87A4-F791-42E3-AD03-90E5F440FEC3}">
      <dsp:nvSpPr>
        <dsp:cNvPr id="0" name=""/>
        <dsp:cNvSpPr/>
      </dsp:nvSpPr>
      <dsp:spPr>
        <a:xfrm>
          <a:off x="3535507" y="1171972"/>
          <a:ext cx="1411551" cy="846930"/>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49784" tIns="49784" rIns="49784" bIns="49784" numCol="1" spcCol="1270" anchor="ctr" anchorCtr="0">
          <a:noAutofit/>
        </a:bodyPr>
        <a:lstStyle/>
        <a:p>
          <a:pPr marL="0" lvl="0" indent="0" algn="ctr" defTabSz="311150">
            <a:lnSpc>
              <a:spcPct val="90000"/>
            </a:lnSpc>
            <a:spcBef>
              <a:spcPct val="0"/>
            </a:spcBef>
            <a:spcAft>
              <a:spcPct val="35000"/>
            </a:spcAft>
            <a:buNone/>
          </a:pPr>
          <a:r>
            <a:rPr lang="fr-CA" sz="700" b="1" kern="1200">
              <a:solidFill>
                <a:sysClr val="windowText" lastClr="000000"/>
              </a:solidFill>
            </a:rPr>
            <a:t>Réviser les informations disponibles dans GoToucan sur le ménage et les personnes le constituant et les corriger/compléter au besoin</a:t>
          </a:r>
        </a:p>
        <a:p>
          <a:pPr marL="0" lvl="0" indent="0" algn="ctr" defTabSz="311150">
            <a:lnSpc>
              <a:spcPct val="90000"/>
            </a:lnSpc>
            <a:spcBef>
              <a:spcPct val="0"/>
            </a:spcBef>
            <a:spcAft>
              <a:spcPct val="35000"/>
            </a:spcAft>
            <a:buNone/>
          </a:pPr>
          <a:r>
            <a:rPr lang="fr-CA" sz="700" b="1" kern="1200">
              <a:solidFill>
                <a:sysClr val="windowText" lastClr="000000"/>
              </a:solidFill>
            </a:rPr>
            <a:t>(intervenant(e)s) </a:t>
          </a:r>
        </a:p>
      </dsp:txBody>
      <dsp:txXfrm>
        <a:off x="3535507" y="1171972"/>
        <a:ext cx="1411551" cy="846930"/>
      </dsp:txXfrm>
    </dsp:sp>
    <dsp:sp modelId="{CC0AF683-0E48-4EA2-B950-5B2177946367}">
      <dsp:nvSpPr>
        <dsp:cNvPr id="0" name=""/>
        <dsp:cNvSpPr/>
      </dsp:nvSpPr>
      <dsp:spPr>
        <a:xfrm>
          <a:off x="1472842" y="2721304"/>
          <a:ext cx="294056" cy="91440"/>
        </a:xfrm>
        <a:custGeom>
          <a:avLst/>
          <a:gdLst/>
          <a:ahLst/>
          <a:cxnLst/>
          <a:rect l="0" t="0" r="0" b="0"/>
          <a:pathLst>
            <a:path>
              <a:moveTo>
                <a:pt x="0" y="45720"/>
              </a:moveTo>
              <a:lnTo>
                <a:pt x="294056" y="45720"/>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CA" sz="500" kern="1200"/>
        </a:p>
      </dsp:txBody>
      <dsp:txXfrm>
        <a:off x="1611754" y="2765401"/>
        <a:ext cx="16232" cy="3246"/>
      </dsp:txXfrm>
    </dsp:sp>
    <dsp:sp modelId="{EA16996C-844C-467A-955B-78E24FC9DA22}">
      <dsp:nvSpPr>
        <dsp:cNvPr id="0" name=""/>
        <dsp:cNvSpPr/>
      </dsp:nvSpPr>
      <dsp:spPr>
        <a:xfrm>
          <a:off x="63091" y="2343559"/>
          <a:ext cx="1411551" cy="846930"/>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49784" tIns="49784" rIns="49784" bIns="49784" numCol="1" spcCol="1270" anchor="ctr" anchorCtr="0">
          <a:noAutofit/>
        </a:bodyPr>
        <a:lstStyle/>
        <a:p>
          <a:pPr marL="0" lvl="0" indent="0" algn="ctr" defTabSz="311150">
            <a:lnSpc>
              <a:spcPct val="90000"/>
            </a:lnSpc>
            <a:spcBef>
              <a:spcPct val="0"/>
            </a:spcBef>
            <a:spcAft>
              <a:spcPct val="35000"/>
            </a:spcAft>
            <a:buNone/>
          </a:pPr>
          <a:r>
            <a:rPr lang="fr-CA" sz="700" b="1" kern="1200">
              <a:solidFill>
                <a:sysClr val="windowText" lastClr="000000"/>
              </a:solidFill>
            </a:rPr>
            <a:t>Faire compléter, signer et dater les formulaires de personne/ménage et le formulaire de consentement manquants</a:t>
          </a:r>
        </a:p>
        <a:p>
          <a:pPr marL="0" lvl="0" indent="0" algn="ctr" defTabSz="311150">
            <a:lnSpc>
              <a:spcPct val="90000"/>
            </a:lnSpc>
            <a:spcBef>
              <a:spcPct val="0"/>
            </a:spcBef>
            <a:spcAft>
              <a:spcPct val="35000"/>
            </a:spcAft>
            <a:buNone/>
          </a:pPr>
          <a:r>
            <a:rPr lang="fr-CA" sz="700" b="1" kern="1200">
              <a:solidFill>
                <a:sysClr val="windowText" lastClr="000000"/>
              </a:solidFill>
            </a:rPr>
            <a:t>(intervenant(e)s) </a:t>
          </a:r>
        </a:p>
      </dsp:txBody>
      <dsp:txXfrm>
        <a:off x="63091" y="2343559"/>
        <a:ext cx="1411551" cy="846930"/>
      </dsp:txXfrm>
    </dsp:sp>
    <dsp:sp modelId="{466E2DCB-BF1C-40BB-80F9-1423D48CF067}">
      <dsp:nvSpPr>
        <dsp:cNvPr id="0" name=""/>
        <dsp:cNvSpPr/>
      </dsp:nvSpPr>
      <dsp:spPr>
        <a:xfrm>
          <a:off x="3209050" y="2721304"/>
          <a:ext cx="294056" cy="91440"/>
        </a:xfrm>
        <a:custGeom>
          <a:avLst/>
          <a:gdLst/>
          <a:ahLst/>
          <a:cxnLst/>
          <a:rect l="0" t="0" r="0" b="0"/>
          <a:pathLst>
            <a:path>
              <a:moveTo>
                <a:pt x="0" y="45720"/>
              </a:moveTo>
              <a:lnTo>
                <a:pt x="294056" y="45720"/>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CA" sz="500" kern="1200"/>
        </a:p>
      </dsp:txBody>
      <dsp:txXfrm>
        <a:off x="3347962" y="2765401"/>
        <a:ext cx="16232" cy="3246"/>
      </dsp:txXfrm>
    </dsp:sp>
    <dsp:sp modelId="{B6786A1F-9717-465C-866E-C46EE38DAFA1}">
      <dsp:nvSpPr>
        <dsp:cNvPr id="0" name=""/>
        <dsp:cNvSpPr/>
      </dsp:nvSpPr>
      <dsp:spPr>
        <a:xfrm>
          <a:off x="1799299" y="2343559"/>
          <a:ext cx="1411551" cy="846930"/>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49784" tIns="49784" rIns="49784" bIns="49784" numCol="1" spcCol="1270" anchor="ctr" anchorCtr="0">
          <a:noAutofit/>
        </a:bodyPr>
        <a:lstStyle/>
        <a:p>
          <a:pPr marL="0" lvl="0" indent="0" algn="ctr" defTabSz="311150">
            <a:lnSpc>
              <a:spcPct val="90000"/>
            </a:lnSpc>
            <a:spcBef>
              <a:spcPct val="0"/>
            </a:spcBef>
            <a:spcAft>
              <a:spcPct val="35000"/>
            </a:spcAft>
            <a:buNone/>
          </a:pPr>
          <a:r>
            <a:rPr lang="fr-CA" sz="700" b="1" kern="1200">
              <a:solidFill>
                <a:sysClr val="windowText" lastClr="000000"/>
              </a:solidFill>
            </a:rPr>
            <a:t>Numériser les documents manquants, les télécharger et saisir dans GoToucan,  les informations des formulaires de personne/ménage (si requis)</a:t>
          </a:r>
        </a:p>
        <a:p>
          <a:pPr marL="0" lvl="0" indent="0" algn="ctr" defTabSz="311150">
            <a:lnSpc>
              <a:spcPct val="90000"/>
            </a:lnSpc>
            <a:spcBef>
              <a:spcPct val="0"/>
            </a:spcBef>
            <a:spcAft>
              <a:spcPct val="35000"/>
            </a:spcAft>
            <a:buNone/>
          </a:pPr>
          <a:r>
            <a:rPr lang="fr-CA" sz="700" b="1" kern="1200">
              <a:solidFill>
                <a:sysClr val="windowText" lastClr="000000"/>
              </a:solidFill>
            </a:rPr>
            <a:t> (intervenant(e)s) </a:t>
          </a:r>
        </a:p>
      </dsp:txBody>
      <dsp:txXfrm>
        <a:off x="1799299" y="2343559"/>
        <a:ext cx="1411551" cy="846930"/>
      </dsp:txXfrm>
    </dsp:sp>
    <dsp:sp modelId="{E1512C8A-6852-4A9B-B692-93610192EA6D}">
      <dsp:nvSpPr>
        <dsp:cNvPr id="0" name=""/>
        <dsp:cNvSpPr/>
      </dsp:nvSpPr>
      <dsp:spPr>
        <a:xfrm>
          <a:off x="3535507" y="2343559"/>
          <a:ext cx="1411551" cy="846930"/>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49784" tIns="49784" rIns="49784" bIns="49784" numCol="1" spcCol="1270" anchor="ctr" anchorCtr="0">
          <a:noAutofit/>
        </a:bodyPr>
        <a:lstStyle/>
        <a:p>
          <a:pPr marL="0" lvl="0" indent="0" algn="ctr" defTabSz="311150">
            <a:lnSpc>
              <a:spcPct val="90000"/>
            </a:lnSpc>
            <a:spcBef>
              <a:spcPct val="0"/>
            </a:spcBef>
            <a:spcAft>
              <a:spcPct val="35000"/>
            </a:spcAft>
            <a:buNone/>
          </a:pPr>
          <a:r>
            <a:rPr lang="fr-CA" sz="700" b="1" kern="1200">
              <a:solidFill>
                <a:sysClr val="windowText" lastClr="000000"/>
              </a:solidFill>
            </a:rPr>
            <a:t>Mettre à jour les informations apparaissant dans le champ Remarque et le tag de proch-révision</a:t>
          </a:r>
        </a:p>
        <a:p>
          <a:pPr marL="0" lvl="0" indent="0" algn="ctr" defTabSz="311150">
            <a:lnSpc>
              <a:spcPct val="90000"/>
            </a:lnSpc>
            <a:spcBef>
              <a:spcPct val="0"/>
            </a:spcBef>
            <a:spcAft>
              <a:spcPct val="35000"/>
            </a:spcAft>
            <a:buNone/>
          </a:pPr>
          <a:r>
            <a:rPr lang="fr-CA" sz="700" b="1" kern="1200">
              <a:solidFill>
                <a:sysClr val="windowText" lastClr="000000"/>
              </a:solidFill>
            </a:rPr>
            <a:t>(intervenant(e)s) </a:t>
          </a:r>
        </a:p>
      </dsp:txBody>
      <dsp:txXfrm>
        <a:off x="3535507" y="2343559"/>
        <a:ext cx="1411551" cy="846930"/>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69804A1-5A16-4CCE-A182-1E4999B7E27D}">
      <dsp:nvSpPr>
        <dsp:cNvPr id="0" name=""/>
        <dsp:cNvSpPr/>
      </dsp:nvSpPr>
      <dsp:spPr>
        <a:xfrm>
          <a:off x="2184467" y="391645"/>
          <a:ext cx="303876" cy="91440"/>
        </a:xfrm>
        <a:custGeom>
          <a:avLst/>
          <a:gdLst/>
          <a:ahLst/>
          <a:cxnLst/>
          <a:rect l="0" t="0" r="0" b="0"/>
          <a:pathLst>
            <a:path>
              <a:moveTo>
                <a:pt x="0" y="45720"/>
              </a:moveTo>
              <a:lnTo>
                <a:pt x="303876" y="45720"/>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CA" sz="500" kern="1200"/>
        </a:p>
      </dsp:txBody>
      <dsp:txXfrm>
        <a:off x="2328043" y="435692"/>
        <a:ext cx="16723" cy="3344"/>
      </dsp:txXfrm>
    </dsp:sp>
    <dsp:sp modelId="{93C170EC-15F1-4280-A91F-C68F72C0BB11}">
      <dsp:nvSpPr>
        <dsp:cNvPr id="0" name=""/>
        <dsp:cNvSpPr/>
      </dsp:nvSpPr>
      <dsp:spPr>
        <a:xfrm>
          <a:off x="732022" y="1091"/>
          <a:ext cx="1454244" cy="872546"/>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49784" tIns="49784" rIns="49784" bIns="49784" numCol="1" spcCol="1270" anchor="ctr" anchorCtr="0">
          <a:noAutofit/>
        </a:bodyPr>
        <a:lstStyle/>
        <a:p>
          <a:pPr marL="0" lvl="0" indent="0" algn="ctr" defTabSz="311150">
            <a:lnSpc>
              <a:spcPct val="90000"/>
            </a:lnSpc>
            <a:spcBef>
              <a:spcPct val="0"/>
            </a:spcBef>
            <a:spcAft>
              <a:spcPct val="35000"/>
            </a:spcAft>
            <a:buNone/>
          </a:pPr>
          <a:r>
            <a:rPr lang="fr-CA" sz="700" b="1" kern="1200">
              <a:solidFill>
                <a:sysClr val="windowText" lastClr="000000"/>
              </a:solidFill>
            </a:rPr>
            <a:t>Impression de la liste des cartes de membre à renouveller au cours du mois apparaissant dans l'activité concernée de GoToucan</a:t>
          </a:r>
        </a:p>
        <a:p>
          <a:pPr marL="0" lvl="0" indent="0" algn="ctr" defTabSz="311150">
            <a:lnSpc>
              <a:spcPct val="90000"/>
            </a:lnSpc>
            <a:spcBef>
              <a:spcPct val="0"/>
            </a:spcBef>
            <a:spcAft>
              <a:spcPct val="35000"/>
            </a:spcAft>
            <a:buNone/>
          </a:pPr>
          <a:r>
            <a:rPr lang="fr-CA" sz="700" b="1" kern="1200">
              <a:solidFill>
                <a:sysClr val="windowText" lastClr="000000"/>
              </a:solidFill>
            </a:rPr>
            <a:t>(intervenant(e)s) </a:t>
          </a:r>
        </a:p>
      </dsp:txBody>
      <dsp:txXfrm>
        <a:off x="732022" y="1091"/>
        <a:ext cx="1454244" cy="872546"/>
      </dsp:txXfrm>
    </dsp:sp>
    <dsp:sp modelId="{CEB6C558-FD5C-4CCE-98C4-730A9064F1E3}">
      <dsp:nvSpPr>
        <dsp:cNvPr id="0" name=""/>
        <dsp:cNvSpPr/>
      </dsp:nvSpPr>
      <dsp:spPr>
        <a:xfrm>
          <a:off x="3973188" y="391645"/>
          <a:ext cx="303876" cy="91440"/>
        </a:xfrm>
        <a:custGeom>
          <a:avLst/>
          <a:gdLst/>
          <a:ahLst/>
          <a:cxnLst/>
          <a:rect l="0" t="0" r="0" b="0"/>
          <a:pathLst>
            <a:path>
              <a:moveTo>
                <a:pt x="0" y="45720"/>
              </a:moveTo>
              <a:lnTo>
                <a:pt x="303876" y="45720"/>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CA" sz="500" kern="1200"/>
        </a:p>
      </dsp:txBody>
      <dsp:txXfrm>
        <a:off x="4116764" y="435692"/>
        <a:ext cx="16723" cy="3344"/>
      </dsp:txXfrm>
    </dsp:sp>
    <dsp:sp modelId="{1B8A7CC6-4DF4-4F01-986D-8C8224495838}">
      <dsp:nvSpPr>
        <dsp:cNvPr id="0" name=""/>
        <dsp:cNvSpPr/>
      </dsp:nvSpPr>
      <dsp:spPr>
        <a:xfrm>
          <a:off x="2520743" y="1091"/>
          <a:ext cx="1454244" cy="872546"/>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49784" tIns="49784" rIns="49784" bIns="49784" numCol="1" spcCol="1270" anchor="ctr" anchorCtr="0">
          <a:noAutofit/>
        </a:bodyPr>
        <a:lstStyle/>
        <a:p>
          <a:pPr marL="0" lvl="0" indent="0" algn="ctr" defTabSz="311150">
            <a:lnSpc>
              <a:spcPct val="90000"/>
            </a:lnSpc>
            <a:spcBef>
              <a:spcPct val="0"/>
            </a:spcBef>
            <a:spcAft>
              <a:spcPct val="35000"/>
            </a:spcAft>
            <a:buNone/>
          </a:pPr>
          <a:r>
            <a:rPr lang="fr-CA" sz="700" b="1" kern="1200">
              <a:solidFill>
                <a:sysClr val="windowText" lastClr="000000"/>
              </a:solidFill>
            </a:rPr>
            <a:t>Création des cartes de membre des personnes / ménages</a:t>
          </a:r>
        </a:p>
        <a:p>
          <a:pPr marL="0" lvl="0" indent="0" algn="ctr" defTabSz="311150">
            <a:lnSpc>
              <a:spcPct val="90000"/>
            </a:lnSpc>
            <a:spcBef>
              <a:spcPct val="0"/>
            </a:spcBef>
            <a:spcAft>
              <a:spcPct val="35000"/>
            </a:spcAft>
            <a:buNone/>
          </a:pPr>
          <a:r>
            <a:rPr lang="fr-CA" sz="700" b="1" kern="1200">
              <a:solidFill>
                <a:sysClr val="windowText" lastClr="000000"/>
              </a:solidFill>
            </a:rPr>
            <a:t>(adjointe-admin.) </a:t>
          </a:r>
        </a:p>
      </dsp:txBody>
      <dsp:txXfrm>
        <a:off x="2520743" y="1091"/>
        <a:ext cx="1454244" cy="872546"/>
      </dsp:txXfrm>
    </dsp:sp>
    <dsp:sp modelId="{8F941308-6B24-446F-A9A4-B145FC0BE217}">
      <dsp:nvSpPr>
        <dsp:cNvPr id="0" name=""/>
        <dsp:cNvSpPr/>
      </dsp:nvSpPr>
      <dsp:spPr>
        <a:xfrm>
          <a:off x="1459145" y="871838"/>
          <a:ext cx="3577441" cy="303876"/>
        </a:xfrm>
        <a:custGeom>
          <a:avLst/>
          <a:gdLst/>
          <a:ahLst/>
          <a:cxnLst/>
          <a:rect l="0" t="0" r="0" b="0"/>
          <a:pathLst>
            <a:path>
              <a:moveTo>
                <a:pt x="3577441" y="0"/>
              </a:moveTo>
              <a:lnTo>
                <a:pt x="3577441" y="169038"/>
              </a:lnTo>
              <a:lnTo>
                <a:pt x="0" y="169038"/>
              </a:lnTo>
              <a:lnTo>
                <a:pt x="0" y="303876"/>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CA" sz="500" kern="1200"/>
        </a:p>
      </dsp:txBody>
      <dsp:txXfrm>
        <a:off x="3158039" y="1022104"/>
        <a:ext cx="179652" cy="3344"/>
      </dsp:txXfrm>
    </dsp:sp>
    <dsp:sp modelId="{16DB3CD6-C56C-40D9-BD56-80083EF23663}">
      <dsp:nvSpPr>
        <dsp:cNvPr id="0" name=""/>
        <dsp:cNvSpPr/>
      </dsp:nvSpPr>
      <dsp:spPr>
        <a:xfrm>
          <a:off x="4309464" y="1091"/>
          <a:ext cx="1454244" cy="872546"/>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49784" tIns="49784" rIns="49784" bIns="49784" numCol="1" spcCol="1270" anchor="ctr" anchorCtr="0">
          <a:noAutofit/>
        </a:bodyPr>
        <a:lstStyle/>
        <a:p>
          <a:pPr marL="0" lvl="0" indent="0" algn="ctr" defTabSz="311150">
            <a:lnSpc>
              <a:spcPct val="90000"/>
            </a:lnSpc>
            <a:spcBef>
              <a:spcPct val="0"/>
            </a:spcBef>
            <a:spcAft>
              <a:spcPct val="35000"/>
            </a:spcAft>
            <a:buNone/>
          </a:pPr>
          <a:r>
            <a:rPr lang="fr-CA" sz="700" b="1" kern="1200">
              <a:solidFill>
                <a:sysClr val="windowText" lastClr="000000"/>
              </a:solidFill>
            </a:rPr>
            <a:t>Remise des cartes de membres à renouveler aux Intervenant(e)s</a:t>
          </a:r>
        </a:p>
      </dsp:txBody>
      <dsp:txXfrm>
        <a:off x="4309464" y="1091"/>
        <a:ext cx="1454244" cy="872546"/>
      </dsp:txXfrm>
    </dsp:sp>
    <dsp:sp modelId="{F000FCFD-2A3C-404D-85AF-BC98FEE3F5F8}">
      <dsp:nvSpPr>
        <dsp:cNvPr id="0" name=""/>
        <dsp:cNvSpPr/>
      </dsp:nvSpPr>
      <dsp:spPr>
        <a:xfrm>
          <a:off x="2184467" y="1598668"/>
          <a:ext cx="303876" cy="91440"/>
        </a:xfrm>
        <a:custGeom>
          <a:avLst/>
          <a:gdLst/>
          <a:ahLst/>
          <a:cxnLst/>
          <a:rect l="0" t="0" r="0" b="0"/>
          <a:pathLst>
            <a:path>
              <a:moveTo>
                <a:pt x="0" y="45720"/>
              </a:moveTo>
              <a:lnTo>
                <a:pt x="303876" y="45720"/>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CA" sz="500" kern="1200"/>
        </a:p>
      </dsp:txBody>
      <dsp:txXfrm>
        <a:off x="2328043" y="1642716"/>
        <a:ext cx="16723" cy="3344"/>
      </dsp:txXfrm>
    </dsp:sp>
    <dsp:sp modelId="{DDF03841-F29B-4BB4-B07E-B807A2C441C1}">
      <dsp:nvSpPr>
        <dsp:cNvPr id="0" name=""/>
        <dsp:cNvSpPr/>
      </dsp:nvSpPr>
      <dsp:spPr>
        <a:xfrm>
          <a:off x="732022" y="1208115"/>
          <a:ext cx="1454244" cy="872546"/>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49784" tIns="49784" rIns="49784" bIns="49784" numCol="1" spcCol="1270" anchor="ctr" anchorCtr="0">
          <a:noAutofit/>
        </a:bodyPr>
        <a:lstStyle/>
        <a:p>
          <a:pPr marL="0" lvl="0" indent="0" algn="ctr" defTabSz="311150">
            <a:lnSpc>
              <a:spcPct val="90000"/>
            </a:lnSpc>
            <a:spcBef>
              <a:spcPct val="0"/>
            </a:spcBef>
            <a:spcAft>
              <a:spcPct val="35000"/>
            </a:spcAft>
            <a:buNone/>
          </a:pPr>
          <a:r>
            <a:rPr lang="fr-CA" sz="700" b="1" kern="1200">
              <a:solidFill>
                <a:sysClr val="windowText" lastClr="000000"/>
              </a:solidFill>
            </a:rPr>
            <a:t>Prendre un rendez-vous avec les différentes personnes</a:t>
          </a:r>
        </a:p>
        <a:p>
          <a:pPr marL="0" lvl="0" indent="0" algn="ctr" defTabSz="311150">
            <a:lnSpc>
              <a:spcPct val="90000"/>
            </a:lnSpc>
            <a:spcBef>
              <a:spcPct val="0"/>
            </a:spcBef>
            <a:spcAft>
              <a:spcPct val="35000"/>
            </a:spcAft>
            <a:buNone/>
          </a:pPr>
          <a:r>
            <a:rPr lang="fr-CA" sz="700" b="1" kern="1200">
              <a:solidFill>
                <a:sysClr val="windowText" lastClr="000000"/>
              </a:solidFill>
            </a:rPr>
            <a:t>(intervenant(e)s) </a:t>
          </a:r>
        </a:p>
      </dsp:txBody>
      <dsp:txXfrm>
        <a:off x="732022" y="1208115"/>
        <a:ext cx="1454244" cy="872546"/>
      </dsp:txXfrm>
    </dsp:sp>
    <dsp:sp modelId="{A1DB8A05-CCDB-4D5A-9E94-FB21AA2791CC}">
      <dsp:nvSpPr>
        <dsp:cNvPr id="0" name=""/>
        <dsp:cNvSpPr/>
      </dsp:nvSpPr>
      <dsp:spPr>
        <a:xfrm>
          <a:off x="3973188" y="1598668"/>
          <a:ext cx="303876" cy="91440"/>
        </a:xfrm>
        <a:custGeom>
          <a:avLst/>
          <a:gdLst/>
          <a:ahLst/>
          <a:cxnLst/>
          <a:rect l="0" t="0" r="0" b="0"/>
          <a:pathLst>
            <a:path>
              <a:moveTo>
                <a:pt x="0" y="45720"/>
              </a:moveTo>
              <a:lnTo>
                <a:pt x="303876" y="45720"/>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CA" sz="500" kern="1200"/>
        </a:p>
      </dsp:txBody>
      <dsp:txXfrm>
        <a:off x="4116764" y="1642716"/>
        <a:ext cx="16723" cy="3344"/>
      </dsp:txXfrm>
    </dsp:sp>
    <dsp:sp modelId="{E1EA87A4-F791-42E3-AD03-90E5F440FEC3}">
      <dsp:nvSpPr>
        <dsp:cNvPr id="0" name=""/>
        <dsp:cNvSpPr/>
      </dsp:nvSpPr>
      <dsp:spPr>
        <a:xfrm>
          <a:off x="2520743" y="1208115"/>
          <a:ext cx="1454244" cy="872546"/>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49784" tIns="49784" rIns="49784" bIns="49784" numCol="1" spcCol="1270" anchor="ctr" anchorCtr="0">
          <a:noAutofit/>
        </a:bodyPr>
        <a:lstStyle/>
        <a:p>
          <a:pPr marL="0" lvl="0" indent="0" algn="ctr" defTabSz="311150">
            <a:lnSpc>
              <a:spcPct val="90000"/>
            </a:lnSpc>
            <a:spcBef>
              <a:spcPct val="0"/>
            </a:spcBef>
            <a:spcAft>
              <a:spcPct val="35000"/>
            </a:spcAft>
            <a:buNone/>
          </a:pPr>
          <a:r>
            <a:rPr lang="fr-CA" sz="700" b="1" kern="1200">
              <a:solidFill>
                <a:sysClr val="windowText" lastClr="000000"/>
              </a:solidFill>
            </a:rPr>
            <a:t>Réviser les informations disponibles dans GoToucan sur la personne/ménage et les corriger au besoin</a:t>
          </a:r>
        </a:p>
        <a:p>
          <a:pPr marL="0" lvl="0" indent="0" algn="ctr" defTabSz="311150">
            <a:lnSpc>
              <a:spcPct val="90000"/>
            </a:lnSpc>
            <a:spcBef>
              <a:spcPct val="0"/>
            </a:spcBef>
            <a:spcAft>
              <a:spcPct val="35000"/>
            </a:spcAft>
            <a:buNone/>
          </a:pPr>
          <a:r>
            <a:rPr lang="fr-CA" sz="700" b="1" kern="1200">
              <a:solidFill>
                <a:sysClr val="windowText" lastClr="000000"/>
              </a:solidFill>
            </a:rPr>
            <a:t>(intervenant(e)s) </a:t>
          </a:r>
        </a:p>
      </dsp:txBody>
      <dsp:txXfrm>
        <a:off x="2520743" y="1208115"/>
        <a:ext cx="1454244" cy="872546"/>
      </dsp:txXfrm>
    </dsp:sp>
    <dsp:sp modelId="{CC0AF683-0E48-4EA2-B950-5B2177946367}">
      <dsp:nvSpPr>
        <dsp:cNvPr id="0" name=""/>
        <dsp:cNvSpPr/>
      </dsp:nvSpPr>
      <dsp:spPr>
        <a:xfrm>
          <a:off x="1459145" y="2078861"/>
          <a:ext cx="3577441" cy="303876"/>
        </a:xfrm>
        <a:custGeom>
          <a:avLst/>
          <a:gdLst/>
          <a:ahLst/>
          <a:cxnLst/>
          <a:rect l="0" t="0" r="0" b="0"/>
          <a:pathLst>
            <a:path>
              <a:moveTo>
                <a:pt x="3577441" y="0"/>
              </a:moveTo>
              <a:lnTo>
                <a:pt x="3577441" y="169038"/>
              </a:lnTo>
              <a:lnTo>
                <a:pt x="0" y="169038"/>
              </a:lnTo>
              <a:lnTo>
                <a:pt x="0" y="303876"/>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CA" sz="500" kern="1200"/>
        </a:p>
      </dsp:txBody>
      <dsp:txXfrm>
        <a:off x="3158039" y="2229127"/>
        <a:ext cx="179652" cy="3344"/>
      </dsp:txXfrm>
    </dsp:sp>
    <dsp:sp modelId="{EA16996C-844C-467A-955B-78E24FC9DA22}">
      <dsp:nvSpPr>
        <dsp:cNvPr id="0" name=""/>
        <dsp:cNvSpPr/>
      </dsp:nvSpPr>
      <dsp:spPr>
        <a:xfrm>
          <a:off x="4309464" y="1208115"/>
          <a:ext cx="1454244" cy="872546"/>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49784" tIns="49784" rIns="49784" bIns="49784" numCol="1" spcCol="1270" anchor="ctr" anchorCtr="0">
          <a:noAutofit/>
        </a:bodyPr>
        <a:lstStyle/>
        <a:p>
          <a:pPr marL="0" lvl="0" indent="0" algn="ctr" defTabSz="311150">
            <a:lnSpc>
              <a:spcPct val="90000"/>
            </a:lnSpc>
            <a:spcBef>
              <a:spcPct val="0"/>
            </a:spcBef>
            <a:spcAft>
              <a:spcPct val="35000"/>
            </a:spcAft>
            <a:buNone/>
          </a:pPr>
          <a:r>
            <a:rPr lang="fr-CA" sz="700" b="1" kern="1200">
              <a:solidFill>
                <a:sysClr val="windowText" lastClr="000000"/>
              </a:solidFill>
            </a:rPr>
            <a:t>Ajouter une Note dans GoToucan pour la réévaluation de la situation financière</a:t>
          </a:r>
        </a:p>
        <a:p>
          <a:pPr marL="0" lvl="0" indent="0" algn="ctr" defTabSz="311150">
            <a:lnSpc>
              <a:spcPct val="90000"/>
            </a:lnSpc>
            <a:spcBef>
              <a:spcPct val="0"/>
            </a:spcBef>
            <a:spcAft>
              <a:spcPct val="35000"/>
            </a:spcAft>
            <a:buNone/>
          </a:pPr>
          <a:r>
            <a:rPr lang="fr-CA" sz="700" b="1" kern="1200">
              <a:solidFill>
                <a:sysClr val="windowText" lastClr="000000"/>
              </a:solidFill>
            </a:rPr>
            <a:t>(intervenant(e)s) </a:t>
          </a:r>
        </a:p>
      </dsp:txBody>
      <dsp:txXfrm>
        <a:off x="4309464" y="1208115"/>
        <a:ext cx="1454244" cy="872546"/>
      </dsp:txXfrm>
    </dsp:sp>
    <dsp:sp modelId="{466E2DCB-BF1C-40BB-80F9-1423D48CF067}">
      <dsp:nvSpPr>
        <dsp:cNvPr id="0" name=""/>
        <dsp:cNvSpPr/>
      </dsp:nvSpPr>
      <dsp:spPr>
        <a:xfrm>
          <a:off x="2184467" y="2805691"/>
          <a:ext cx="303876" cy="91440"/>
        </a:xfrm>
        <a:custGeom>
          <a:avLst/>
          <a:gdLst/>
          <a:ahLst/>
          <a:cxnLst/>
          <a:rect l="0" t="0" r="0" b="0"/>
          <a:pathLst>
            <a:path>
              <a:moveTo>
                <a:pt x="0" y="45720"/>
              </a:moveTo>
              <a:lnTo>
                <a:pt x="303876" y="45720"/>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CA" sz="500" kern="1200"/>
        </a:p>
      </dsp:txBody>
      <dsp:txXfrm>
        <a:off x="2328043" y="2849739"/>
        <a:ext cx="16723" cy="3344"/>
      </dsp:txXfrm>
    </dsp:sp>
    <dsp:sp modelId="{B6786A1F-9717-465C-866E-C46EE38DAFA1}">
      <dsp:nvSpPr>
        <dsp:cNvPr id="0" name=""/>
        <dsp:cNvSpPr/>
      </dsp:nvSpPr>
      <dsp:spPr>
        <a:xfrm>
          <a:off x="732022" y="2415138"/>
          <a:ext cx="1454244" cy="872546"/>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49784" tIns="49784" rIns="49784" bIns="49784" numCol="1" spcCol="1270" anchor="ctr" anchorCtr="0">
          <a:noAutofit/>
        </a:bodyPr>
        <a:lstStyle/>
        <a:p>
          <a:pPr marL="0" lvl="0" indent="0" algn="ctr" defTabSz="311150">
            <a:lnSpc>
              <a:spcPct val="90000"/>
            </a:lnSpc>
            <a:spcBef>
              <a:spcPct val="0"/>
            </a:spcBef>
            <a:spcAft>
              <a:spcPct val="35000"/>
            </a:spcAft>
            <a:buNone/>
          </a:pPr>
          <a:r>
            <a:rPr lang="fr-CA" sz="700" b="1" kern="1200">
              <a:solidFill>
                <a:sysClr val="windowText" lastClr="000000"/>
              </a:solidFill>
            </a:rPr>
            <a:t>Mettre à jour les informations apparaissant dans le champ Remarque et les tags de proch-révision et de renouvellement de la carte de membre (rcm)</a:t>
          </a:r>
        </a:p>
        <a:p>
          <a:pPr marL="0" lvl="0" indent="0" algn="ctr" defTabSz="311150">
            <a:lnSpc>
              <a:spcPct val="90000"/>
            </a:lnSpc>
            <a:spcBef>
              <a:spcPct val="0"/>
            </a:spcBef>
            <a:spcAft>
              <a:spcPct val="35000"/>
            </a:spcAft>
            <a:buNone/>
          </a:pPr>
          <a:r>
            <a:rPr lang="fr-CA" sz="700" b="1" kern="1200">
              <a:solidFill>
                <a:sysClr val="windowText" lastClr="000000"/>
              </a:solidFill>
            </a:rPr>
            <a:t> (intervenant(e)s) </a:t>
          </a:r>
        </a:p>
      </dsp:txBody>
      <dsp:txXfrm>
        <a:off x="732022" y="2415138"/>
        <a:ext cx="1454244" cy="872546"/>
      </dsp:txXfrm>
    </dsp:sp>
    <dsp:sp modelId="{C76D8676-43DA-40D2-A6A1-A7A68943361B}">
      <dsp:nvSpPr>
        <dsp:cNvPr id="0" name=""/>
        <dsp:cNvSpPr/>
      </dsp:nvSpPr>
      <dsp:spPr>
        <a:xfrm>
          <a:off x="3973188" y="2805691"/>
          <a:ext cx="303876" cy="91440"/>
        </a:xfrm>
        <a:custGeom>
          <a:avLst/>
          <a:gdLst/>
          <a:ahLst/>
          <a:cxnLst/>
          <a:rect l="0" t="0" r="0" b="0"/>
          <a:pathLst>
            <a:path>
              <a:moveTo>
                <a:pt x="0" y="45720"/>
              </a:moveTo>
              <a:lnTo>
                <a:pt x="303876" y="45720"/>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CA" sz="500" kern="1200"/>
        </a:p>
      </dsp:txBody>
      <dsp:txXfrm>
        <a:off x="4116764" y="2849739"/>
        <a:ext cx="16723" cy="3344"/>
      </dsp:txXfrm>
    </dsp:sp>
    <dsp:sp modelId="{E1512C8A-6852-4A9B-B692-93610192EA6D}">
      <dsp:nvSpPr>
        <dsp:cNvPr id="0" name=""/>
        <dsp:cNvSpPr/>
      </dsp:nvSpPr>
      <dsp:spPr>
        <a:xfrm>
          <a:off x="2520743" y="2415138"/>
          <a:ext cx="1454244" cy="872546"/>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49784" tIns="49784" rIns="49784" bIns="49784" numCol="1" spcCol="1270" anchor="ctr" anchorCtr="0">
          <a:noAutofit/>
        </a:bodyPr>
        <a:lstStyle/>
        <a:p>
          <a:pPr marL="0" lvl="0" indent="0" algn="ctr" defTabSz="311150">
            <a:lnSpc>
              <a:spcPct val="90000"/>
            </a:lnSpc>
            <a:spcBef>
              <a:spcPct val="0"/>
            </a:spcBef>
            <a:spcAft>
              <a:spcPct val="35000"/>
            </a:spcAft>
            <a:buNone/>
          </a:pPr>
          <a:r>
            <a:rPr lang="fr-CA" sz="700" b="1" kern="1200">
              <a:solidFill>
                <a:sysClr val="windowText" lastClr="000000"/>
              </a:solidFill>
            </a:rPr>
            <a:t>Recueillir l'argent de la carte de membre et remettre la nouvelle carte à la personne/ménage</a:t>
          </a:r>
        </a:p>
        <a:p>
          <a:pPr marL="0" lvl="0" indent="0" algn="ctr" defTabSz="311150">
            <a:lnSpc>
              <a:spcPct val="90000"/>
            </a:lnSpc>
            <a:spcBef>
              <a:spcPct val="0"/>
            </a:spcBef>
            <a:spcAft>
              <a:spcPct val="35000"/>
            </a:spcAft>
            <a:buNone/>
          </a:pPr>
          <a:r>
            <a:rPr lang="fr-CA" sz="700" b="1" kern="1200">
              <a:solidFill>
                <a:sysClr val="windowText" lastClr="000000"/>
              </a:solidFill>
            </a:rPr>
            <a:t>(intervenant(e)s) </a:t>
          </a:r>
        </a:p>
      </dsp:txBody>
      <dsp:txXfrm>
        <a:off x="2520743" y="2415138"/>
        <a:ext cx="1454244" cy="872546"/>
      </dsp:txXfrm>
    </dsp:sp>
    <dsp:sp modelId="{D01398CF-2998-4B8C-91EC-83301C45E8A5}">
      <dsp:nvSpPr>
        <dsp:cNvPr id="0" name=""/>
        <dsp:cNvSpPr/>
      </dsp:nvSpPr>
      <dsp:spPr>
        <a:xfrm>
          <a:off x="1459145" y="3285884"/>
          <a:ext cx="3577441" cy="303876"/>
        </a:xfrm>
        <a:custGeom>
          <a:avLst/>
          <a:gdLst/>
          <a:ahLst/>
          <a:cxnLst/>
          <a:rect l="0" t="0" r="0" b="0"/>
          <a:pathLst>
            <a:path>
              <a:moveTo>
                <a:pt x="3577441" y="0"/>
              </a:moveTo>
              <a:lnTo>
                <a:pt x="3577441" y="169038"/>
              </a:lnTo>
              <a:lnTo>
                <a:pt x="0" y="169038"/>
              </a:lnTo>
              <a:lnTo>
                <a:pt x="0" y="303876"/>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CA" sz="500" kern="1200"/>
        </a:p>
      </dsp:txBody>
      <dsp:txXfrm>
        <a:off x="3158039" y="3436150"/>
        <a:ext cx="179652" cy="3344"/>
      </dsp:txXfrm>
    </dsp:sp>
    <dsp:sp modelId="{4D8C4AB6-0049-410F-BD39-B027F0A0EEEF}">
      <dsp:nvSpPr>
        <dsp:cNvPr id="0" name=""/>
        <dsp:cNvSpPr/>
      </dsp:nvSpPr>
      <dsp:spPr>
        <a:xfrm>
          <a:off x="4309464" y="2415138"/>
          <a:ext cx="1454244" cy="872546"/>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49784" tIns="49784" rIns="49784" bIns="49784" numCol="1" spcCol="1270" anchor="ctr" anchorCtr="0">
          <a:noAutofit/>
        </a:bodyPr>
        <a:lstStyle/>
        <a:p>
          <a:pPr marL="0" lvl="0" indent="0" algn="ctr" defTabSz="311150">
            <a:lnSpc>
              <a:spcPct val="90000"/>
            </a:lnSpc>
            <a:spcBef>
              <a:spcPct val="0"/>
            </a:spcBef>
            <a:spcAft>
              <a:spcPct val="35000"/>
            </a:spcAft>
            <a:buNone/>
          </a:pPr>
          <a:r>
            <a:rPr lang="fr-CA" sz="700" b="1" kern="1200">
              <a:solidFill>
                <a:sysClr val="windowText" lastClr="000000"/>
              </a:solidFill>
            </a:rPr>
            <a:t>Compléter le formulaire de suivi de l'activité dans GoToucan (présence et argent recueillie)</a:t>
          </a:r>
        </a:p>
        <a:p>
          <a:pPr marL="0" lvl="0" indent="0" algn="ctr" defTabSz="311150">
            <a:lnSpc>
              <a:spcPct val="90000"/>
            </a:lnSpc>
            <a:spcBef>
              <a:spcPct val="0"/>
            </a:spcBef>
            <a:spcAft>
              <a:spcPct val="35000"/>
            </a:spcAft>
            <a:buNone/>
          </a:pPr>
          <a:r>
            <a:rPr lang="fr-CA" sz="700" b="1" kern="1200">
              <a:solidFill>
                <a:sysClr val="windowText" lastClr="000000"/>
              </a:solidFill>
            </a:rPr>
            <a:t>(intervenant(e)s) </a:t>
          </a:r>
        </a:p>
      </dsp:txBody>
      <dsp:txXfrm>
        <a:off x="4309464" y="2415138"/>
        <a:ext cx="1454244" cy="872546"/>
      </dsp:txXfrm>
    </dsp:sp>
    <dsp:sp modelId="{32D3C7A8-CDE3-4859-8464-E05963BD4FA8}">
      <dsp:nvSpPr>
        <dsp:cNvPr id="0" name=""/>
        <dsp:cNvSpPr/>
      </dsp:nvSpPr>
      <dsp:spPr>
        <a:xfrm>
          <a:off x="732022" y="3622161"/>
          <a:ext cx="1454244" cy="872546"/>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49784" tIns="49784" rIns="49784" bIns="49784" numCol="1" spcCol="1270" anchor="ctr" anchorCtr="0">
          <a:noAutofit/>
        </a:bodyPr>
        <a:lstStyle/>
        <a:p>
          <a:pPr marL="0" lvl="0" indent="0" algn="ctr" defTabSz="311150">
            <a:lnSpc>
              <a:spcPct val="90000"/>
            </a:lnSpc>
            <a:spcBef>
              <a:spcPct val="0"/>
            </a:spcBef>
            <a:spcAft>
              <a:spcPct val="35000"/>
            </a:spcAft>
            <a:buNone/>
          </a:pPr>
          <a:r>
            <a:rPr lang="fr-CA" sz="700" b="1" kern="1200">
              <a:solidFill>
                <a:sysClr val="windowText" lastClr="000000"/>
              </a:solidFill>
            </a:rPr>
            <a:t>Remettre l'argent recueillie et les informations pertinentes à l'adjointe administrative</a:t>
          </a:r>
        </a:p>
        <a:p>
          <a:pPr marL="0" lvl="0" indent="0" algn="ctr" defTabSz="311150">
            <a:lnSpc>
              <a:spcPct val="90000"/>
            </a:lnSpc>
            <a:spcBef>
              <a:spcPct val="0"/>
            </a:spcBef>
            <a:spcAft>
              <a:spcPct val="35000"/>
            </a:spcAft>
            <a:buNone/>
          </a:pPr>
          <a:r>
            <a:rPr lang="fr-CA" sz="700" b="1" kern="1200">
              <a:solidFill>
                <a:sysClr val="windowText" lastClr="000000"/>
              </a:solidFill>
            </a:rPr>
            <a:t>(intervenant(e)s</a:t>
          </a:r>
          <a:r>
            <a:rPr lang="fr-CA" sz="700" kern="1200"/>
            <a:t>) </a:t>
          </a:r>
        </a:p>
      </dsp:txBody>
      <dsp:txXfrm>
        <a:off x="732022" y="3622161"/>
        <a:ext cx="1454244" cy="872546"/>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2FF6816-6D11-4464-BBBF-6FBE3DD86895}">
      <dsp:nvSpPr>
        <dsp:cNvPr id="0" name=""/>
        <dsp:cNvSpPr/>
      </dsp:nvSpPr>
      <dsp:spPr>
        <a:xfrm>
          <a:off x="2466487" y="493238"/>
          <a:ext cx="382328" cy="91440"/>
        </a:xfrm>
        <a:custGeom>
          <a:avLst/>
          <a:gdLst/>
          <a:ahLst/>
          <a:cxnLst/>
          <a:rect l="0" t="0" r="0" b="0"/>
          <a:pathLst>
            <a:path>
              <a:moveTo>
                <a:pt x="0" y="45720"/>
              </a:moveTo>
              <a:lnTo>
                <a:pt x="382328" y="45720"/>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CA" sz="500" kern="1200"/>
        </a:p>
      </dsp:txBody>
      <dsp:txXfrm>
        <a:off x="2647328" y="536894"/>
        <a:ext cx="20646" cy="4129"/>
      </dsp:txXfrm>
    </dsp:sp>
    <dsp:sp modelId="{2A6CC64F-BAAD-4EE4-9F90-E4B2FCA46ECB}">
      <dsp:nvSpPr>
        <dsp:cNvPr id="0" name=""/>
        <dsp:cNvSpPr/>
      </dsp:nvSpPr>
      <dsp:spPr>
        <a:xfrm>
          <a:off x="672947" y="357"/>
          <a:ext cx="1795339" cy="1077203"/>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fr-CA" sz="900" b="1" kern="1200">
              <a:solidFill>
                <a:schemeClr val="tx1"/>
              </a:solidFill>
              <a:latin typeface="Times New Roman" panose="02020603050405020304" pitchFamily="18" charset="0"/>
              <a:cs typeface="Times New Roman" panose="02020603050405020304" pitchFamily="18" charset="0"/>
            </a:rPr>
            <a:t>Rencontrer la personne/ménage</a:t>
          </a:r>
        </a:p>
        <a:p>
          <a:pPr marL="0" lvl="0" indent="0" algn="ctr" defTabSz="400050">
            <a:lnSpc>
              <a:spcPct val="90000"/>
            </a:lnSpc>
            <a:spcBef>
              <a:spcPct val="0"/>
            </a:spcBef>
            <a:spcAft>
              <a:spcPct val="35000"/>
            </a:spcAft>
            <a:buNone/>
          </a:pPr>
          <a:r>
            <a:rPr lang="fr-CA" sz="900" b="1" kern="1200">
              <a:solidFill>
                <a:schemeClr val="tx1"/>
              </a:solidFill>
              <a:latin typeface="Times New Roman" panose="02020603050405020304" pitchFamily="18" charset="0"/>
              <a:cs typeface="Times New Roman" panose="02020603050405020304" pitchFamily="18" charset="0"/>
            </a:rPr>
            <a:t>(intervenant(e)s) </a:t>
          </a:r>
        </a:p>
      </dsp:txBody>
      <dsp:txXfrm>
        <a:off x="672947" y="357"/>
        <a:ext cx="1795339" cy="1077203"/>
      </dsp:txXfrm>
    </dsp:sp>
    <dsp:sp modelId="{CC0AF683-0E48-4EA2-B950-5B2177946367}">
      <dsp:nvSpPr>
        <dsp:cNvPr id="0" name=""/>
        <dsp:cNvSpPr/>
      </dsp:nvSpPr>
      <dsp:spPr>
        <a:xfrm>
          <a:off x="4674754" y="493238"/>
          <a:ext cx="382328" cy="91440"/>
        </a:xfrm>
        <a:custGeom>
          <a:avLst/>
          <a:gdLst/>
          <a:ahLst/>
          <a:cxnLst/>
          <a:rect l="0" t="0" r="0" b="0"/>
          <a:pathLst>
            <a:path>
              <a:moveTo>
                <a:pt x="0" y="45720"/>
              </a:moveTo>
              <a:lnTo>
                <a:pt x="382328" y="45720"/>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CA" sz="500" kern="1200"/>
        </a:p>
      </dsp:txBody>
      <dsp:txXfrm>
        <a:off x="4855595" y="536894"/>
        <a:ext cx="20646" cy="4129"/>
      </dsp:txXfrm>
    </dsp:sp>
    <dsp:sp modelId="{EA16996C-844C-467A-955B-78E24FC9DA22}">
      <dsp:nvSpPr>
        <dsp:cNvPr id="0" name=""/>
        <dsp:cNvSpPr/>
      </dsp:nvSpPr>
      <dsp:spPr>
        <a:xfrm>
          <a:off x="2881215" y="357"/>
          <a:ext cx="1795339" cy="1077203"/>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fr-CA" sz="900" b="1" kern="1200">
              <a:solidFill>
                <a:schemeClr val="tx1"/>
              </a:solidFill>
              <a:latin typeface="Times New Roman" panose="02020603050405020304" pitchFamily="18" charset="0"/>
              <a:cs typeface="Times New Roman" panose="02020603050405020304" pitchFamily="18" charset="0"/>
            </a:rPr>
            <a:t>Compléter le formulaire d'inscription, le dater  et le faire signer</a:t>
          </a:r>
        </a:p>
        <a:p>
          <a:pPr marL="0" lvl="0" indent="0" algn="ctr" defTabSz="400050">
            <a:lnSpc>
              <a:spcPct val="90000"/>
            </a:lnSpc>
            <a:spcBef>
              <a:spcPct val="0"/>
            </a:spcBef>
            <a:spcAft>
              <a:spcPct val="35000"/>
            </a:spcAft>
            <a:buNone/>
          </a:pPr>
          <a:r>
            <a:rPr lang="fr-CA" sz="900" b="1" kern="1200">
              <a:solidFill>
                <a:schemeClr val="tx1"/>
              </a:solidFill>
              <a:latin typeface="Times New Roman" panose="02020603050405020304" pitchFamily="18" charset="0"/>
              <a:cs typeface="Times New Roman" panose="02020603050405020304" pitchFamily="18" charset="0"/>
            </a:rPr>
            <a:t>(intervenant(e)s) </a:t>
          </a:r>
        </a:p>
      </dsp:txBody>
      <dsp:txXfrm>
        <a:off x="2881215" y="357"/>
        <a:ext cx="1795339" cy="1077203"/>
      </dsp:txXfrm>
    </dsp:sp>
    <dsp:sp modelId="{A4234C93-ED7B-4EF5-B7FF-9A036E2D6BCF}">
      <dsp:nvSpPr>
        <dsp:cNvPr id="0" name=""/>
        <dsp:cNvSpPr/>
      </dsp:nvSpPr>
      <dsp:spPr>
        <a:xfrm>
          <a:off x="1570617" y="1075760"/>
          <a:ext cx="4416534" cy="382328"/>
        </a:xfrm>
        <a:custGeom>
          <a:avLst/>
          <a:gdLst/>
          <a:ahLst/>
          <a:cxnLst/>
          <a:rect l="0" t="0" r="0" b="0"/>
          <a:pathLst>
            <a:path>
              <a:moveTo>
                <a:pt x="4416534" y="0"/>
              </a:moveTo>
              <a:lnTo>
                <a:pt x="4416534" y="208264"/>
              </a:lnTo>
              <a:lnTo>
                <a:pt x="0" y="208264"/>
              </a:lnTo>
              <a:lnTo>
                <a:pt x="0" y="382328"/>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CA" sz="500" kern="1200"/>
        </a:p>
      </dsp:txBody>
      <dsp:txXfrm>
        <a:off x="3667990" y="1264860"/>
        <a:ext cx="221789" cy="4129"/>
      </dsp:txXfrm>
    </dsp:sp>
    <dsp:sp modelId="{63D8CB4A-03CE-4B8B-89F5-3DE06B33CF1E}">
      <dsp:nvSpPr>
        <dsp:cNvPr id="0" name=""/>
        <dsp:cNvSpPr/>
      </dsp:nvSpPr>
      <dsp:spPr>
        <a:xfrm>
          <a:off x="5089482" y="357"/>
          <a:ext cx="1795339" cy="1077203"/>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fr-CA" sz="900" b="1" kern="1200">
              <a:solidFill>
                <a:schemeClr val="tx1"/>
              </a:solidFill>
              <a:latin typeface="Times New Roman" panose="02020603050405020304" pitchFamily="18" charset="0"/>
              <a:cs typeface="Times New Roman" panose="02020603050405020304" pitchFamily="18" charset="0"/>
            </a:rPr>
            <a:t>Cocher la case Acceptée/refusée selon le cas du formulaire d'inscription et apposer la date d'acceptation/refus dans le haut du formulaire</a:t>
          </a:r>
        </a:p>
        <a:p>
          <a:pPr marL="0" lvl="0" indent="0" algn="ctr" defTabSz="400050">
            <a:lnSpc>
              <a:spcPct val="90000"/>
            </a:lnSpc>
            <a:spcBef>
              <a:spcPct val="0"/>
            </a:spcBef>
            <a:spcAft>
              <a:spcPct val="35000"/>
            </a:spcAft>
            <a:buNone/>
          </a:pPr>
          <a:r>
            <a:rPr lang="fr-CA" sz="900" b="1" kern="1200">
              <a:solidFill>
                <a:schemeClr val="tx1"/>
              </a:solidFill>
              <a:latin typeface="Times New Roman" panose="02020603050405020304" pitchFamily="18" charset="0"/>
              <a:cs typeface="Times New Roman" panose="02020603050405020304" pitchFamily="18" charset="0"/>
            </a:rPr>
            <a:t>(intervenant(e)s) </a:t>
          </a:r>
        </a:p>
      </dsp:txBody>
      <dsp:txXfrm>
        <a:off x="5089482" y="357"/>
        <a:ext cx="1795339" cy="1077203"/>
      </dsp:txXfrm>
    </dsp:sp>
    <dsp:sp modelId="{EB2F92BF-5D18-4C90-B065-F19E67A027F5}">
      <dsp:nvSpPr>
        <dsp:cNvPr id="0" name=""/>
        <dsp:cNvSpPr/>
      </dsp:nvSpPr>
      <dsp:spPr>
        <a:xfrm>
          <a:off x="2466487" y="1983370"/>
          <a:ext cx="382328" cy="91440"/>
        </a:xfrm>
        <a:custGeom>
          <a:avLst/>
          <a:gdLst/>
          <a:ahLst/>
          <a:cxnLst/>
          <a:rect l="0" t="0" r="0" b="0"/>
          <a:pathLst>
            <a:path>
              <a:moveTo>
                <a:pt x="0" y="45720"/>
              </a:moveTo>
              <a:lnTo>
                <a:pt x="382328" y="45720"/>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CA" sz="500" kern="1200"/>
        </a:p>
      </dsp:txBody>
      <dsp:txXfrm>
        <a:off x="2647328" y="2027026"/>
        <a:ext cx="20646" cy="4129"/>
      </dsp:txXfrm>
    </dsp:sp>
    <dsp:sp modelId="{F73BB8DE-1681-4008-9E47-33AA62C745DE}">
      <dsp:nvSpPr>
        <dsp:cNvPr id="0" name=""/>
        <dsp:cNvSpPr/>
      </dsp:nvSpPr>
      <dsp:spPr>
        <a:xfrm>
          <a:off x="672947" y="1490488"/>
          <a:ext cx="1795339" cy="1077203"/>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fr-CA" sz="900" b="1" kern="1200">
              <a:solidFill>
                <a:schemeClr val="tx1"/>
              </a:solidFill>
              <a:latin typeface="Times New Roman" panose="02020603050405020304" pitchFamily="18" charset="0"/>
              <a:cs typeface="Times New Roman" panose="02020603050405020304" pitchFamily="18" charset="0"/>
            </a:rPr>
            <a:t>Si le dépannage est accepté, faire compléter, signer et dater les formulaires de personne/ménage</a:t>
          </a:r>
        </a:p>
        <a:p>
          <a:pPr marL="0" lvl="0" indent="0" algn="ctr" defTabSz="400050">
            <a:lnSpc>
              <a:spcPct val="90000"/>
            </a:lnSpc>
            <a:spcBef>
              <a:spcPct val="0"/>
            </a:spcBef>
            <a:spcAft>
              <a:spcPct val="35000"/>
            </a:spcAft>
            <a:buNone/>
          </a:pPr>
          <a:r>
            <a:rPr lang="fr-CA" sz="900" b="1" kern="1200">
              <a:solidFill>
                <a:schemeClr val="tx1"/>
              </a:solidFill>
              <a:latin typeface="Times New Roman" panose="02020603050405020304" pitchFamily="18" charset="0"/>
              <a:cs typeface="Times New Roman" panose="02020603050405020304" pitchFamily="18" charset="0"/>
            </a:rPr>
            <a:t>(intervenant(e)s) </a:t>
          </a:r>
        </a:p>
      </dsp:txBody>
      <dsp:txXfrm>
        <a:off x="672947" y="1490488"/>
        <a:ext cx="1795339" cy="1077203"/>
      </dsp:txXfrm>
    </dsp:sp>
    <dsp:sp modelId="{FC7E45C1-B9D2-49F3-ADDC-EC81D3654828}">
      <dsp:nvSpPr>
        <dsp:cNvPr id="0" name=""/>
        <dsp:cNvSpPr/>
      </dsp:nvSpPr>
      <dsp:spPr>
        <a:xfrm>
          <a:off x="4674754" y="1983370"/>
          <a:ext cx="382328" cy="91440"/>
        </a:xfrm>
        <a:custGeom>
          <a:avLst/>
          <a:gdLst/>
          <a:ahLst/>
          <a:cxnLst/>
          <a:rect l="0" t="0" r="0" b="0"/>
          <a:pathLst>
            <a:path>
              <a:moveTo>
                <a:pt x="0" y="45720"/>
              </a:moveTo>
              <a:lnTo>
                <a:pt x="382328" y="45720"/>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CA" sz="500" kern="1200"/>
        </a:p>
      </dsp:txBody>
      <dsp:txXfrm>
        <a:off x="4855595" y="2027026"/>
        <a:ext cx="20646" cy="4129"/>
      </dsp:txXfrm>
    </dsp:sp>
    <dsp:sp modelId="{925E2CF0-ACA4-4217-A901-9C19AD5C4496}">
      <dsp:nvSpPr>
        <dsp:cNvPr id="0" name=""/>
        <dsp:cNvSpPr/>
      </dsp:nvSpPr>
      <dsp:spPr>
        <a:xfrm>
          <a:off x="2881215" y="1490488"/>
          <a:ext cx="1795339" cy="1077203"/>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fr-CA" sz="900" b="1" kern="1200">
              <a:solidFill>
                <a:schemeClr val="tx1"/>
              </a:solidFill>
              <a:latin typeface="Times New Roman" panose="02020603050405020304" pitchFamily="18" charset="0"/>
              <a:cs typeface="Times New Roman" panose="02020603050405020304" pitchFamily="18" charset="0"/>
            </a:rPr>
            <a:t>Remettre une carte de membre et récolter la cotisation</a:t>
          </a:r>
        </a:p>
        <a:p>
          <a:pPr marL="0" lvl="0" indent="0" algn="ctr" defTabSz="400050">
            <a:lnSpc>
              <a:spcPct val="90000"/>
            </a:lnSpc>
            <a:spcBef>
              <a:spcPct val="0"/>
            </a:spcBef>
            <a:spcAft>
              <a:spcPct val="35000"/>
            </a:spcAft>
            <a:buNone/>
          </a:pPr>
          <a:r>
            <a:rPr lang="fr-CA" sz="900" b="1" kern="1200">
              <a:solidFill>
                <a:schemeClr val="tx1"/>
              </a:solidFill>
              <a:latin typeface="Times New Roman" panose="02020603050405020304" pitchFamily="18" charset="0"/>
              <a:cs typeface="Times New Roman" panose="02020603050405020304" pitchFamily="18" charset="0"/>
            </a:rPr>
            <a:t>(intervenant(e)s) </a:t>
          </a:r>
        </a:p>
      </dsp:txBody>
      <dsp:txXfrm>
        <a:off x="2881215" y="1490488"/>
        <a:ext cx="1795339" cy="1077203"/>
      </dsp:txXfrm>
    </dsp:sp>
    <dsp:sp modelId="{466E2DCB-BF1C-40BB-80F9-1423D48CF067}">
      <dsp:nvSpPr>
        <dsp:cNvPr id="0" name=""/>
        <dsp:cNvSpPr/>
      </dsp:nvSpPr>
      <dsp:spPr>
        <a:xfrm>
          <a:off x="1570617" y="2565892"/>
          <a:ext cx="4416534" cy="382328"/>
        </a:xfrm>
        <a:custGeom>
          <a:avLst/>
          <a:gdLst/>
          <a:ahLst/>
          <a:cxnLst/>
          <a:rect l="0" t="0" r="0" b="0"/>
          <a:pathLst>
            <a:path>
              <a:moveTo>
                <a:pt x="4416534" y="0"/>
              </a:moveTo>
              <a:lnTo>
                <a:pt x="4416534" y="208264"/>
              </a:lnTo>
              <a:lnTo>
                <a:pt x="0" y="208264"/>
              </a:lnTo>
              <a:lnTo>
                <a:pt x="0" y="382328"/>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CA" sz="500" kern="1200"/>
        </a:p>
      </dsp:txBody>
      <dsp:txXfrm>
        <a:off x="3667990" y="2754991"/>
        <a:ext cx="221789" cy="4129"/>
      </dsp:txXfrm>
    </dsp:sp>
    <dsp:sp modelId="{B6786A1F-9717-465C-866E-C46EE38DAFA1}">
      <dsp:nvSpPr>
        <dsp:cNvPr id="0" name=""/>
        <dsp:cNvSpPr/>
      </dsp:nvSpPr>
      <dsp:spPr>
        <a:xfrm>
          <a:off x="5089482" y="1490488"/>
          <a:ext cx="1795339" cy="1077203"/>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fr-CA" sz="900" b="1" kern="1200">
              <a:solidFill>
                <a:schemeClr val="tx1"/>
              </a:solidFill>
              <a:latin typeface="Times New Roman" panose="02020603050405020304" pitchFamily="18" charset="0"/>
              <a:cs typeface="Times New Roman" panose="02020603050405020304" pitchFamily="18" charset="0"/>
            </a:rPr>
            <a:t>Saisir dans GoToucan,  les informations de ces formulaires</a:t>
          </a:r>
        </a:p>
        <a:p>
          <a:pPr marL="0" lvl="0" indent="0" algn="ctr" defTabSz="400050">
            <a:lnSpc>
              <a:spcPct val="90000"/>
            </a:lnSpc>
            <a:spcBef>
              <a:spcPct val="0"/>
            </a:spcBef>
            <a:spcAft>
              <a:spcPct val="35000"/>
            </a:spcAft>
            <a:buNone/>
          </a:pPr>
          <a:r>
            <a:rPr lang="fr-CA" sz="900" b="1" kern="1200">
              <a:solidFill>
                <a:schemeClr val="tx1"/>
              </a:solidFill>
              <a:latin typeface="Times New Roman" panose="02020603050405020304" pitchFamily="18" charset="0"/>
              <a:cs typeface="Times New Roman" panose="02020603050405020304" pitchFamily="18" charset="0"/>
            </a:rPr>
            <a:t>(intervenant(e)s) </a:t>
          </a:r>
        </a:p>
      </dsp:txBody>
      <dsp:txXfrm>
        <a:off x="5089482" y="1490488"/>
        <a:ext cx="1795339" cy="1077203"/>
      </dsp:txXfrm>
    </dsp:sp>
    <dsp:sp modelId="{E6EF6F28-A7A4-4939-8B6B-B65C578644ED}">
      <dsp:nvSpPr>
        <dsp:cNvPr id="0" name=""/>
        <dsp:cNvSpPr/>
      </dsp:nvSpPr>
      <dsp:spPr>
        <a:xfrm>
          <a:off x="2466487" y="3473502"/>
          <a:ext cx="382328" cy="91440"/>
        </a:xfrm>
        <a:custGeom>
          <a:avLst/>
          <a:gdLst/>
          <a:ahLst/>
          <a:cxnLst/>
          <a:rect l="0" t="0" r="0" b="0"/>
          <a:pathLst>
            <a:path>
              <a:moveTo>
                <a:pt x="0" y="45720"/>
              </a:moveTo>
              <a:lnTo>
                <a:pt x="382328" y="45720"/>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CA" sz="500" kern="1200"/>
        </a:p>
      </dsp:txBody>
      <dsp:txXfrm>
        <a:off x="2647328" y="3517157"/>
        <a:ext cx="20646" cy="4129"/>
      </dsp:txXfrm>
    </dsp:sp>
    <dsp:sp modelId="{082F7360-6D20-4C34-89A9-3C3734F85D66}">
      <dsp:nvSpPr>
        <dsp:cNvPr id="0" name=""/>
        <dsp:cNvSpPr/>
      </dsp:nvSpPr>
      <dsp:spPr>
        <a:xfrm>
          <a:off x="672947" y="2980620"/>
          <a:ext cx="1795339" cy="1077203"/>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fr-CA" sz="900" b="1" kern="1200">
              <a:solidFill>
                <a:schemeClr val="tx1"/>
              </a:solidFill>
              <a:latin typeface="Times New Roman" panose="02020603050405020304" pitchFamily="18" charset="0"/>
              <a:cs typeface="Times New Roman" panose="02020603050405020304" pitchFamily="18" charset="0"/>
            </a:rPr>
            <a:t>Mettre à jour les informations apparaissant dans le champ Remarque, mentionner la date de début de ce dépannage, ajouter tous les tags requis, ainsi que le tag incomplet/complet selon le cas</a:t>
          </a:r>
        </a:p>
        <a:p>
          <a:pPr marL="0" lvl="0" indent="0" algn="ctr" defTabSz="400050">
            <a:lnSpc>
              <a:spcPct val="90000"/>
            </a:lnSpc>
            <a:spcBef>
              <a:spcPct val="0"/>
            </a:spcBef>
            <a:spcAft>
              <a:spcPct val="35000"/>
            </a:spcAft>
            <a:buNone/>
          </a:pPr>
          <a:r>
            <a:rPr lang="fr-CA" sz="900" b="1" kern="1200">
              <a:solidFill>
                <a:schemeClr val="tx1"/>
              </a:solidFill>
              <a:latin typeface="Times New Roman" panose="02020603050405020304" pitchFamily="18" charset="0"/>
              <a:cs typeface="Times New Roman" panose="02020603050405020304" pitchFamily="18" charset="0"/>
            </a:rPr>
            <a:t>(intervenant(e)s) </a:t>
          </a:r>
        </a:p>
      </dsp:txBody>
      <dsp:txXfrm>
        <a:off x="672947" y="2980620"/>
        <a:ext cx="1795339" cy="1077203"/>
      </dsp:txXfrm>
    </dsp:sp>
    <dsp:sp modelId="{A6565FC7-C395-4A80-AE05-52F9A95E678C}">
      <dsp:nvSpPr>
        <dsp:cNvPr id="0" name=""/>
        <dsp:cNvSpPr/>
      </dsp:nvSpPr>
      <dsp:spPr>
        <a:xfrm>
          <a:off x="4674754" y="3473502"/>
          <a:ext cx="382328" cy="91440"/>
        </a:xfrm>
        <a:custGeom>
          <a:avLst/>
          <a:gdLst/>
          <a:ahLst/>
          <a:cxnLst/>
          <a:rect l="0" t="0" r="0" b="0"/>
          <a:pathLst>
            <a:path>
              <a:moveTo>
                <a:pt x="0" y="45720"/>
              </a:moveTo>
              <a:lnTo>
                <a:pt x="382328" y="45720"/>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CA" sz="500" kern="1200"/>
        </a:p>
      </dsp:txBody>
      <dsp:txXfrm>
        <a:off x="4855595" y="3517157"/>
        <a:ext cx="20646" cy="4129"/>
      </dsp:txXfrm>
    </dsp:sp>
    <dsp:sp modelId="{A04823E4-2A5C-4639-AABD-91CC8BD992CB}">
      <dsp:nvSpPr>
        <dsp:cNvPr id="0" name=""/>
        <dsp:cNvSpPr/>
      </dsp:nvSpPr>
      <dsp:spPr>
        <a:xfrm>
          <a:off x="2881215" y="2980620"/>
          <a:ext cx="1795339" cy="1077203"/>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fr-CA" sz="900" b="1" kern="1200">
              <a:solidFill>
                <a:schemeClr val="tx1"/>
              </a:solidFill>
              <a:latin typeface="Times New Roman" panose="02020603050405020304" pitchFamily="18" charset="0"/>
              <a:cs typeface="Times New Roman" panose="02020603050405020304" pitchFamily="18" charset="0"/>
            </a:rPr>
            <a:t>Ajouter dans le haut des différents documents le numéro de dossier de la personne/ménage, puis numériser tous les documents et les télécharger dans GoToucan</a:t>
          </a:r>
        </a:p>
        <a:p>
          <a:pPr marL="0" lvl="0" indent="0" algn="ctr" defTabSz="400050">
            <a:lnSpc>
              <a:spcPct val="90000"/>
            </a:lnSpc>
            <a:spcBef>
              <a:spcPct val="0"/>
            </a:spcBef>
            <a:spcAft>
              <a:spcPct val="35000"/>
            </a:spcAft>
            <a:buNone/>
          </a:pPr>
          <a:r>
            <a:rPr lang="fr-CA" sz="900" b="1" kern="1200">
              <a:solidFill>
                <a:schemeClr val="tx1"/>
              </a:solidFill>
              <a:latin typeface="Times New Roman" panose="02020603050405020304" pitchFamily="18" charset="0"/>
              <a:cs typeface="Times New Roman" panose="02020603050405020304" pitchFamily="18" charset="0"/>
            </a:rPr>
            <a:t>(intervenant(e)s) </a:t>
          </a:r>
        </a:p>
      </dsp:txBody>
      <dsp:txXfrm>
        <a:off x="2881215" y="2980620"/>
        <a:ext cx="1795339" cy="1077203"/>
      </dsp:txXfrm>
    </dsp:sp>
    <dsp:sp modelId="{FE0D1F70-1E92-478D-A153-E91925E83A20}">
      <dsp:nvSpPr>
        <dsp:cNvPr id="0" name=""/>
        <dsp:cNvSpPr/>
      </dsp:nvSpPr>
      <dsp:spPr>
        <a:xfrm>
          <a:off x="1570617" y="4056024"/>
          <a:ext cx="4416534" cy="382328"/>
        </a:xfrm>
        <a:custGeom>
          <a:avLst/>
          <a:gdLst/>
          <a:ahLst/>
          <a:cxnLst/>
          <a:rect l="0" t="0" r="0" b="0"/>
          <a:pathLst>
            <a:path>
              <a:moveTo>
                <a:pt x="4416534" y="0"/>
              </a:moveTo>
              <a:lnTo>
                <a:pt x="4416534" y="208264"/>
              </a:lnTo>
              <a:lnTo>
                <a:pt x="0" y="208264"/>
              </a:lnTo>
              <a:lnTo>
                <a:pt x="0" y="382328"/>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CA" sz="500" kern="1200"/>
        </a:p>
      </dsp:txBody>
      <dsp:txXfrm>
        <a:off x="3667990" y="4245123"/>
        <a:ext cx="221789" cy="4129"/>
      </dsp:txXfrm>
    </dsp:sp>
    <dsp:sp modelId="{643F93EB-36B7-4CFC-BCE2-F3849248FE08}">
      <dsp:nvSpPr>
        <dsp:cNvPr id="0" name=""/>
        <dsp:cNvSpPr/>
      </dsp:nvSpPr>
      <dsp:spPr>
        <a:xfrm>
          <a:off x="5089482" y="2980620"/>
          <a:ext cx="1795339" cy="1077203"/>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fr-CA" sz="900" b="1" kern="1200">
              <a:solidFill>
                <a:schemeClr val="tx1"/>
              </a:solidFill>
              <a:latin typeface="Times New Roman" panose="02020603050405020304" pitchFamily="18" charset="0"/>
              <a:cs typeface="Times New Roman" panose="02020603050405020304" pitchFamily="18" charset="0"/>
            </a:rPr>
            <a:t>Détruire de façon sécuritaire tous les documents papiers, ainsi que les copies numérisées dans son ordinateur</a:t>
          </a:r>
        </a:p>
        <a:p>
          <a:pPr marL="0" lvl="0" indent="0" algn="ctr" defTabSz="400050">
            <a:lnSpc>
              <a:spcPct val="90000"/>
            </a:lnSpc>
            <a:spcBef>
              <a:spcPct val="0"/>
            </a:spcBef>
            <a:spcAft>
              <a:spcPct val="35000"/>
            </a:spcAft>
            <a:buNone/>
          </a:pPr>
          <a:r>
            <a:rPr lang="fr-CA" sz="900" b="1" kern="1200">
              <a:solidFill>
                <a:schemeClr val="tx1"/>
              </a:solidFill>
              <a:latin typeface="Times New Roman" panose="02020603050405020304" pitchFamily="18" charset="0"/>
              <a:cs typeface="Times New Roman" panose="02020603050405020304" pitchFamily="18" charset="0"/>
            </a:rPr>
            <a:t>(intervenant(e)s) </a:t>
          </a:r>
        </a:p>
      </dsp:txBody>
      <dsp:txXfrm>
        <a:off x="5089482" y="2980620"/>
        <a:ext cx="1795339" cy="1077203"/>
      </dsp:txXfrm>
    </dsp:sp>
    <dsp:sp modelId="{A6F984DE-418E-4947-9925-1D9006EAC58B}">
      <dsp:nvSpPr>
        <dsp:cNvPr id="0" name=""/>
        <dsp:cNvSpPr/>
      </dsp:nvSpPr>
      <dsp:spPr>
        <a:xfrm>
          <a:off x="2466487" y="4963634"/>
          <a:ext cx="382328" cy="91440"/>
        </a:xfrm>
        <a:custGeom>
          <a:avLst/>
          <a:gdLst/>
          <a:ahLst/>
          <a:cxnLst/>
          <a:rect l="0" t="0" r="0" b="0"/>
          <a:pathLst>
            <a:path>
              <a:moveTo>
                <a:pt x="0" y="45720"/>
              </a:moveTo>
              <a:lnTo>
                <a:pt x="382328" y="45720"/>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CA" sz="500" kern="1200"/>
        </a:p>
      </dsp:txBody>
      <dsp:txXfrm>
        <a:off x="2647328" y="5007289"/>
        <a:ext cx="20646" cy="4129"/>
      </dsp:txXfrm>
    </dsp:sp>
    <dsp:sp modelId="{85C04B25-2713-43C5-92A2-D0F6376AD2DC}">
      <dsp:nvSpPr>
        <dsp:cNvPr id="0" name=""/>
        <dsp:cNvSpPr/>
      </dsp:nvSpPr>
      <dsp:spPr>
        <a:xfrm>
          <a:off x="672947" y="4470752"/>
          <a:ext cx="1795339" cy="1077203"/>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fr-CA" sz="900" b="1" kern="1200">
              <a:solidFill>
                <a:schemeClr val="tx1"/>
              </a:solidFill>
              <a:latin typeface="Times New Roman" panose="02020603050405020304" pitchFamily="18" charset="0"/>
              <a:cs typeface="Times New Roman" panose="02020603050405020304" pitchFamily="18" charset="0"/>
            </a:rPr>
            <a:t>Compléter le formulaire de validation GoToucan, le signer, le dater et le remettre à l'adjointe administrative avec l'argent recueilli</a:t>
          </a:r>
        </a:p>
        <a:p>
          <a:pPr marL="0" lvl="0" indent="0" algn="ctr" defTabSz="400050">
            <a:lnSpc>
              <a:spcPct val="90000"/>
            </a:lnSpc>
            <a:spcBef>
              <a:spcPct val="0"/>
            </a:spcBef>
            <a:spcAft>
              <a:spcPct val="35000"/>
            </a:spcAft>
            <a:buNone/>
          </a:pPr>
          <a:r>
            <a:rPr lang="fr-CA" sz="900" b="1" kern="1200">
              <a:solidFill>
                <a:schemeClr val="tx1"/>
              </a:solidFill>
              <a:latin typeface="Times New Roman" panose="02020603050405020304" pitchFamily="18" charset="0"/>
              <a:cs typeface="Times New Roman" panose="02020603050405020304" pitchFamily="18" charset="0"/>
            </a:rPr>
            <a:t>(intervenant(e)s) </a:t>
          </a:r>
        </a:p>
      </dsp:txBody>
      <dsp:txXfrm>
        <a:off x="672947" y="4470752"/>
        <a:ext cx="1795339" cy="1077203"/>
      </dsp:txXfrm>
    </dsp:sp>
    <dsp:sp modelId="{C65D79CF-AFB2-43B0-92D8-718C1FB1B8D6}">
      <dsp:nvSpPr>
        <dsp:cNvPr id="0" name=""/>
        <dsp:cNvSpPr/>
      </dsp:nvSpPr>
      <dsp:spPr>
        <a:xfrm>
          <a:off x="2881215" y="4470752"/>
          <a:ext cx="1795339" cy="1077203"/>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fr-CA" sz="900" b="1" kern="1200">
              <a:solidFill>
                <a:schemeClr val="tx1"/>
              </a:solidFill>
              <a:latin typeface="Times New Roman" panose="02020603050405020304" pitchFamily="18" charset="0"/>
              <a:cs typeface="Times New Roman" panose="02020603050405020304" pitchFamily="18" charset="0"/>
            </a:rPr>
            <a:t>Ajouter la personne/ménage dans l'activité Renouvellement des cartes de membre mm aaaa et inscrire sa présence et le montant de la carte de membre recueilli </a:t>
          </a:r>
        </a:p>
        <a:p>
          <a:pPr marL="0" lvl="0" indent="0" algn="ctr" defTabSz="400050">
            <a:lnSpc>
              <a:spcPct val="90000"/>
            </a:lnSpc>
            <a:spcBef>
              <a:spcPct val="0"/>
            </a:spcBef>
            <a:spcAft>
              <a:spcPct val="35000"/>
            </a:spcAft>
            <a:buNone/>
          </a:pPr>
          <a:r>
            <a:rPr lang="fr-CA" sz="900" b="1" kern="1200">
              <a:solidFill>
                <a:schemeClr val="tx1"/>
              </a:solidFill>
              <a:latin typeface="Times New Roman" panose="02020603050405020304" pitchFamily="18" charset="0"/>
              <a:cs typeface="Times New Roman" panose="02020603050405020304" pitchFamily="18" charset="0"/>
            </a:rPr>
            <a:t>(intervenant(e)s) </a:t>
          </a:r>
        </a:p>
      </dsp:txBody>
      <dsp:txXfrm>
        <a:off x="2881215" y="4470752"/>
        <a:ext cx="1795339" cy="1077203"/>
      </dsp:txXfrm>
    </dsp:sp>
  </dsp:spTree>
</dsp:drawing>
</file>

<file path=word/diagrams/layout1.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F67DA1-8638-487A-A58F-B98EA57C8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90</Pages>
  <Words>19256</Words>
  <Characters>105911</Characters>
  <Application>Microsoft Office Word</Application>
  <DocSecurity>0</DocSecurity>
  <Lines>882</Lines>
  <Paragraphs>249</Paragraphs>
  <ScaleCrop>false</ScaleCrop>
  <HeadingPairs>
    <vt:vector size="2" baseType="variant">
      <vt:variant>
        <vt:lpstr>Titre</vt:lpstr>
      </vt:variant>
      <vt:variant>
        <vt:i4>1</vt:i4>
      </vt:variant>
    </vt:vector>
  </HeadingPairs>
  <TitlesOfParts>
    <vt:vector size="1" baseType="lpstr">
      <vt:lpstr/>
    </vt:vector>
  </TitlesOfParts>
  <Company>Centre Regain de vie</Company>
  <LinksUpToDate>false</LinksUpToDate>
  <CharactersWithSpaces>124918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Gaston Tremblay</dc:creator>
  <cp:keywords/>
  <dc:description>2025-04-01</dc:description>
  <cp:lastModifiedBy>Gaston Tremblay</cp:lastModifiedBy>
  <cp:revision>9</cp:revision>
  <cp:lastPrinted>2025-04-06T10:21:00Z</cp:lastPrinted>
  <dcterms:created xsi:type="dcterms:W3CDTF">2025-04-01T09:28:00Z</dcterms:created>
  <dcterms:modified xsi:type="dcterms:W3CDTF">2025-04-06T10:22:00Z</dcterms:modified>
  <cp:contentStatus/>
</cp:coreProperties>
</file>